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84CFC" w14:textId="07B7EE0A" w:rsidR="00637035" w:rsidRDefault="003702A5">
      <w:pPr>
        <w:spacing w:after="0" w:line="259" w:lineRule="auto"/>
        <w:ind w:left="-1440" w:right="10469"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E2F7192" wp14:editId="0AADF1D8">
                <wp:simplePos x="0" y="0"/>
                <wp:positionH relativeFrom="page">
                  <wp:posOffset>19455</wp:posOffset>
                </wp:positionH>
                <wp:positionV relativeFrom="page">
                  <wp:posOffset>19455</wp:posOffset>
                </wp:positionV>
                <wp:extent cx="7738745" cy="10673080"/>
                <wp:effectExtent l="0" t="0" r="0" b="7620"/>
                <wp:wrapTopAndBottom/>
                <wp:docPr id="13569" name="Group 13569"/>
                <wp:cNvGraphicFramePr/>
                <a:graphic xmlns:a="http://schemas.openxmlformats.org/drawingml/2006/main">
                  <a:graphicData uri="http://schemas.microsoft.com/office/word/2010/wordprocessingGroup">
                    <wpg:wgp>
                      <wpg:cNvGrpSpPr/>
                      <wpg:grpSpPr>
                        <a:xfrm>
                          <a:off x="0" y="0"/>
                          <a:ext cx="7738745" cy="10673080"/>
                          <a:chOff x="0" y="0"/>
                          <a:chExt cx="7739227" cy="10673334"/>
                        </a:xfrm>
                      </wpg:grpSpPr>
                      <wps:wsp>
                        <wps:cNvPr id="16445" name="Shape 16445"/>
                        <wps:cNvSpPr/>
                        <wps:spPr>
                          <a:xfrm>
                            <a:off x="0" y="0"/>
                            <a:ext cx="7541514" cy="10673331"/>
                          </a:xfrm>
                          <a:custGeom>
                            <a:avLst/>
                            <a:gdLst/>
                            <a:ahLst/>
                            <a:cxnLst/>
                            <a:rect l="0" t="0" r="0" b="0"/>
                            <a:pathLst>
                              <a:path w="7541514" h="10673331">
                                <a:moveTo>
                                  <a:pt x="0" y="0"/>
                                </a:moveTo>
                                <a:lnTo>
                                  <a:pt x="7541514" y="0"/>
                                </a:lnTo>
                                <a:lnTo>
                                  <a:pt x="7541514" y="10673331"/>
                                </a:lnTo>
                                <a:lnTo>
                                  <a:pt x="0" y="106733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7" name="Shape 947"/>
                        <wps:cNvSpPr/>
                        <wps:spPr>
                          <a:xfrm>
                            <a:off x="0" y="0"/>
                            <a:ext cx="7541514" cy="10673334"/>
                          </a:xfrm>
                          <a:custGeom>
                            <a:avLst/>
                            <a:gdLst/>
                            <a:ahLst/>
                            <a:cxnLst/>
                            <a:rect l="0" t="0" r="0" b="0"/>
                            <a:pathLst>
                              <a:path w="7541514" h="10673334">
                                <a:moveTo>
                                  <a:pt x="0" y="10673334"/>
                                </a:moveTo>
                                <a:lnTo>
                                  <a:pt x="0" y="0"/>
                                </a:lnTo>
                                <a:lnTo>
                                  <a:pt x="7541514" y="0"/>
                                </a:lnTo>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948" name="Rectangle 948"/>
                        <wps:cNvSpPr/>
                        <wps:spPr>
                          <a:xfrm>
                            <a:off x="895655" y="886064"/>
                            <a:ext cx="51809" cy="207922"/>
                          </a:xfrm>
                          <a:prstGeom prst="rect">
                            <a:avLst/>
                          </a:prstGeom>
                          <a:ln>
                            <a:noFill/>
                          </a:ln>
                        </wps:spPr>
                        <wps:txbx>
                          <w:txbxContent>
                            <w:p w14:paraId="26F6D6C4" w14:textId="77777777" w:rsidR="00893A43" w:rsidRDefault="00893A43">
                              <w:pPr>
                                <w:spacing w:after="160" w:line="259" w:lineRule="auto"/>
                                <w:ind w:left="0" w:firstLine="0"/>
                              </w:pPr>
                              <w:r>
                                <w:t xml:space="preserve"> </w:t>
                              </w:r>
                            </w:p>
                          </w:txbxContent>
                        </wps:txbx>
                        <wps:bodyPr horzOverflow="overflow" vert="horz" lIns="0" tIns="0" rIns="0" bIns="0" rtlCol="0">
                          <a:noAutofit/>
                        </wps:bodyPr>
                      </wps:wsp>
                      <wps:wsp>
                        <wps:cNvPr id="949" name="Rectangle 949"/>
                        <wps:cNvSpPr/>
                        <wps:spPr>
                          <a:xfrm>
                            <a:off x="895655" y="1160383"/>
                            <a:ext cx="51809" cy="207922"/>
                          </a:xfrm>
                          <a:prstGeom prst="rect">
                            <a:avLst/>
                          </a:prstGeom>
                          <a:ln>
                            <a:noFill/>
                          </a:ln>
                        </wps:spPr>
                        <wps:txbx>
                          <w:txbxContent>
                            <w:p w14:paraId="3B4B36CF" w14:textId="77777777" w:rsidR="00893A43" w:rsidRDefault="00893A43">
                              <w:pPr>
                                <w:spacing w:after="160" w:line="259" w:lineRule="auto"/>
                                <w:ind w:left="0" w:firstLine="0"/>
                              </w:pPr>
                              <w:r>
                                <w:t xml:space="preserve"> </w:t>
                              </w:r>
                            </w:p>
                          </w:txbxContent>
                        </wps:txbx>
                        <wps:bodyPr horzOverflow="overflow" vert="horz" lIns="0" tIns="0" rIns="0" bIns="0" rtlCol="0">
                          <a:noAutofit/>
                        </wps:bodyPr>
                      </wps:wsp>
                      <wps:wsp>
                        <wps:cNvPr id="950" name="Rectangle 950"/>
                        <wps:cNvSpPr/>
                        <wps:spPr>
                          <a:xfrm>
                            <a:off x="895655" y="1436227"/>
                            <a:ext cx="51809" cy="207922"/>
                          </a:xfrm>
                          <a:prstGeom prst="rect">
                            <a:avLst/>
                          </a:prstGeom>
                          <a:ln>
                            <a:noFill/>
                          </a:ln>
                        </wps:spPr>
                        <wps:txbx>
                          <w:txbxContent>
                            <w:p w14:paraId="58B6A053" w14:textId="77777777" w:rsidR="00893A43" w:rsidRDefault="00893A43">
                              <w:pPr>
                                <w:spacing w:after="160" w:line="259" w:lineRule="auto"/>
                                <w:ind w:left="0" w:firstLine="0"/>
                              </w:pPr>
                              <w:r>
                                <w:t xml:space="preserve"> </w:t>
                              </w:r>
                            </w:p>
                          </w:txbxContent>
                        </wps:txbx>
                        <wps:bodyPr horzOverflow="overflow" vert="horz" lIns="0" tIns="0" rIns="0" bIns="0" rtlCol="0">
                          <a:noAutofit/>
                        </wps:bodyPr>
                      </wps:wsp>
                      <wps:wsp>
                        <wps:cNvPr id="951" name="Rectangle 951"/>
                        <wps:cNvSpPr/>
                        <wps:spPr>
                          <a:xfrm>
                            <a:off x="895655" y="1710548"/>
                            <a:ext cx="51809" cy="207922"/>
                          </a:xfrm>
                          <a:prstGeom prst="rect">
                            <a:avLst/>
                          </a:prstGeom>
                          <a:ln>
                            <a:noFill/>
                          </a:ln>
                        </wps:spPr>
                        <wps:txbx>
                          <w:txbxContent>
                            <w:p w14:paraId="1303612F" w14:textId="77777777" w:rsidR="00893A43" w:rsidRDefault="00893A43">
                              <w:pPr>
                                <w:spacing w:after="160" w:line="259" w:lineRule="auto"/>
                                <w:ind w:left="0" w:firstLine="0"/>
                              </w:pPr>
                              <w:r>
                                <w:t xml:space="preserve"> </w:t>
                              </w:r>
                            </w:p>
                          </w:txbxContent>
                        </wps:txbx>
                        <wps:bodyPr horzOverflow="overflow" vert="horz" lIns="0" tIns="0" rIns="0" bIns="0" rtlCol="0">
                          <a:noAutofit/>
                        </wps:bodyPr>
                      </wps:wsp>
                      <wps:wsp>
                        <wps:cNvPr id="952" name="Rectangle 952"/>
                        <wps:cNvSpPr/>
                        <wps:spPr>
                          <a:xfrm>
                            <a:off x="895655" y="1986391"/>
                            <a:ext cx="51809" cy="207922"/>
                          </a:xfrm>
                          <a:prstGeom prst="rect">
                            <a:avLst/>
                          </a:prstGeom>
                          <a:ln>
                            <a:noFill/>
                          </a:ln>
                        </wps:spPr>
                        <wps:txbx>
                          <w:txbxContent>
                            <w:p w14:paraId="2E5DF883" w14:textId="77777777" w:rsidR="00893A43" w:rsidRDefault="00893A43">
                              <w:pPr>
                                <w:spacing w:after="160" w:line="259" w:lineRule="auto"/>
                                <w:ind w:left="0" w:firstLine="0"/>
                              </w:pPr>
                              <w:r>
                                <w:t xml:space="preserve"> </w:t>
                              </w:r>
                            </w:p>
                          </w:txbxContent>
                        </wps:txbx>
                        <wps:bodyPr horzOverflow="overflow" vert="horz" lIns="0" tIns="0" rIns="0" bIns="0" rtlCol="0">
                          <a:noAutofit/>
                        </wps:bodyPr>
                      </wps:wsp>
                      <wps:wsp>
                        <wps:cNvPr id="953" name="Rectangle 953"/>
                        <wps:cNvSpPr/>
                        <wps:spPr>
                          <a:xfrm>
                            <a:off x="6628384" y="2260712"/>
                            <a:ext cx="51809" cy="207922"/>
                          </a:xfrm>
                          <a:prstGeom prst="rect">
                            <a:avLst/>
                          </a:prstGeom>
                          <a:ln>
                            <a:noFill/>
                          </a:ln>
                        </wps:spPr>
                        <wps:txbx>
                          <w:txbxContent>
                            <w:p w14:paraId="15D28E3E" w14:textId="77777777" w:rsidR="00893A43" w:rsidRDefault="00893A43">
                              <w:pPr>
                                <w:spacing w:after="160" w:line="259" w:lineRule="auto"/>
                                <w:ind w:left="0" w:firstLine="0"/>
                              </w:pPr>
                              <w:r>
                                <w:t xml:space="preserve"> </w:t>
                              </w:r>
                            </w:p>
                          </w:txbxContent>
                        </wps:txbx>
                        <wps:bodyPr horzOverflow="overflow" vert="horz" lIns="0" tIns="0" rIns="0" bIns="0" rtlCol="0">
                          <a:noAutofit/>
                        </wps:bodyPr>
                      </wps:wsp>
                      <wps:wsp>
                        <wps:cNvPr id="954" name="Rectangle 954"/>
                        <wps:cNvSpPr/>
                        <wps:spPr>
                          <a:xfrm>
                            <a:off x="973379" y="4654344"/>
                            <a:ext cx="65888" cy="264422"/>
                          </a:xfrm>
                          <a:prstGeom prst="rect">
                            <a:avLst/>
                          </a:prstGeom>
                          <a:ln>
                            <a:noFill/>
                          </a:ln>
                        </wps:spPr>
                        <wps:txbx>
                          <w:txbxContent>
                            <w:p w14:paraId="3E61049A" w14:textId="77777777" w:rsidR="00893A43" w:rsidRDefault="00893A43">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955" name="Rectangle 955"/>
                        <wps:cNvSpPr/>
                        <wps:spPr>
                          <a:xfrm>
                            <a:off x="1150163" y="4656074"/>
                            <a:ext cx="6589064" cy="339003"/>
                          </a:xfrm>
                          <a:prstGeom prst="rect">
                            <a:avLst/>
                          </a:prstGeom>
                          <a:ln>
                            <a:noFill/>
                          </a:ln>
                        </wps:spPr>
                        <wps:txbx>
                          <w:txbxContent>
                            <w:p w14:paraId="616C7A5D" w14:textId="77777777" w:rsidR="00893A43" w:rsidRDefault="00893A43">
                              <w:pPr>
                                <w:spacing w:after="160" w:line="259" w:lineRule="auto"/>
                                <w:ind w:left="0" w:firstLine="0"/>
                              </w:pPr>
                              <w:r>
                                <w:rPr>
                                  <w:b/>
                                  <w:color w:val="FFFFFF"/>
                                  <w:sz w:val="36"/>
                                </w:rPr>
                                <w:t>Initial Teacher Education Primary Partnership</w:t>
                              </w:r>
                            </w:p>
                          </w:txbxContent>
                        </wps:txbx>
                        <wps:bodyPr horzOverflow="overflow" vert="horz" lIns="0" tIns="0" rIns="0" bIns="0" rtlCol="0">
                          <a:noAutofit/>
                        </wps:bodyPr>
                      </wps:wsp>
                      <wps:wsp>
                        <wps:cNvPr id="956" name="Rectangle 956"/>
                        <wps:cNvSpPr/>
                        <wps:spPr>
                          <a:xfrm>
                            <a:off x="6107176" y="4656074"/>
                            <a:ext cx="84472" cy="339003"/>
                          </a:xfrm>
                          <a:prstGeom prst="rect">
                            <a:avLst/>
                          </a:prstGeom>
                          <a:ln>
                            <a:noFill/>
                          </a:ln>
                        </wps:spPr>
                        <wps:txbx>
                          <w:txbxContent>
                            <w:p w14:paraId="0AEA78A9" w14:textId="77777777" w:rsidR="00893A43" w:rsidRDefault="00893A43">
                              <w:pPr>
                                <w:spacing w:after="160" w:line="259" w:lineRule="auto"/>
                                <w:ind w:left="0" w:firstLine="0"/>
                              </w:pPr>
                              <w:r>
                                <w:rPr>
                                  <w:b/>
                                  <w:color w:val="FFFFFF"/>
                                  <w:sz w:val="36"/>
                                </w:rPr>
                                <w:t xml:space="preserve"> </w:t>
                              </w:r>
                            </w:p>
                          </w:txbxContent>
                        </wps:txbx>
                        <wps:bodyPr horzOverflow="overflow" vert="horz" lIns="0" tIns="0" rIns="0" bIns="0" rtlCol="0">
                          <a:noAutofit/>
                        </wps:bodyPr>
                      </wps:wsp>
                      <wps:wsp>
                        <wps:cNvPr id="16446" name="Shape 16446"/>
                        <wps:cNvSpPr/>
                        <wps:spPr>
                          <a:xfrm>
                            <a:off x="895655" y="4649597"/>
                            <a:ext cx="18288" cy="283464"/>
                          </a:xfrm>
                          <a:custGeom>
                            <a:avLst/>
                            <a:gdLst/>
                            <a:ahLst/>
                            <a:cxnLst/>
                            <a:rect l="0" t="0" r="0" b="0"/>
                            <a:pathLst>
                              <a:path w="18288" h="283464">
                                <a:moveTo>
                                  <a:pt x="0" y="0"/>
                                </a:moveTo>
                                <a:lnTo>
                                  <a:pt x="18288" y="0"/>
                                </a:lnTo>
                                <a:lnTo>
                                  <a:pt x="18288" y="283464"/>
                                </a:lnTo>
                                <a:lnTo>
                                  <a:pt x="0" y="2834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 name="Rectangle 958"/>
                        <wps:cNvSpPr/>
                        <wps:spPr>
                          <a:xfrm>
                            <a:off x="973379" y="4938062"/>
                            <a:ext cx="65888" cy="264422"/>
                          </a:xfrm>
                          <a:prstGeom prst="rect">
                            <a:avLst/>
                          </a:prstGeom>
                          <a:ln>
                            <a:noFill/>
                          </a:ln>
                        </wps:spPr>
                        <wps:txbx>
                          <w:txbxContent>
                            <w:p w14:paraId="4F707B41" w14:textId="77777777" w:rsidR="00893A43" w:rsidRDefault="00893A43">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961" name="Rectangle 961"/>
                        <wps:cNvSpPr/>
                        <wps:spPr>
                          <a:xfrm>
                            <a:off x="4125521" y="4973643"/>
                            <a:ext cx="677397" cy="339003"/>
                          </a:xfrm>
                          <a:prstGeom prst="rect">
                            <a:avLst/>
                          </a:prstGeom>
                          <a:ln>
                            <a:noFill/>
                          </a:ln>
                        </wps:spPr>
                        <wps:txbx>
                          <w:txbxContent>
                            <w:p w14:paraId="1A071934" w14:textId="0C2AE4A3" w:rsidR="00893A43" w:rsidRDefault="00893A43">
                              <w:pPr>
                                <w:spacing w:after="160" w:line="259" w:lineRule="auto"/>
                                <w:ind w:left="0" w:firstLine="0"/>
                              </w:pPr>
                            </w:p>
                          </w:txbxContent>
                        </wps:txbx>
                        <wps:bodyPr horzOverflow="overflow" vert="horz" lIns="0" tIns="0" rIns="0" bIns="0" rtlCol="0">
                          <a:noAutofit/>
                        </wps:bodyPr>
                      </wps:wsp>
                      <wps:wsp>
                        <wps:cNvPr id="962" name="Rectangle 962"/>
                        <wps:cNvSpPr/>
                        <wps:spPr>
                          <a:xfrm>
                            <a:off x="1083107" y="4939792"/>
                            <a:ext cx="5024069" cy="339003"/>
                          </a:xfrm>
                          <a:prstGeom prst="rect">
                            <a:avLst/>
                          </a:prstGeom>
                          <a:ln>
                            <a:noFill/>
                          </a:ln>
                        </wps:spPr>
                        <wps:txbx>
                          <w:txbxContent>
                            <w:p w14:paraId="512B649A" w14:textId="20C079DE" w:rsidR="00893A43" w:rsidRDefault="00893A43">
                              <w:pPr>
                                <w:spacing w:after="160" w:line="259" w:lineRule="auto"/>
                                <w:ind w:left="0" w:firstLine="0"/>
                              </w:pPr>
                              <w:r>
                                <w:rPr>
                                  <w:b/>
                                  <w:color w:val="FFFFFF"/>
                                  <w:sz w:val="36"/>
                                </w:rPr>
                                <w:t xml:space="preserve"> Programmes: Primary BA/PGCE</w:t>
                              </w:r>
                            </w:p>
                          </w:txbxContent>
                        </wps:txbx>
                        <wps:bodyPr horzOverflow="overflow" vert="horz" lIns="0" tIns="0" rIns="0" bIns="0" rtlCol="0">
                          <a:noAutofit/>
                        </wps:bodyPr>
                      </wps:wsp>
                      <wps:wsp>
                        <wps:cNvPr id="16447" name="Shape 16447"/>
                        <wps:cNvSpPr/>
                        <wps:spPr>
                          <a:xfrm>
                            <a:off x="895655" y="4933010"/>
                            <a:ext cx="18288" cy="263957"/>
                          </a:xfrm>
                          <a:custGeom>
                            <a:avLst/>
                            <a:gdLst/>
                            <a:ahLst/>
                            <a:cxnLst/>
                            <a:rect l="0" t="0" r="0" b="0"/>
                            <a:pathLst>
                              <a:path w="18288" h="263957">
                                <a:moveTo>
                                  <a:pt x="0" y="0"/>
                                </a:moveTo>
                                <a:lnTo>
                                  <a:pt x="18288" y="0"/>
                                </a:lnTo>
                                <a:lnTo>
                                  <a:pt x="18288" y="263957"/>
                                </a:lnTo>
                                <a:lnTo>
                                  <a:pt x="0" y="26395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4" name="Rectangle 964"/>
                        <wps:cNvSpPr/>
                        <wps:spPr>
                          <a:xfrm>
                            <a:off x="973379" y="5201714"/>
                            <a:ext cx="65888" cy="264422"/>
                          </a:xfrm>
                          <a:prstGeom prst="rect">
                            <a:avLst/>
                          </a:prstGeom>
                          <a:ln>
                            <a:noFill/>
                          </a:ln>
                        </wps:spPr>
                        <wps:txbx>
                          <w:txbxContent>
                            <w:p w14:paraId="2F2E4C75" w14:textId="77777777" w:rsidR="00893A43" w:rsidRDefault="00893A43">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965" name="Rectangle 965"/>
                        <wps:cNvSpPr/>
                        <wps:spPr>
                          <a:xfrm>
                            <a:off x="1150163" y="5201714"/>
                            <a:ext cx="65888" cy="264422"/>
                          </a:xfrm>
                          <a:prstGeom prst="rect">
                            <a:avLst/>
                          </a:prstGeom>
                          <a:ln>
                            <a:noFill/>
                          </a:ln>
                        </wps:spPr>
                        <wps:txbx>
                          <w:txbxContent>
                            <w:p w14:paraId="619610A3" w14:textId="77777777" w:rsidR="00893A43" w:rsidRDefault="00893A43">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16448" name="Shape 16448"/>
                        <wps:cNvSpPr/>
                        <wps:spPr>
                          <a:xfrm>
                            <a:off x="895655" y="5196967"/>
                            <a:ext cx="18288" cy="204216"/>
                          </a:xfrm>
                          <a:custGeom>
                            <a:avLst/>
                            <a:gdLst/>
                            <a:ahLst/>
                            <a:cxnLst/>
                            <a:rect l="0" t="0" r="0" b="0"/>
                            <a:pathLst>
                              <a:path w="18288" h="204216">
                                <a:moveTo>
                                  <a:pt x="0" y="0"/>
                                </a:moveTo>
                                <a:lnTo>
                                  <a:pt x="18288" y="0"/>
                                </a:lnTo>
                                <a:lnTo>
                                  <a:pt x="18288" y="204216"/>
                                </a:lnTo>
                                <a:lnTo>
                                  <a:pt x="0" y="2042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7" name="Rectangle 967"/>
                        <wps:cNvSpPr/>
                        <wps:spPr>
                          <a:xfrm>
                            <a:off x="973379" y="5424218"/>
                            <a:ext cx="65888" cy="264422"/>
                          </a:xfrm>
                          <a:prstGeom prst="rect">
                            <a:avLst/>
                          </a:prstGeom>
                          <a:ln>
                            <a:noFill/>
                          </a:ln>
                        </wps:spPr>
                        <wps:txbx>
                          <w:txbxContent>
                            <w:p w14:paraId="5902A30A" w14:textId="77777777" w:rsidR="00893A43" w:rsidRDefault="00893A43">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968" name="Rectangle 968"/>
                        <wps:cNvSpPr/>
                        <wps:spPr>
                          <a:xfrm>
                            <a:off x="1150163" y="5424218"/>
                            <a:ext cx="65888" cy="264422"/>
                          </a:xfrm>
                          <a:prstGeom prst="rect">
                            <a:avLst/>
                          </a:prstGeom>
                          <a:ln>
                            <a:noFill/>
                          </a:ln>
                        </wps:spPr>
                        <wps:txbx>
                          <w:txbxContent>
                            <w:p w14:paraId="072A3323" w14:textId="77777777" w:rsidR="00893A43" w:rsidRDefault="00893A43">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16449" name="Shape 16449"/>
                        <wps:cNvSpPr/>
                        <wps:spPr>
                          <a:xfrm>
                            <a:off x="895655" y="5401183"/>
                            <a:ext cx="18288" cy="19812"/>
                          </a:xfrm>
                          <a:custGeom>
                            <a:avLst/>
                            <a:gdLst/>
                            <a:ahLst/>
                            <a:cxnLst/>
                            <a:rect l="0" t="0" r="0" b="0"/>
                            <a:pathLst>
                              <a:path w="18288" h="19812">
                                <a:moveTo>
                                  <a:pt x="0" y="0"/>
                                </a:moveTo>
                                <a:lnTo>
                                  <a:pt x="18288" y="0"/>
                                </a:lnTo>
                                <a:lnTo>
                                  <a:pt x="18288" y="19812"/>
                                </a:lnTo>
                                <a:lnTo>
                                  <a:pt x="0" y="198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50" name="Shape 16450"/>
                        <wps:cNvSpPr/>
                        <wps:spPr>
                          <a:xfrm>
                            <a:off x="913943" y="5401183"/>
                            <a:ext cx="169164" cy="18288"/>
                          </a:xfrm>
                          <a:custGeom>
                            <a:avLst/>
                            <a:gdLst/>
                            <a:ahLst/>
                            <a:cxnLst/>
                            <a:rect l="0" t="0" r="0" b="0"/>
                            <a:pathLst>
                              <a:path w="169164" h="18288">
                                <a:moveTo>
                                  <a:pt x="0" y="0"/>
                                </a:moveTo>
                                <a:lnTo>
                                  <a:pt x="169164" y="0"/>
                                </a:lnTo>
                                <a:lnTo>
                                  <a:pt x="16916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51" name="Shape 16451"/>
                        <wps:cNvSpPr/>
                        <wps:spPr>
                          <a:xfrm>
                            <a:off x="1083107" y="5401183"/>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52" name="Shape 16452"/>
                        <wps:cNvSpPr/>
                        <wps:spPr>
                          <a:xfrm>
                            <a:off x="1101395" y="5401183"/>
                            <a:ext cx="5526913" cy="18288"/>
                          </a:xfrm>
                          <a:custGeom>
                            <a:avLst/>
                            <a:gdLst/>
                            <a:ahLst/>
                            <a:cxnLst/>
                            <a:rect l="0" t="0" r="0" b="0"/>
                            <a:pathLst>
                              <a:path w="5526913" h="18288">
                                <a:moveTo>
                                  <a:pt x="0" y="0"/>
                                </a:moveTo>
                                <a:lnTo>
                                  <a:pt x="5526913" y="0"/>
                                </a:lnTo>
                                <a:lnTo>
                                  <a:pt x="5526913"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53" name="Shape 16453"/>
                        <wps:cNvSpPr/>
                        <wps:spPr>
                          <a:xfrm>
                            <a:off x="895655" y="5420995"/>
                            <a:ext cx="18288" cy="202692"/>
                          </a:xfrm>
                          <a:custGeom>
                            <a:avLst/>
                            <a:gdLst/>
                            <a:ahLst/>
                            <a:cxnLst/>
                            <a:rect l="0" t="0" r="0" b="0"/>
                            <a:pathLst>
                              <a:path w="18288" h="202692">
                                <a:moveTo>
                                  <a:pt x="0" y="0"/>
                                </a:moveTo>
                                <a:lnTo>
                                  <a:pt x="18288" y="0"/>
                                </a:lnTo>
                                <a:lnTo>
                                  <a:pt x="18288" y="202692"/>
                                </a:lnTo>
                                <a:lnTo>
                                  <a:pt x="0" y="2026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4" name="Rectangle 974"/>
                        <wps:cNvSpPr/>
                        <wps:spPr>
                          <a:xfrm>
                            <a:off x="973379" y="5628434"/>
                            <a:ext cx="65888" cy="264422"/>
                          </a:xfrm>
                          <a:prstGeom prst="rect">
                            <a:avLst/>
                          </a:prstGeom>
                          <a:ln>
                            <a:noFill/>
                          </a:ln>
                        </wps:spPr>
                        <wps:txbx>
                          <w:txbxContent>
                            <w:p w14:paraId="6D9C1200" w14:textId="77777777" w:rsidR="00893A43" w:rsidRDefault="00893A43">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975" name="Rectangle 975"/>
                        <wps:cNvSpPr/>
                        <wps:spPr>
                          <a:xfrm>
                            <a:off x="1150163" y="5630751"/>
                            <a:ext cx="3570593" cy="770201"/>
                          </a:xfrm>
                          <a:prstGeom prst="rect">
                            <a:avLst/>
                          </a:prstGeom>
                          <a:ln>
                            <a:noFill/>
                          </a:ln>
                        </wps:spPr>
                        <wps:txbx>
                          <w:txbxContent>
                            <w:p w14:paraId="6D82A0C7" w14:textId="74C16602" w:rsidR="00893A43" w:rsidRDefault="00893A43">
                              <w:pPr>
                                <w:spacing w:after="160" w:line="259" w:lineRule="auto"/>
                                <w:ind w:left="0" w:firstLine="0"/>
                                <w:rPr>
                                  <w:b/>
                                  <w:color w:val="FFFFFF"/>
                                  <w:sz w:val="32"/>
                                </w:rPr>
                              </w:pPr>
                              <w:r>
                                <w:rPr>
                                  <w:b/>
                                  <w:color w:val="FFFFFF"/>
                                  <w:sz w:val="32"/>
                                </w:rPr>
                                <w:t>Mentor Handbook</w:t>
                              </w:r>
                            </w:p>
                            <w:p w14:paraId="50FAC4B4" w14:textId="132D404C" w:rsidR="00893A43" w:rsidRDefault="00893A43">
                              <w:pPr>
                                <w:spacing w:after="160" w:line="259" w:lineRule="auto"/>
                                <w:ind w:left="0" w:firstLine="0"/>
                                <w:rPr>
                                  <w:b/>
                                  <w:color w:val="FFFFFF"/>
                                  <w:sz w:val="32"/>
                                </w:rPr>
                              </w:pPr>
                              <w:r>
                                <w:rPr>
                                  <w:b/>
                                  <w:color w:val="FFFFFF"/>
                                  <w:sz w:val="32"/>
                                </w:rPr>
                                <w:t>2020-21</w:t>
                              </w:r>
                            </w:p>
                            <w:p w14:paraId="0F1872E3" w14:textId="6C42FC58" w:rsidR="00893A43" w:rsidRDefault="00893A43">
                              <w:pPr>
                                <w:spacing w:after="160" w:line="259" w:lineRule="auto"/>
                                <w:ind w:left="0" w:firstLine="0"/>
                                <w:rPr>
                                  <w:b/>
                                  <w:color w:val="FFFFFF"/>
                                  <w:sz w:val="32"/>
                                </w:rPr>
                              </w:pPr>
                              <w:r>
                                <w:rPr>
                                  <w:b/>
                                  <w:color w:val="FFFFFF"/>
                                  <w:sz w:val="32"/>
                                </w:rPr>
                                <w:t xml:space="preserve"> </w:t>
                              </w:r>
                            </w:p>
                            <w:p w14:paraId="748BABE2" w14:textId="1FF099A4" w:rsidR="00893A43" w:rsidRDefault="00893A43">
                              <w:pPr>
                                <w:spacing w:after="160" w:line="259" w:lineRule="auto"/>
                                <w:ind w:left="0" w:firstLine="0"/>
                                <w:rPr>
                                  <w:b/>
                                  <w:color w:val="FFFFFF"/>
                                  <w:sz w:val="32"/>
                                </w:rPr>
                              </w:pPr>
                              <w:r>
                                <w:rPr>
                                  <w:b/>
                                  <w:color w:val="FFFFFF"/>
                                  <w:sz w:val="32"/>
                                </w:rPr>
                                <w:t>Au</w:t>
                              </w:r>
                            </w:p>
                            <w:p w14:paraId="4D5C8CD0" w14:textId="4772FD23" w:rsidR="00893A43" w:rsidRDefault="00893A43">
                              <w:pPr>
                                <w:spacing w:after="160" w:line="259" w:lineRule="auto"/>
                                <w:ind w:left="0" w:firstLine="0"/>
                              </w:pPr>
                              <w:r>
                                <w:rPr>
                                  <w:b/>
                                  <w:color w:val="FFFFFF"/>
                                  <w:sz w:val="32"/>
                                </w:rPr>
                                <w:t>20Au</w:t>
                              </w:r>
                            </w:p>
                          </w:txbxContent>
                        </wps:txbx>
                        <wps:bodyPr horzOverflow="overflow" vert="horz" lIns="0" tIns="0" rIns="0" bIns="0" rtlCol="0">
                          <a:noAutofit/>
                        </wps:bodyPr>
                      </wps:wsp>
                      <wps:wsp>
                        <wps:cNvPr id="16454" name="Shape 16454"/>
                        <wps:cNvSpPr/>
                        <wps:spPr>
                          <a:xfrm>
                            <a:off x="895655" y="5623687"/>
                            <a:ext cx="18288" cy="234696"/>
                          </a:xfrm>
                          <a:custGeom>
                            <a:avLst/>
                            <a:gdLst/>
                            <a:ahLst/>
                            <a:cxnLst/>
                            <a:rect l="0" t="0" r="0" b="0"/>
                            <a:pathLst>
                              <a:path w="18288" h="234696">
                                <a:moveTo>
                                  <a:pt x="0" y="0"/>
                                </a:moveTo>
                                <a:lnTo>
                                  <a:pt x="18288" y="0"/>
                                </a:lnTo>
                                <a:lnTo>
                                  <a:pt x="18288" y="234696"/>
                                </a:lnTo>
                                <a:lnTo>
                                  <a:pt x="0" y="2346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979" name="Picture 979"/>
                          <pic:cNvPicPr/>
                        </pic:nvPicPr>
                        <pic:blipFill>
                          <a:blip r:embed="rId10"/>
                          <a:stretch>
                            <a:fillRect/>
                          </a:stretch>
                        </pic:blipFill>
                        <pic:spPr>
                          <a:xfrm>
                            <a:off x="3387090" y="895350"/>
                            <a:ext cx="3239771" cy="1718183"/>
                          </a:xfrm>
                          <a:prstGeom prst="rect">
                            <a:avLst/>
                          </a:prstGeom>
                        </pic:spPr>
                      </pic:pic>
                    </wpg:wgp>
                  </a:graphicData>
                </a:graphic>
                <wp14:sizeRelH relativeFrom="margin">
                  <wp14:pctWidth>0</wp14:pctWidth>
                </wp14:sizeRelH>
              </wp:anchor>
            </w:drawing>
          </mc:Choice>
          <mc:Fallback>
            <w:pict>
              <v:group w14:anchorId="2E2F7192" id="Group 13569" o:spid="_x0000_s1026" style="position:absolute;left:0;text-align:left;margin-left:1.55pt;margin-top:1.55pt;width:609.35pt;height:840.4pt;z-index:251658240;mso-position-horizontal-relative:page;mso-position-vertical-relative:page;mso-width-relative:margin" coordsize="77392,106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">
                <v:shape id="Shape 16445" o:spid="_x0000_s1027" style="position:absolute;width:75415;height:106733;visibility:visible;mso-wrap-style:square;v-text-anchor:top" coordsize="7541514,1067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" path="m,l7541514,r,10673331l,10673331,,e" fillcolor="black" stroked="f" strokeweight="0">
                  <v:stroke miterlimit="83231f" joinstyle="miter"/>
                  <v:path arrowok="t" textboxrect="0,0,7541514,10673331"/>
                </v:shape>
                <v:shape id="Shape 947" o:spid="_x0000_s1028" style="position:absolute;width:75415;height:106733;visibility:visible;mso-wrap-style:square;v-text-anchor:top" coordsize="7541514,1067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" path="m,10673334l,,7541514,e" filled="f" strokecolor="#2f528f" strokeweight="1pt">
                  <v:stroke miterlimit="83231f" joinstyle="miter"/>
                  <v:path arrowok="t" textboxrect="0,0,7541514,10673334"/>
                </v:shape>
                <v:rect id="Rectangle 948" o:spid="_x0000_s1029" style="position:absolute;left:8956;top:886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QC/wQAAANwAAAAPAAAAZHJzL2Rvd25yZXYueG1sRE/LisIw&#10;FN0L/kO4gjtNFRH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JE5AL/BAAAA3AAAAA8AAAAA&#10;AAAAAAAAAAAABwIAAGRycy9kb3ducmV2LnhtbFBLBQYAAAAAAwADALcAAAD1AgAAAAA=&#10;" filled="f" stroked="f">
                  <v:textbox inset="0,0,0,0">
                    <w:txbxContent>
                      <w:p w14:paraId="26F6D6C4" w14:textId="77777777" w:rsidR="00893A43" w:rsidRDefault="00893A43">
                        <w:pPr>
                          <w:spacing w:after="160" w:line="259" w:lineRule="auto"/>
                          <w:ind w:left="0" w:firstLine="0"/>
                        </w:pPr>
                        <w:r>
                          <w:t xml:space="preserve"> </w:t>
                        </w:r>
                      </w:p>
                    </w:txbxContent>
                  </v:textbox>
                </v:rect>
                <v:rect id="Rectangle 949" o:spid="_x0000_s1030" style="position:absolute;left:8956;top:1160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" filled="f" stroked="f">
                  <v:textbox inset="0,0,0,0">
                    <w:txbxContent>
                      <w:p w14:paraId="3B4B36CF" w14:textId="77777777" w:rsidR="00893A43" w:rsidRDefault="00893A43">
                        <w:pPr>
                          <w:spacing w:after="160" w:line="259" w:lineRule="auto"/>
                          <w:ind w:left="0" w:firstLine="0"/>
                        </w:pPr>
                        <w:r>
                          <w:t xml:space="preserve"> </w:t>
                        </w:r>
                      </w:p>
                    </w:txbxContent>
                  </v:textbox>
                </v:rect>
                <v:rect id="Rectangle 950" o:spid="_x0000_s1031" style="position:absolute;left:8956;top:1436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" filled="f" stroked="f">
                  <v:textbox inset="0,0,0,0">
                    <w:txbxContent>
                      <w:p w14:paraId="58B6A053" w14:textId="77777777" w:rsidR="00893A43" w:rsidRDefault="00893A43">
                        <w:pPr>
                          <w:spacing w:after="160" w:line="259" w:lineRule="auto"/>
                          <w:ind w:left="0" w:firstLine="0"/>
                        </w:pPr>
                        <w:r>
                          <w:t xml:space="preserve"> </w:t>
                        </w:r>
                      </w:p>
                    </w:txbxContent>
                  </v:textbox>
                </v:rect>
                <v:rect id="Rectangle 951" o:spid="_x0000_s1032" style="position:absolute;left:8956;top:1710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" filled="f" stroked="f">
                  <v:textbox inset="0,0,0,0">
                    <w:txbxContent>
                      <w:p w14:paraId="1303612F" w14:textId="77777777" w:rsidR="00893A43" w:rsidRDefault="00893A43">
                        <w:pPr>
                          <w:spacing w:after="160" w:line="259" w:lineRule="auto"/>
                          <w:ind w:left="0" w:firstLine="0"/>
                        </w:pPr>
                        <w:r>
                          <w:t xml:space="preserve"> </w:t>
                        </w:r>
                      </w:p>
                    </w:txbxContent>
                  </v:textbox>
                </v:rect>
                <v:rect id="Rectangle 952" o:spid="_x0000_s1033" style="position:absolute;left:8956;top:1986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" filled="f" stroked="f">
                  <v:textbox inset="0,0,0,0">
                    <w:txbxContent>
                      <w:p w14:paraId="2E5DF883" w14:textId="77777777" w:rsidR="00893A43" w:rsidRDefault="00893A43">
                        <w:pPr>
                          <w:spacing w:after="160" w:line="259" w:lineRule="auto"/>
                          <w:ind w:left="0" w:firstLine="0"/>
                        </w:pPr>
                        <w:r>
                          <w:t xml:space="preserve"> </w:t>
                        </w:r>
                      </w:p>
                    </w:txbxContent>
                  </v:textbox>
                </v:rect>
                <v:rect id="Rectangle 953" o:spid="_x0000_s1034" style="position:absolute;left:66283;top:2260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" filled="f" stroked="f">
                  <v:textbox inset="0,0,0,0">
                    <w:txbxContent>
                      <w:p w14:paraId="15D28E3E" w14:textId="77777777" w:rsidR="00893A43" w:rsidRDefault="00893A43">
                        <w:pPr>
                          <w:spacing w:after="160" w:line="259" w:lineRule="auto"/>
                          <w:ind w:left="0" w:firstLine="0"/>
                        </w:pPr>
                        <w:r>
                          <w:t xml:space="preserve"> </w:t>
                        </w:r>
                      </w:p>
                    </w:txbxContent>
                  </v:textbox>
                </v:rect>
                <v:rect id="Rectangle 954" o:spid="_x0000_s1035" style="position:absolute;left:9733;top:46543;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" filled="f" stroked="f">
                  <v:textbox inset="0,0,0,0">
                    <w:txbxContent>
                      <w:p w14:paraId="3E61049A" w14:textId="77777777" w:rsidR="00893A43" w:rsidRDefault="00893A43">
                        <w:pPr>
                          <w:spacing w:after="160" w:line="259" w:lineRule="auto"/>
                          <w:ind w:left="0" w:firstLine="0"/>
                        </w:pPr>
                        <w:r>
                          <w:rPr>
                            <w:b/>
                            <w:color w:val="FFFFFF"/>
                            <w:sz w:val="28"/>
                          </w:rPr>
                          <w:t xml:space="preserve"> </w:t>
                        </w:r>
                      </w:p>
                    </w:txbxContent>
                  </v:textbox>
                </v:rect>
                <v:rect id="Rectangle 955" o:spid="_x0000_s1036" style="position:absolute;left:11501;top:46560;width:65891;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" filled="f" stroked="f">
                  <v:textbox inset="0,0,0,0">
                    <w:txbxContent>
                      <w:p w14:paraId="616C7A5D" w14:textId="77777777" w:rsidR="00893A43" w:rsidRDefault="00893A43">
                        <w:pPr>
                          <w:spacing w:after="160" w:line="259" w:lineRule="auto"/>
                          <w:ind w:left="0" w:firstLine="0"/>
                        </w:pPr>
                        <w:r>
                          <w:rPr>
                            <w:b/>
                            <w:color w:val="FFFFFF"/>
                            <w:sz w:val="36"/>
                          </w:rPr>
                          <w:t>Initial Teacher Education Primary Partnership</w:t>
                        </w:r>
                      </w:p>
                    </w:txbxContent>
                  </v:textbox>
                </v:rect>
                <v:rect id="Rectangle 956" o:spid="_x0000_s1037" style="position:absolute;left:61071;top:46560;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" filled="f" stroked="f">
                  <v:textbox inset="0,0,0,0">
                    <w:txbxContent>
                      <w:p w14:paraId="0AEA78A9" w14:textId="77777777" w:rsidR="00893A43" w:rsidRDefault="00893A43">
                        <w:pPr>
                          <w:spacing w:after="160" w:line="259" w:lineRule="auto"/>
                          <w:ind w:left="0" w:firstLine="0"/>
                        </w:pPr>
                        <w:r>
                          <w:rPr>
                            <w:b/>
                            <w:color w:val="FFFFFF"/>
                            <w:sz w:val="36"/>
                          </w:rPr>
                          <w:t xml:space="preserve"> </w:t>
                        </w:r>
                      </w:p>
                    </w:txbxContent>
                  </v:textbox>
                </v:rect>
                <v:shape id="Shape 16446" o:spid="_x0000_s1038" style="position:absolute;left:8956;top:46495;width:183;height:2835;visibility:visible;mso-wrap-style:square;v-text-anchor:top" coordsize="18288,2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" path="m,l18288,r,283464l,283464,,e" stroked="f" strokeweight="0">
                  <v:stroke miterlimit="83231f" joinstyle="miter"/>
                  <v:path arrowok="t" textboxrect="0,0,18288,283464"/>
                </v:shape>
                <v:rect id="Rectangle 958" o:spid="_x0000_s1039" style="position:absolute;left:9733;top:49380;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JZiwQAAANwAAAAPAAAAZHJzL2Rvd25yZXYueG1sRE/LisIw&#10;FN0L/kO4gjtNFRT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BTglmLBAAAA3AAAAA8AAAAA&#10;AAAAAAAAAAAABwIAAGRycy9kb3ducmV2LnhtbFBLBQYAAAAAAwADALcAAAD1AgAAAAA=&#10;" filled="f" stroked="f">
                  <v:textbox inset="0,0,0,0">
                    <w:txbxContent>
                      <w:p w14:paraId="4F707B41" w14:textId="77777777" w:rsidR="00893A43" w:rsidRDefault="00893A43">
                        <w:pPr>
                          <w:spacing w:after="160" w:line="259" w:lineRule="auto"/>
                          <w:ind w:left="0" w:firstLine="0"/>
                        </w:pPr>
                        <w:r>
                          <w:rPr>
                            <w:b/>
                            <w:color w:val="FFFFFF"/>
                            <w:sz w:val="28"/>
                          </w:rPr>
                          <w:t xml:space="preserve"> </w:t>
                        </w:r>
                      </w:p>
                    </w:txbxContent>
                  </v:textbox>
                </v:rect>
                <v:rect id="Rectangle 961" o:spid="_x0000_s1040" style="position:absolute;left:41255;top:49736;width:677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" filled="f" stroked="f">
                  <v:textbox inset="0,0,0,0">
                    <w:txbxContent>
                      <w:p w14:paraId="1A071934" w14:textId="0C2AE4A3" w:rsidR="00893A43" w:rsidRDefault="00893A43">
                        <w:pPr>
                          <w:spacing w:after="160" w:line="259" w:lineRule="auto"/>
                          <w:ind w:left="0" w:firstLine="0"/>
                        </w:pPr>
                      </w:p>
                    </w:txbxContent>
                  </v:textbox>
                </v:rect>
                <v:rect id="Rectangle 962" o:spid="_x0000_s1041" style="position:absolute;left:10831;top:49397;width:50240;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" filled="f" stroked="f">
                  <v:textbox inset="0,0,0,0">
                    <w:txbxContent>
                      <w:p w14:paraId="512B649A" w14:textId="20C079DE" w:rsidR="00893A43" w:rsidRDefault="00893A43">
                        <w:pPr>
                          <w:spacing w:after="160" w:line="259" w:lineRule="auto"/>
                          <w:ind w:left="0" w:firstLine="0"/>
                        </w:pPr>
                        <w:r>
                          <w:rPr>
                            <w:b/>
                            <w:color w:val="FFFFFF"/>
                            <w:sz w:val="36"/>
                          </w:rPr>
                          <w:t xml:space="preserve"> Programmes: Primary BA/PGCE</w:t>
                        </w:r>
                      </w:p>
                    </w:txbxContent>
                  </v:textbox>
                </v:rect>
                <v:shape id="Shape 16447" o:spid="_x0000_s1042" style="position:absolute;left:8956;top:49330;width:183;height:2639;visibility:visible;mso-wrap-style:square;v-text-anchor:top" coordsize="18288,263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" path="m,l18288,r,263957l,263957,,e" stroked="f" strokeweight="0">
                  <v:stroke miterlimit="83231f" joinstyle="miter"/>
                  <v:path arrowok="t" textboxrect="0,0,18288,263957"/>
                </v:shape>
                <v:rect id="Rectangle 964" o:spid="_x0000_s1043" style="position:absolute;left:9733;top:52017;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baxQAAANwAAAAPAAAAZHJzL2Rvd25yZXYueG1sRI9Pi8Iw&#10;FMTvwn6H8Ba8aaqI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BbwVbaxQAAANwAAAAP&#10;AAAAAAAAAAAAAAAAAAcCAABkcnMvZG93bnJldi54bWxQSwUGAAAAAAMAAwC3AAAA+QIAAAAA&#10;" filled="f" stroked="f">
                  <v:textbox inset="0,0,0,0">
                    <w:txbxContent>
                      <w:p w14:paraId="2F2E4C75" w14:textId="77777777" w:rsidR="00893A43" w:rsidRDefault="00893A43">
                        <w:pPr>
                          <w:spacing w:after="160" w:line="259" w:lineRule="auto"/>
                          <w:ind w:left="0" w:firstLine="0"/>
                        </w:pPr>
                        <w:r>
                          <w:rPr>
                            <w:b/>
                            <w:color w:val="FFFFFF"/>
                            <w:sz w:val="28"/>
                          </w:rPr>
                          <w:t xml:space="preserve"> </w:t>
                        </w:r>
                      </w:p>
                    </w:txbxContent>
                  </v:textbox>
                </v:rect>
                <v:rect id="Rectangle 965" o:spid="_x0000_s1044" style="position:absolute;left:11501;top:52017;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NBxQAAANwAAAAPAAAAZHJzL2Rvd25yZXYueG1sRI9Pi8Iw&#10;FMTvwn6H8Ba8aaqg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A0jfNBxQAAANwAAAAP&#10;AAAAAAAAAAAAAAAAAAcCAABkcnMvZG93bnJldi54bWxQSwUGAAAAAAMAAwC3AAAA+QIAAAAA&#10;" filled="f" stroked="f">
                  <v:textbox inset="0,0,0,0">
                    <w:txbxContent>
                      <w:p w14:paraId="619610A3" w14:textId="77777777" w:rsidR="00893A43" w:rsidRDefault="00893A43">
                        <w:pPr>
                          <w:spacing w:after="160" w:line="259" w:lineRule="auto"/>
                          <w:ind w:left="0" w:firstLine="0"/>
                        </w:pPr>
                        <w:r>
                          <w:rPr>
                            <w:b/>
                            <w:color w:val="FFFFFF"/>
                            <w:sz w:val="28"/>
                          </w:rPr>
                          <w:t xml:space="preserve"> </w:t>
                        </w:r>
                      </w:p>
                    </w:txbxContent>
                  </v:textbox>
                </v:rect>
                <v:shape id="Shape 16448" o:spid="_x0000_s1045" style="position:absolute;left:8956;top:51969;width:183;height:2042;visibility:visible;mso-wrap-style:square;v-text-anchor:top" coordsize="18288,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" path="m,l18288,r,204216l,204216,,e" stroked="f" strokeweight="0">
                  <v:stroke miterlimit="83231f" joinstyle="miter"/>
                  <v:path arrowok="t" textboxrect="0,0,18288,204216"/>
                </v:shape>
                <v:rect id="Rectangle 967" o:spid="_x0000_s1046" style="position:absolute;left:9733;top:54242;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" filled="f" stroked="f">
                  <v:textbox inset="0,0,0,0">
                    <w:txbxContent>
                      <w:p w14:paraId="5902A30A" w14:textId="77777777" w:rsidR="00893A43" w:rsidRDefault="00893A43">
                        <w:pPr>
                          <w:spacing w:after="160" w:line="259" w:lineRule="auto"/>
                          <w:ind w:left="0" w:firstLine="0"/>
                        </w:pPr>
                        <w:r>
                          <w:rPr>
                            <w:b/>
                            <w:color w:val="FFFFFF"/>
                            <w:sz w:val="28"/>
                          </w:rPr>
                          <w:t xml:space="preserve"> </w:t>
                        </w:r>
                      </w:p>
                    </w:txbxContent>
                  </v:textbox>
                </v:rect>
                <v:rect id="Rectangle 968" o:spid="_x0000_s1047" style="position:absolute;left:11501;top:54242;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" filled="f" stroked="f">
                  <v:textbox inset="0,0,0,0">
                    <w:txbxContent>
                      <w:p w14:paraId="072A3323" w14:textId="77777777" w:rsidR="00893A43" w:rsidRDefault="00893A43">
                        <w:pPr>
                          <w:spacing w:after="160" w:line="259" w:lineRule="auto"/>
                          <w:ind w:left="0" w:firstLine="0"/>
                        </w:pPr>
                        <w:r>
                          <w:rPr>
                            <w:b/>
                            <w:color w:val="FFFFFF"/>
                            <w:sz w:val="28"/>
                          </w:rPr>
                          <w:t xml:space="preserve"> </w:t>
                        </w:r>
                      </w:p>
                    </w:txbxContent>
                  </v:textbox>
                </v:rect>
                <v:shape id="Shape 16449" o:spid="_x0000_s1048" style="position:absolute;left:8956;top:54011;width:183;height:198;visibility:visible;mso-wrap-style:square;v-text-anchor:top" coordsize="18288,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" path="m,l18288,r,19812l,19812,,e" stroked="f" strokeweight="0">
                  <v:stroke miterlimit="83231f" joinstyle="miter"/>
                  <v:path arrowok="t" textboxrect="0,0,18288,19812"/>
                </v:shape>
                <v:shape id="Shape 16450" o:spid="_x0000_s1049" style="position:absolute;left:9139;top:54011;width:1692;height:183;visibility:visible;mso-wrap-style:square;v-text-anchor:top" coordsize="1691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" path="m,l169164,r,18288l,18288,,e" stroked="f" strokeweight="0">
                  <v:stroke miterlimit="83231f" joinstyle="miter"/>
                  <v:path arrowok="t" textboxrect="0,0,169164,18288"/>
                </v:shape>
                <v:shape id="Shape 16451" o:spid="_x0000_s1050" style="position:absolute;left:10831;top:54011;width:182;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" path="m,l18288,r,18288l,18288,,e" stroked="f" strokeweight="0">
                  <v:stroke miterlimit="83231f" joinstyle="miter"/>
                  <v:path arrowok="t" textboxrect="0,0,18288,18288"/>
                </v:shape>
                <v:shape id="Shape 16452" o:spid="_x0000_s1051" style="position:absolute;left:11013;top:54011;width:55270;height:183;visibility:visible;mso-wrap-style:square;v-text-anchor:top" coordsize="552691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" path="m,l5526913,r,18288l,18288,,e" stroked="f" strokeweight="0">
                  <v:stroke miterlimit="83231f" joinstyle="miter"/>
                  <v:path arrowok="t" textboxrect="0,0,5526913,18288"/>
                </v:shape>
                <v:shape id="Shape 16453" o:spid="_x0000_s1052" style="position:absolute;left:8956;top:54209;width:183;height:2027;visibility:visible;mso-wrap-style:square;v-text-anchor:top" coordsize="18288,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" path="m,l18288,r,202692l,202692,,e" stroked="f" strokeweight="0">
                  <v:stroke miterlimit="83231f" joinstyle="miter"/>
                  <v:path arrowok="t" textboxrect="0,0,18288,202692"/>
                </v:shape>
                <v:rect id="Rectangle 974" o:spid="_x0000_s1053" style="position:absolute;left:9733;top:56284;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MAHxQAAANwAAAAPAAAAZHJzL2Rvd25yZXYueG1sRI9Pa8JA&#10;FMTvhX6H5RW81Y1F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DeGMAHxQAAANwAAAAP&#10;AAAAAAAAAAAAAAAAAAcCAABkcnMvZG93bnJldi54bWxQSwUGAAAAAAMAAwC3AAAA+QIAAAAA&#10;" filled="f" stroked="f">
                  <v:textbox inset="0,0,0,0">
                    <w:txbxContent>
                      <w:p w14:paraId="6D9C1200" w14:textId="77777777" w:rsidR="00893A43" w:rsidRDefault="00893A43">
                        <w:pPr>
                          <w:spacing w:after="160" w:line="259" w:lineRule="auto"/>
                          <w:ind w:left="0" w:firstLine="0"/>
                        </w:pPr>
                        <w:r>
                          <w:rPr>
                            <w:b/>
                            <w:color w:val="FFFFFF"/>
                            <w:sz w:val="28"/>
                          </w:rPr>
                          <w:t xml:space="preserve"> </w:t>
                        </w:r>
                      </w:p>
                    </w:txbxContent>
                  </v:textbox>
                </v:rect>
                <v:rect id="Rectangle 975" o:spid="_x0000_s1054" style="position:absolute;left:11501;top:56307;width:35706;height:7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WcxQAAANwAAAAPAAAAZHJzL2Rvd25yZXYueG1sRI9Pa8JA&#10;FMTvhX6H5RW81Y0Fq4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CxVGWcxQAAANwAAAAP&#10;AAAAAAAAAAAAAAAAAAcCAABkcnMvZG93bnJldi54bWxQSwUGAAAAAAMAAwC3AAAA+QIAAAAA&#10;" filled="f" stroked="f">
                  <v:textbox inset="0,0,0,0">
                    <w:txbxContent>
                      <w:p w14:paraId="6D82A0C7" w14:textId="74C16602" w:rsidR="00893A43" w:rsidRDefault="00893A43">
                        <w:pPr>
                          <w:spacing w:after="160" w:line="259" w:lineRule="auto"/>
                          <w:ind w:left="0" w:firstLine="0"/>
                          <w:rPr>
                            <w:b/>
                            <w:color w:val="FFFFFF"/>
                            <w:sz w:val="32"/>
                          </w:rPr>
                        </w:pPr>
                        <w:r>
                          <w:rPr>
                            <w:b/>
                            <w:color w:val="FFFFFF"/>
                            <w:sz w:val="32"/>
                          </w:rPr>
                          <w:t>Mentor Handbook</w:t>
                        </w:r>
                      </w:p>
                      <w:p w14:paraId="50FAC4B4" w14:textId="132D404C" w:rsidR="00893A43" w:rsidRDefault="00893A43">
                        <w:pPr>
                          <w:spacing w:after="160" w:line="259" w:lineRule="auto"/>
                          <w:ind w:left="0" w:firstLine="0"/>
                          <w:rPr>
                            <w:b/>
                            <w:color w:val="FFFFFF"/>
                            <w:sz w:val="32"/>
                          </w:rPr>
                        </w:pPr>
                        <w:r>
                          <w:rPr>
                            <w:b/>
                            <w:color w:val="FFFFFF"/>
                            <w:sz w:val="32"/>
                          </w:rPr>
                          <w:t>2020-21</w:t>
                        </w:r>
                      </w:p>
                      <w:p w14:paraId="0F1872E3" w14:textId="6C42FC58" w:rsidR="00893A43" w:rsidRDefault="00893A43">
                        <w:pPr>
                          <w:spacing w:after="160" w:line="259" w:lineRule="auto"/>
                          <w:ind w:left="0" w:firstLine="0"/>
                          <w:rPr>
                            <w:b/>
                            <w:color w:val="FFFFFF"/>
                            <w:sz w:val="32"/>
                          </w:rPr>
                        </w:pPr>
                        <w:r>
                          <w:rPr>
                            <w:b/>
                            <w:color w:val="FFFFFF"/>
                            <w:sz w:val="32"/>
                          </w:rPr>
                          <w:t xml:space="preserve"> </w:t>
                        </w:r>
                      </w:p>
                      <w:p w14:paraId="748BABE2" w14:textId="1FF099A4" w:rsidR="00893A43" w:rsidRDefault="00893A43">
                        <w:pPr>
                          <w:spacing w:after="160" w:line="259" w:lineRule="auto"/>
                          <w:ind w:left="0" w:firstLine="0"/>
                          <w:rPr>
                            <w:b/>
                            <w:color w:val="FFFFFF"/>
                            <w:sz w:val="32"/>
                          </w:rPr>
                        </w:pPr>
                        <w:r>
                          <w:rPr>
                            <w:b/>
                            <w:color w:val="FFFFFF"/>
                            <w:sz w:val="32"/>
                          </w:rPr>
                          <w:t>Au</w:t>
                        </w:r>
                      </w:p>
                      <w:p w14:paraId="4D5C8CD0" w14:textId="4772FD23" w:rsidR="00893A43" w:rsidRDefault="00893A43">
                        <w:pPr>
                          <w:spacing w:after="160" w:line="259" w:lineRule="auto"/>
                          <w:ind w:left="0" w:firstLine="0"/>
                        </w:pPr>
                        <w:r>
                          <w:rPr>
                            <w:b/>
                            <w:color w:val="FFFFFF"/>
                            <w:sz w:val="32"/>
                          </w:rPr>
                          <w:t>20Au</w:t>
                        </w:r>
                      </w:p>
                    </w:txbxContent>
                  </v:textbox>
                </v:rect>
                <v:shape id="Shape 16454" o:spid="_x0000_s1055" style="position:absolute;left:8956;top:56236;width:183;height:2347;visibility:visible;mso-wrap-style:square;v-text-anchor:top" coordsize="18288,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" path="m,l18288,r,234696l,234696,,e" stroked="f" strokeweight="0">
                  <v:stroke miterlimit="83231f" joinstyle="miter"/>
                  <v:path arrowok="t" textboxrect="0,0,18288,23469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9" o:spid="_x0000_s1056" type="#_x0000_t75" style="position:absolute;left:33870;top:8953;width:32398;height:17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">
                  <v:imagedata r:id="rId11" o:title=""/>
                </v:shape>
                <w10:wrap type="topAndBottom" anchorx="page" anchory="page"/>
              </v:group>
            </w:pict>
          </mc:Fallback>
        </mc:AlternateContent>
      </w:r>
      <w:r w:rsidR="0047007E" w:rsidRPr="00C763AE">
        <w:rPr>
          <w:noProof/>
        </w:rPr>
        <w:drawing>
          <wp:inline distT="0" distB="0" distL="0" distR="0" wp14:anchorId="262615EA" wp14:editId="3633A7FC">
            <wp:extent cx="3667328" cy="2452016"/>
            <wp:effectExtent l="0" t="0" r="0" b="0"/>
            <wp:docPr id="1" name="Picture 1" descr="A group of people sitting in a roo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7328" cy="2452016"/>
                    </a:xfrm>
                    <a:prstGeom prst="rect">
                      <a:avLst/>
                    </a:prstGeom>
                    <a:noFill/>
                    <a:ln>
                      <a:noFill/>
                    </a:ln>
                  </pic:spPr>
                </pic:pic>
              </a:graphicData>
            </a:graphic>
          </wp:inline>
        </w:drawing>
      </w:r>
      <w:r w:rsidR="00F00A03">
        <w:br w:type="page"/>
      </w:r>
    </w:p>
    <w:p w14:paraId="234E3D95" w14:textId="77777777" w:rsidR="00637035" w:rsidRDefault="00F00A03">
      <w:pPr>
        <w:spacing w:after="333" w:line="259" w:lineRule="auto"/>
        <w:ind w:left="0" w:right="925" w:firstLine="0"/>
        <w:jc w:val="right"/>
      </w:pPr>
      <w:r>
        <w:lastRenderedPageBreak/>
        <w:t xml:space="preserve"> </w:t>
      </w:r>
    </w:p>
    <w:sdt>
      <w:sdtPr>
        <w:id w:val="1723319092"/>
        <w:docPartObj>
          <w:docPartGallery w:val="Table of Contents"/>
        </w:docPartObj>
      </w:sdtPr>
      <w:sdtContent>
        <w:p w14:paraId="0B9D5566" w14:textId="1E087E9F" w:rsidR="00637035" w:rsidRDefault="00F00A03" w:rsidP="00961C73">
          <w:pPr>
            <w:tabs>
              <w:tab w:val="left" w:pos="2941"/>
            </w:tabs>
            <w:spacing w:after="0" w:line="259" w:lineRule="auto"/>
            <w:ind w:left="-5"/>
          </w:pPr>
          <w:r>
            <w:rPr>
              <w:color w:val="2F5496"/>
              <w:sz w:val="32"/>
            </w:rPr>
            <w:t xml:space="preserve">Contents </w:t>
          </w:r>
          <w:r w:rsidR="00961C73">
            <w:rPr>
              <w:color w:val="2F5496"/>
              <w:sz w:val="32"/>
            </w:rPr>
            <w:tab/>
          </w:r>
        </w:p>
        <w:p w14:paraId="2DE1DC7C" w14:textId="77777777" w:rsidR="00637035" w:rsidRDefault="00F00A03">
          <w:pPr>
            <w:spacing w:after="158" w:line="259" w:lineRule="auto"/>
            <w:ind w:left="0" w:firstLine="0"/>
          </w:pPr>
          <w:r>
            <w:t xml:space="preserve"> </w:t>
          </w:r>
        </w:p>
        <w:p w14:paraId="7A66B3E4" w14:textId="7BFCDE6A" w:rsidR="002215DE" w:rsidRDefault="00F00A03">
          <w:pPr>
            <w:pStyle w:val="TOC1"/>
            <w:tabs>
              <w:tab w:val="right" w:leader="dot" w:pos="9018"/>
            </w:tabs>
            <w:rPr>
              <w:rFonts w:asciiTheme="minorHAnsi" w:eastAsiaTheme="minorEastAsia" w:hAnsiTheme="minorHAnsi" w:cstheme="minorBidi"/>
              <w:noProof/>
              <w:color w:val="auto"/>
              <w:szCs w:val="22"/>
            </w:rPr>
          </w:pPr>
          <w:r>
            <w:fldChar w:fldCharType="begin"/>
          </w:r>
          <w:r>
            <w:instrText xml:space="preserve"> TOC \o "1-2" \h \z \u </w:instrText>
          </w:r>
          <w:r>
            <w:fldChar w:fldCharType="separate"/>
          </w:r>
          <w:hyperlink w:anchor="_Toc68094537" w:history="1">
            <w:r w:rsidR="002215DE" w:rsidRPr="002A1031">
              <w:rPr>
                <w:rStyle w:val="Hyperlink"/>
                <w:noProof/>
              </w:rPr>
              <w:t>Roles and Responsibilities</w:t>
            </w:r>
            <w:r w:rsidR="002215DE">
              <w:rPr>
                <w:noProof/>
                <w:webHidden/>
              </w:rPr>
              <w:tab/>
            </w:r>
            <w:r w:rsidR="002215DE">
              <w:rPr>
                <w:noProof/>
                <w:webHidden/>
              </w:rPr>
              <w:fldChar w:fldCharType="begin"/>
            </w:r>
            <w:r w:rsidR="002215DE">
              <w:rPr>
                <w:noProof/>
                <w:webHidden/>
              </w:rPr>
              <w:instrText xml:space="preserve"> PAGEREF _Toc68094537 \h </w:instrText>
            </w:r>
            <w:r w:rsidR="002215DE">
              <w:rPr>
                <w:noProof/>
                <w:webHidden/>
              </w:rPr>
            </w:r>
            <w:r w:rsidR="002215DE">
              <w:rPr>
                <w:noProof/>
                <w:webHidden/>
              </w:rPr>
              <w:fldChar w:fldCharType="separate"/>
            </w:r>
            <w:r w:rsidR="0080538E">
              <w:rPr>
                <w:noProof/>
                <w:webHidden/>
              </w:rPr>
              <w:t>3</w:t>
            </w:r>
            <w:r w:rsidR="002215DE">
              <w:rPr>
                <w:noProof/>
                <w:webHidden/>
              </w:rPr>
              <w:fldChar w:fldCharType="end"/>
            </w:r>
          </w:hyperlink>
        </w:p>
        <w:p w14:paraId="51102584" w14:textId="0FFB3EFF" w:rsidR="002215DE" w:rsidRDefault="002215DE">
          <w:pPr>
            <w:pStyle w:val="TOC1"/>
            <w:tabs>
              <w:tab w:val="right" w:leader="dot" w:pos="9018"/>
            </w:tabs>
            <w:rPr>
              <w:rFonts w:asciiTheme="minorHAnsi" w:eastAsiaTheme="minorEastAsia" w:hAnsiTheme="minorHAnsi" w:cstheme="minorBidi"/>
              <w:noProof/>
              <w:color w:val="auto"/>
              <w:szCs w:val="22"/>
            </w:rPr>
          </w:pPr>
          <w:hyperlink w:anchor="_Toc68094538" w:history="1">
            <w:r w:rsidRPr="002A1031">
              <w:rPr>
                <w:rStyle w:val="Hyperlink"/>
                <w:noProof/>
              </w:rPr>
              <w:t>Lesson Observations and Appraisals</w:t>
            </w:r>
            <w:r>
              <w:rPr>
                <w:noProof/>
                <w:webHidden/>
              </w:rPr>
              <w:tab/>
            </w:r>
            <w:r>
              <w:rPr>
                <w:noProof/>
                <w:webHidden/>
              </w:rPr>
              <w:fldChar w:fldCharType="begin"/>
            </w:r>
            <w:r>
              <w:rPr>
                <w:noProof/>
                <w:webHidden/>
              </w:rPr>
              <w:instrText xml:space="preserve"> PAGEREF _Toc68094538 \h </w:instrText>
            </w:r>
            <w:r>
              <w:rPr>
                <w:noProof/>
                <w:webHidden/>
              </w:rPr>
            </w:r>
            <w:r>
              <w:rPr>
                <w:noProof/>
                <w:webHidden/>
              </w:rPr>
              <w:fldChar w:fldCharType="separate"/>
            </w:r>
            <w:r w:rsidR="0080538E">
              <w:rPr>
                <w:noProof/>
                <w:webHidden/>
              </w:rPr>
              <w:t>4</w:t>
            </w:r>
            <w:r>
              <w:rPr>
                <w:noProof/>
                <w:webHidden/>
              </w:rPr>
              <w:fldChar w:fldCharType="end"/>
            </w:r>
          </w:hyperlink>
        </w:p>
        <w:p w14:paraId="737C242C" w14:textId="59EAD0F3" w:rsidR="002215DE" w:rsidRDefault="002215DE">
          <w:pPr>
            <w:pStyle w:val="TOC1"/>
            <w:tabs>
              <w:tab w:val="right" w:leader="dot" w:pos="9018"/>
            </w:tabs>
            <w:rPr>
              <w:rFonts w:asciiTheme="minorHAnsi" w:eastAsiaTheme="minorEastAsia" w:hAnsiTheme="minorHAnsi" w:cstheme="minorBidi"/>
              <w:noProof/>
              <w:color w:val="auto"/>
              <w:szCs w:val="22"/>
            </w:rPr>
          </w:pPr>
          <w:hyperlink w:anchor="_Toc68094539" w:history="1">
            <w:r w:rsidRPr="002A1031">
              <w:rPr>
                <w:rStyle w:val="Hyperlink"/>
                <w:noProof/>
              </w:rPr>
              <w:t>Weekly Progression Meeting</w:t>
            </w:r>
            <w:r>
              <w:rPr>
                <w:noProof/>
                <w:webHidden/>
              </w:rPr>
              <w:tab/>
            </w:r>
            <w:r>
              <w:rPr>
                <w:noProof/>
                <w:webHidden/>
              </w:rPr>
              <w:fldChar w:fldCharType="begin"/>
            </w:r>
            <w:r>
              <w:rPr>
                <w:noProof/>
                <w:webHidden/>
              </w:rPr>
              <w:instrText xml:space="preserve"> PAGEREF _Toc68094539 \h </w:instrText>
            </w:r>
            <w:r>
              <w:rPr>
                <w:noProof/>
                <w:webHidden/>
              </w:rPr>
            </w:r>
            <w:r>
              <w:rPr>
                <w:noProof/>
                <w:webHidden/>
              </w:rPr>
              <w:fldChar w:fldCharType="separate"/>
            </w:r>
            <w:r w:rsidR="0080538E">
              <w:rPr>
                <w:noProof/>
                <w:webHidden/>
              </w:rPr>
              <w:t>9</w:t>
            </w:r>
            <w:r>
              <w:rPr>
                <w:noProof/>
                <w:webHidden/>
              </w:rPr>
              <w:fldChar w:fldCharType="end"/>
            </w:r>
          </w:hyperlink>
        </w:p>
        <w:p w14:paraId="7C84A969" w14:textId="752104D9" w:rsidR="002215DE" w:rsidRDefault="002215DE">
          <w:pPr>
            <w:pStyle w:val="TOC1"/>
            <w:tabs>
              <w:tab w:val="right" w:leader="dot" w:pos="9018"/>
            </w:tabs>
            <w:rPr>
              <w:rFonts w:asciiTheme="minorHAnsi" w:eastAsiaTheme="minorEastAsia" w:hAnsiTheme="minorHAnsi" w:cstheme="minorBidi"/>
              <w:noProof/>
              <w:color w:val="auto"/>
              <w:szCs w:val="22"/>
            </w:rPr>
          </w:pPr>
          <w:hyperlink w:anchor="_Toc68094540" w:history="1">
            <w:r w:rsidRPr="002A1031">
              <w:rPr>
                <w:rStyle w:val="Hyperlink"/>
                <w:noProof/>
              </w:rPr>
              <w:t>Recording Progress and Making Judgements</w:t>
            </w:r>
            <w:r>
              <w:rPr>
                <w:noProof/>
                <w:webHidden/>
              </w:rPr>
              <w:tab/>
            </w:r>
            <w:r>
              <w:rPr>
                <w:noProof/>
                <w:webHidden/>
              </w:rPr>
              <w:fldChar w:fldCharType="begin"/>
            </w:r>
            <w:r>
              <w:rPr>
                <w:noProof/>
                <w:webHidden/>
              </w:rPr>
              <w:instrText xml:space="preserve"> PAGEREF _Toc68094540 \h </w:instrText>
            </w:r>
            <w:r>
              <w:rPr>
                <w:noProof/>
                <w:webHidden/>
              </w:rPr>
            </w:r>
            <w:r>
              <w:rPr>
                <w:noProof/>
                <w:webHidden/>
              </w:rPr>
              <w:fldChar w:fldCharType="separate"/>
            </w:r>
            <w:r w:rsidR="0080538E">
              <w:rPr>
                <w:noProof/>
                <w:webHidden/>
              </w:rPr>
              <w:t>10</w:t>
            </w:r>
            <w:r>
              <w:rPr>
                <w:noProof/>
                <w:webHidden/>
              </w:rPr>
              <w:fldChar w:fldCharType="end"/>
            </w:r>
          </w:hyperlink>
        </w:p>
        <w:p w14:paraId="0864240C" w14:textId="0B786B29" w:rsidR="002215DE" w:rsidRDefault="002215DE">
          <w:pPr>
            <w:pStyle w:val="TOC1"/>
            <w:tabs>
              <w:tab w:val="right" w:leader="dot" w:pos="9018"/>
            </w:tabs>
            <w:rPr>
              <w:rFonts w:asciiTheme="minorHAnsi" w:eastAsiaTheme="minorEastAsia" w:hAnsiTheme="minorHAnsi" w:cstheme="minorBidi"/>
              <w:noProof/>
              <w:color w:val="auto"/>
              <w:szCs w:val="22"/>
            </w:rPr>
          </w:pPr>
          <w:hyperlink w:anchor="_Toc68094541" w:history="1">
            <w:r w:rsidRPr="002A1031">
              <w:rPr>
                <w:rStyle w:val="Hyperlink"/>
                <w:noProof/>
              </w:rPr>
              <w:t>Additional Support Procedures</w:t>
            </w:r>
            <w:r>
              <w:rPr>
                <w:noProof/>
                <w:webHidden/>
              </w:rPr>
              <w:tab/>
            </w:r>
            <w:r>
              <w:rPr>
                <w:noProof/>
                <w:webHidden/>
              </w:rPr>
              <w:fldChar w:fldCharType="begin"/>
            </w:r>
            <w:r>
              <w:rPr>
                <w:noProof/>
                <w:webHidden/>
              </w:rPr>
              <w:instrText xml:space="preserve"> PAGEREF _Toc68094541 \h </w:instrText>
            </w:r>
            <w:r>
              <w:rPr>
                <w:noProof/>
                <w:webHidden/>
              </w:rPr>
            </w:r>
            <w:r>
              <w:rPr>
                <w:noProof/>
                <w:webHidden/>
              </w:rPr>
              <w:fldChar w:fldCharType="separate"/>
            </w:r>
            <w:r w:rsidR="0080538E">
              <w:rPr>
                <w:noProof/>
                <w:webHidden/>
              </w:rPr>
              <w:t>12</w:t>
            </w:r>
            <w:r>
              <w:rPr>
                <w:noProof/>
                <w:webHidden/>
              </w:rPr>
              <w:fldChar w:fldCharType="end"/>
            </w:r>
          </w:hyperlink>
        </w:p>
        <w:p w14:paraId="04C7A06D" w14:textId="7B43A108" w:rsidR="002215DE" w:rsidRDefault="002215DE">
          <w:pPr>
            <w:pStyle w:val="TOC1"/>
            <w:tabs>
              <w:tab w:val="right" w:leader="dot" w:pos="9018"/>
            </w:tabs>
            <w:rPr>
              <w:rFonts w:asciiTheme="minorHAnsi" w:eastAsiaTheme="minorEastAsia" w:hAnsiTheme="minorHAnsi" w:cstheme="minorBidi"/>
              <w:noProof/>
              <w:color w:val="auto"/>
              <w:szCs w:val="22"/>
            </w:rPr>
          </w:pPr>
          <w:hyperlink w:anchor="_Toc68094542" w:history="1">
            <w:r w:rsidRPr="002A1031">
              <w:rPr>
                <w:rStyle w:val="Hyperlink"/>
                <w:noProof/>
              </w:rPr>
              <w:t>Quality Assurance and the Link Tutor</w:t>
            </w:r>
            <w:r>
              <w:rPr>
                <w:noProof/>
                <w:webHidden/>
              </w:rPr>
              <w:tab/>
            </w:r>
            <w:r>
              <w:rPr>
                <w:noProof/>
                <w:webHidden/>
              </w:rPr>
              <w:fldChar w:fldCharType="begin"/>
            </w:r>
            <w:r>
              <w:rPr>
                <w:noProof/>
                <w:webHidden/>
              </w:rPr>
              <w:instrText xml:space="preserve"> PAGEREF _Toc68094542 \h </w:instrText>
            </w:r>
            <w:r>
              <w:rPr>
                <w:noProof/>
                <w:webHidden/>
              </w:rPr>
            </w:r>
            <w:r>
              <w:rPr>
                <w:noProof/>
                <w:webHidden/>
              </w:rPr>
              <w:fldChar w:fldCharType="separate"/>
            </w:r>
            <w:r w:rsidR="0080538E">
              <w:rPr>
                <w:noProof/>
                <w:webHidden/>
              </w:rPr>
              <w:t>15</w:t>
            </w:r>
            <w:r>
              <w:rPr>
                <w:noProof/>
                <w:webHidden/>
              </w:rPr>
              <w:fldChar w:fldCharType="end"/>
            </w:r>
          </w:hyperlink>
        </w:p>
        <w:p w14:paraId="796234AF" w14:textId="6106C53A" w:rsidR="002215DE" w:rsidRDefault="002215DE">
          <w:pPr>
            <w:pStyle w:val="TOC2"/>
            <w:tabs>
              <w:tab w:val="right" w:leader="dot" w:pos="9018"/>
            </w:tabs>
            <w:rPr>
              <w:rFonts w:asciiTheme="minorHAnsi" w:eastAsiaTheme="minorEastAsia" w:hAnsiTheme="minorHAnsi" w:cstheme="minorBidi"/>
              <w:noProof/>
              <w:color w:val="auto"/>
              <w:szCs w:val="22"/>
            </w:rPr>
          </w:pPr>
          <w:hyperlink w:anchor="_Toc68094543" w:history="1">
            <w:r w:rsidRPr="002A1031">
              <w:rPr>
                <w:rStyle w:val="Hyperlink"/>
                <w:noProof/>
              </w:rPr>
              <w:t>Initial QA Meeting: 30 mins</w:t>
            </w:r>
            <w:r>
              <w:rPr>
                <w:noProof/>
                <w:webHidden/>
              </w:rPr>
              <w:tab/>
            </w:r>
            <w:r>
              <w:rPr>
                <w:noProof/>
                <w:webHidden/>
              </w:rPr>
              <w:fldChar w:fldCharType="begin"/>
            </w:r>
            <w:r>
              <w:rPr>
                <w:noProof/>
                <w:webHidden/>
              </w:rPr>
              <w:instrText xml:space="preserve"> PAGEREF _Toc68094543 \h </w:instrText>
            </w:r>
            <w:r>
              <w:rPr>
                <w:noProof/>
                <w:webHidden/>
              </w:rPr>
            </w:r>
            <w:r>
              <w:rPr>
                <w:noProof/>
                <w:webHidden/>
              </w:rPr>
              <w:fldChar w:fldCharType="separate"/>
            </w:r>
            <w:r w:rsidR="0080538E">
              <w:rPr>
                <w:noProof/>
                <w:webHidden/>
              </w:rPr>
              <w:t>15</w:t>
            </w:r>
            <w:r>
              <w:rPr>
                <w:noProof/>
                <w:webHidden/>
              </w:rPr>
              <w:fldChar w:fldCharType="end"/>
            </w:r>
          </w:hyperlink>
        </w:p>
        <w:p w14:paraId="478C1B87" w14:textId="5225D2EE" w:rsidR="002215DE" w:rsidRDefault="002215DE">
          <w:pPr>
            <w:pStyle w:val="TOC2"/>
            <w:tabs>
              <w:tab w:val="right" w:leader="dot" w:pos="9018"/>
            </w:tabs>
            <w:rPr>
              <w:rFonts w:asciiTheme="minorHAnsi" w:eastAsiaTheme="minorEastAsia" w:hAnsiTheme="minorHAnsi" w:cstheme="minorBidi"/>
              <w:noProof/>
              <w:color w:val="auto"/>
              <w:szCs w:val="22"/>
            </w:rPr>
          </w:pPr>
          <w:hyperlink w:anchor="_Toc68094544" w:history="1">
            <w:r w:rsidRPr="002A1031">
              <w:rPr>
                <w:rStyle w:val="Hyperlink"/>
                <w:noProof/>
              </w:rPr>
              <w:t>QA of Mentoring: 1 hour</w:t>
            </w:r>
            <w:r>
              <w:rPr>
                <w:noProof/>
                <w:webHidden/>
              </w:rPr>
              <w:tab/>
            </w:r>
            <w:r>
              <w:rPr>
                <w:noProof/>
                <w:webHidden/>
              </w:rPr>
              <w:fldChar w:fldCharType="begin"/>
            </w:r>
            <w:r>
              <w:rPr>
                <w:noProof/>
                <w:webHidden/>
              </w:rPr>
              <w:instrText xml:space="preserve"> PAGEREF _Toc68094544 \h </w:instrText>
            </w:r>
            <w:r>
              <w:rPr>
                <w:noProof/>
                <w:webHidden/>
              </w:rPr>
            </w:r>
            <w:r>
              <w:rPr>
                <w:noProof/>
                <w:webHidden/>
              </w:rPr>
              <w:fldChar w:fldCharType="separate"/>
            </w:r>
            <w:r w:rsidR="0080538E">
              <w:rPr>
                <w:noProof/>
                <w:webHidden/>
              </w:rPr>
              <w:t>15</w:t>
            </w:r>
            <w:r>
              <w:rPr>
                <w:noProof/>
                <w:webHidden/>
              </w:rPr>
              <w:fldChar w:fldCharType="end"/>
            </w:r>
          </w:hyperlink>
        </w:p>
        <w:p w14:paraId="6508F0EB" w14:textId="49EC678F" w:rsidR="002215DE" w:rsidRDefault="002215DE">
          <w:pPr>
            <w:pStyle w:val="TOC2"/>
            <w:tabs>
              <w:tab w:val="right" w:leader="dot" w:pos="9018"/>
            </w:tabs>
            <w:rPr>
              <w:rFonts w:asciiTheme="minorHAnsi" w:eastAsiaTheme="minorEastAsia" w:hAnsiTheme="minorHAnsi" w:cstheme="minorBidi"/>
              <w:noProof/>
              <w:color w:val="auto"/>
              <w:szCs w:val="22"/>
            </w:rPr>
          </w:pPr>
          <w:hyperlink w:anchor="_Toc68094545" w:history="1">
            <w:r w:rsidRPr="002A1031">
              <w:rPr>
                <w:rStyle w:val="Hyperlink"/>
                <w:noProof/>
              </w:rPr>
              <w:t>SE3 Progress Review Meeting: 1 hour</w:t>
            </w:r>
            <w:r>
              <w:rPr>
                <w:noProof/>
                <w:webHidden/>
              </w:rPr>
              <w:tab/>
            </w:r>
            <w:r>
              <w:rPr>
                <w:noProof/>
                <w:webHidden/>
              </w:rPr>
              <w:fldChar w:fldCharType="begin"/>
            </w:r>
            <w:r>
              <w:rPr>
                <w:noProof/>
                <w:webHidden/>
              </w:rPr>
              <w:instrText xml:space="preserve"> PAGEREF _Toc68094545 \h </w:instrText>
            </w:r>
            <w:r>
              <w:rPr>
                <w:noProof/>
                <w:webHidden/>
              </w:rPr>
            </w:r>
            <w:r>
              <w:rPr>
                <w:noProof/>
                <w:webHidden/>
              </w:rPr>
              <w:fldChar w:fldCharType="separate"/>
            </w:r>
            <w:r w:rsidR="0080538E">
              <w:rPr>
                <w:noProof/>
                <w:webHidden/>
              </w:rPr>
              <w:t>15</w:t>
            </w:r>
            <w:r>
              <w:rPr>
                <w:noProof/>
                <w:webHidden/>
              </w:rPr>
              <w:fldChar w:fldCharType="end"/>
            </w:r>
          </w:hyperlink>
        </w:p>
        <w:p w14:paraId="230F5046" w14:textId="7691DAEB" w:rsidR="002215DE" w:rsidRDefault="002215DE">
          <w:pPr>
            <w:pStyle w:val="TOC1"/>
            <w:tabs>
              <w:tab w:val="right" w:leader="dot" w:pos="9018"/>
            </w:tabs>
            <w:rPr>
              <w:rFonts w:asciiTheme="minorHAnsi" w:eastAsiaTheme="minorEastAsia" w:hAnsiTheme="minorHAnsi" w:cstheme="minorBidi"/>
              <w:noProof/>
              <w:color w:val="auto"/>
              <w:szCs w:val="22"/>
            </w:rPr>
          </w:pPr>
          <w:hyperlink w:anchor="_Toc68094546" w:history="1">
            <w:r w:rsidRPr="002A1031">
              <w:rPr>
                <w:rStyle w:val="Hyperlink"/>
                <w:noProof/>
              </w:rPr>
              <w:t>Mentor Training and Development</w:t>
            </w:r>
            <w:r>
              <w:rPr>
                <w:noProof/>
                <w:webHidden/>
              </w:rPr>
              <w:tab/>
            </w:r>
            <w:r>
              <w:rPr>
                <w:noProof/>
                <w:webHidden/>
              </w:rPr>
              <w:fldChar w:fldCharType="begin"/>
            </w:r>
            <w:r>
              <w:rPr>
                <w:noProof/>
                <w:webHidden/>
              </w:rPr>
              <w:instrText xml:space="preserve"> PAGEREF _Toc68094546 \h </w:instrText>
            </w:r>
            <w:r>
              <w:rPr>
                <w:noProof/>
                <w:webHidden/>
              </w:rPr>
            </w:r>
            <w:r>
              <w:rPr>
                <w:noProof/>
                <w:webHidden/>
              </w:rPr>
              <w:fldChar w:fldCharType="separate"/>
            </w:r>
            <w:r w:rsidR="0080538E">
              <w:rPr>
                <w:noProof/>
                <w:webHidden/>
              </w:rPr>
              <w:t>21</w:t>
            </w:r>
            <w:r>
              <w:rPr>
                <w:noProof/>
                <w:webHidden/>
              </w:rPr>
              <w:fldChar w:fldCharType="end"/>
            </w:r>
          </w:hyperlink>
        </w:p>
        <w:p w14:paraId="1D874C4C" w14:textId="0D3EE112" w:rsidR="002215DE" w:rsidRDefault="002215DE">
          <w:pPr>
            <w:pStyle w:val="TOC2"/>
            <w:tabs>
              <w:tab w:val="right" w:leader="dot" w:pos="9018"/>
            </w:tabs>
            <w:rPr>
              <w:rFonts w:asciiTheme="minorHAnsi" w:eastAsiaTheme="minorEastAsia" w:hAnsiTheme="minorHAnsi" w:cstheme="minorBidi"/>
              <w:noProof/>
              <w:color w:val="auto"/>
              <w:szCs w:val="22"/>
            </w:rPr>
          </w:pPr>
          <w:hyperlink w:anchor="_Toc68094547" w:history="1">
            <w:r w:rsidRPr="002A1031">
              <w:rPr>
                <w:rStyle w:val="Hyperlink"/>
                <w:noProof/>
                <w:lang w:eastAsia="zh-CN"/>
              </w:rPr>
              <w:t>New Mentors</w:t>
            </w:r>
            <w:r>
              <w:rPr>
                <w:noProof/>
                <w:webHidden/>
              </w:rPr>
              <w:tab/>
            </w:r>
            <w:r>
              <w:rPr>
                <w:noProof/>
                <w:webHidden/>
              </w:rPr>
              <w:fldChar w:fldCharType="begin"/>
            </w:r>
            <w:r>
              <w:rPr>
                <w:noProof/>
                <w:webHidden/>
              </w:rPr>
              <w:instrText xml:space="preserve"> PAGEREF _Toc68094547 \h </w:instrText>
            </w:r>
            <w:r>
              <w:rPr>
                <w:noProof/>
                <w:webHidden/>
              </w:rPr>
            </w:r>
            <w:r>
              <w:rPr>
                <w:noProof/>
                <w:webHidden/>
              </w:rPr>
              <w:fldChar w:fldCharType="separate"/>
            </w:r>
            <w:r w:rsidR="0080538E">
              <w:rPr>
                <w:noProof/>
                <w:webHidden/>
              </w:rPr>
              <w:t>21</w:t>
            </w:r>
            <w:r>
              <w:rPr>
                <w:noProof/>
                <w:webHidden/>
              </w:rPr>
              <w:fldChar w:fldCharType="end"/>
            </w:r>
          </w:hyperlink>
        </w:p>
        <w:p w14:paraId="6A86C24B" w14:textId="6B44F69D" w:rsidR="002215DE" w:rsidRDefault="002215DE">
          <w:pPr>
            <w:pStyle w:val="TOC2"/>
            <w:tabs>
              <w:tab w:val="right" w:leader="dot" w:pos="9018"/>
            </w:tabs>
            <w:rPr>
              <w:rFonts w:asciiTheme="minorHAnsi" w:eastAsiaTheme="minorEastAsia" w:hAnsiTheme="minorHAnsi" w:cstheme="minorBidi"/>
              <w:noProof/>
              <w:color w:val="auto"/>
              <w:szCs w:val="22"/>
            </w:rPr>
          </w:pPr>
          <w:hyperlink w:anchor="_Toc68094548" w:history="1">
            <w:r w:rsidRPr="002A1031">
              <w:rPr>
                <w:rStyle w:val="Hyperlink"/>
                <w:noProof/>
                <w:lang w:eastAsia="zh-CN"/>
              </w:rPr>
              <w:t>Experienced Mentors</w:t>
            </w:r>
            <w:r>
              <w:rPr>
                <w:noProof/>
                <w:webHidden/>
              </w:rPr>
              <w:tab/>
            </w:r>
            <w:r>
              <w:rPr>
                <w:noProof/>
                <w:webHidden/>
              </w:rPr>
              <w:fldChar w:fldCharType="begin"/>
            </w:r>
            <w:r>
              <w:rPr>
                <w:noProof/>
                <w:webHidden/>
              </w:rPr>
              <w:instrText xml:space="preserve"> PAGEREF _Toc68094548 \h </w:instrText>
            </w:r>
            <w:r>
              <w:rPr>
                <w:noProof/>
                <w:webHidden/>
              </w:rPr>
            </w:r>
            <w:r>
              <w:rPr>
                <w:noProof/>
                <w:webHidden/>
              </w:rPr>
              <w:fldChar w:fldCharType="separate"/>
            </w:r>
            <w:r w:rsidR="0080538E">
              <w:rPr>
                <w:noProof/>
                <w:webHidden/>
              </w:rPr>
              <w:t>21</w:t>
            </w:r>
            <w:r>
              <w:rPr>
                <w:noProof/>
                <w:webHidden/>
              </w:rPr>
              <w:fldChar w:fldCharType="end"/>
            </w:r>
          </w:hyperlink>
        </w:p>
        <w:p w14:paraId="4ED8AA69" w14:textId="0CDDECE1" w:rsidR="002215DE" w:rsidRDefault="002215DE">
          <w:pPr>
            <w:pStyle w:val="TOC1"/>
            <w:tabs>
              <w:tab w:val="right" w:leader="dot" w:pos="9018"/>
            </w:tabs>
            <w:rPr>
              <w:rFonts w:asciiTheme="minorHAnsi" w:eastAsiaTheme="minorEastAsia" w:hAnsiTheme="minorHAnsi" w:cstheme="minorBidi"/>
              <w:noProof/>
              <w:color w:val="auto"/>
              <w:szCs w:val="22"/>
            </w:rPr>
          </w:pPr>
          <w:hyperlink w:anchor="_Toc68094549" w:history="1">
            <w:r w:rsidRPr="002A1031">
              <w:rPr>
                <w:rStyle w:val="Hyperlink"/>
                <w:noProof/>
              </w:rPr>
              <w:t>Appendix</w:t>
            </w:r>
            <w:r>
              <w:rPr>
                <w:noProof/>
                <w:webHidden/>
              </w:rPr>
              <w:tab/>
            </w:r>
            <w:r>
              <w:rPr>
                <w:noProof/>
                <w:webHidden/>
              </w:rPr>
              <w:fldChar w:fldCharType="begin"/>
            </w:r>
            <w:r>
              <w:rPr>
                <w:noProof/>
                <w:webHidden/>
              </w:rPr>
              <w:instrText xml:space="preserve"> PAGEREF _Toc68094549 \h </w:instrText>
            </w:r>
            <w:r>
              <w:rPr>
                <w:noProof/>
                <w:webHidden/>
              </w:rPr>
            </w:r>
            <w:r>
              <w:rPr>
                <w:noProof/>
                <w:webHidden/>
              </w:rPr>
              <w:fldChar w:fldCharType="separate"/>
            </w:r>
            <w:r w:rsidR="0080538E">
              <w:rPr>
                <w:noProof/>
                <w:webHidden/>
              </w:rPr>
              <w:t>22</w:t>
            </w:r>
            <w:r>
              <w:rPr>
                <w:noProof/>
                <w:webHidden/>
              </w:rPr>
              <w:fldChar w:fldCharType="end"/>
            </w:r>
          </w:hyperlink>
        </w:p>
        <w:p w14:paraId="690E5EF3" w14:textId="634E6629" w:rsidR="002215DE" w:rsidRDefault="002215DE">
          <w:pPr>
            <w:pStyle w:val="TOC2"/>
            <w:tabs>
              <w:tab w:val="right" w:leader="dot" w:pos="9018"/>
            </w:tabs>
            <w:rPr>
              <w:rFonts w:asciiTheme="minorHAnsi" w:eastAsiaTheme="minorEastAsia" w:hAnsiTheme="minorHAnsi" w:cstheme="minorBidi"/>
              <w:noProof/>
              <w:color w:val="auto"/>
              <w:szCs w:val="22"/>
            </w:rPr>
          </w:pPr>
          <w:hyperlink w:anchor="_Toc68094550" w:history="1">
            <w:r w:rsidRPr="002A1031">
              <w:rPr>
                <w:rStyle w:val="Hyperlink"/>
                <w:noProof/>
              </w:rPr>
              <w:t>Mentoring Checklist</w:t>
            </w:r>
            <w:r>
              <w:rPr>
                <w:noProof/>
                <w:webHidden/>
              </w:rPr>
              <w:tab/>
            </w:r>
            <w:r>
              <w:rPr>
                <w:noProof/>
                <w:webHidden/>
              </w:rPr>
              <w:fldChar w:fldCharType="begin"/>
            </w:r>
            <w:r>
              <w:rPr>
                <w:noProof/>
                <w:webHidden/>
              </w:rPr>
              <w:instrText xml:space="preserve"> PAGEREF _Toc68094550 \h </w:instrText>
            </w:r>
            <w:r>
              <w:rPr>
                <w:noProof/>
                <w:webHidden/>
              </w:rPr>
            </w:r>
            <w:r>
              <w:rPr>
                <w:noProof/>
                <w:webHidden/>
              </w:rPr>
              <w:fldChar w:fldCharType="separate"/>
            </w:r>
            <w:r w:rsidR="0080538E">
              <w:rPr>
                <w:noProof/>
                <w:webHidden/>
              </w:rPr>
              <w:t>22</w:t>
            </w:r>
            <w:r>
              <w:rPr>
                <w:noProof/>
                <w:webHidden/>
              </w:rPr>
              <w:fldChar w:fldCharType="end"/>
            </w:r>
          </w:hyperlink>
        </w:p>
        <w:p w14:paraId="675D8430" w14:textId="39C715A1" w:rsidR="002215DE" w:rsidRDefault="002215DE">
          <w:pPr>
            <w:pStyle w:val="TOC2"/>
            <w:tabs>
              <w:tab w:val="right" w:leader="dot" w:pos="9018"/>
            </w:tabs>
            <w:rPr>
              <w:rFonts w:asciiTheme="minorHAnsi" w:eastAsiaTheme="minorEastAsia" w:hAnsiTheme="minorHAnsi" w:cstheme="minorBidi"/>
              <w:noProof/>
              <w:color w:val="auto"/>
              <w:szCs w:val="22"/>
            </w:rPr>
          </w:pPr>
          <w:hyperlink w:anchor="_Toc68094551" w:history="1">
            <w:r w:rsidRPr="002A1031">
              <w:rPr>
                <w:rStyle w:val="Hyperlink"/>
                <w:noProof/>
              </w:rPr>
              <w:t>Appraisal Record</w:t>
            </w:r>
            <w:r>
              <w:rPr>
                <w:noProof/>
                <w:webHidden/>
              </w:rPr>
              <w:tab/>
            </w:r>
            <w:r>
              <w:rPr>
                <w:noProof/>
                <w:webHidden/>
              </w:rPr>
              <w:fldChar w:fldCharType="begin"/>
            </w:r>
            <w:r>
              <w:rPr>
                <w:noProof/>
                <w:webHidden/>
              </w:rPr>
              <w:instrText xml:space="preserve"> PAGEREF _Toc68094551 \h </w:instrText>
            </w:r>
            <w:r>
              <w:rPr>
                <w:noProof/>
                <w:webHidden/>
              </w:rPr>
            </w:r>
            <w:r>
              <w:rPr>
                <w:noProof/>
                <w:webHidden/>
              </w:rPr>
              <w:fldChar w:fldCharType="separate"/>
            </w:r>
            <w:r w:rsidR="0080538E">
              <w:rPr>
                <w:noProof/>
                <w:webHidden/>
              </w:rPr>
              <w:t>23</w:t>
            </w:r>
            <w:r>
              <w:rPr>
                <w:noProof/>
                <w:webHidden/>
              </w:rPr>
              <w:fldChar w:fldCharType="end"/>
            </w:r>
          </w:hyperlink>
        </w:p>
        <w:p w14:paraId="09A52592" w14:textId="7652643F" w:rsidR="002215DE" w:rsidRDefault="002215DE">
          <w:pPr>
            <w:pStyle w:val="TOC2"/>
            <w:tabs>
              <w:tab w:val="right" w:leader="dot" w:pos="9018"/>
            </w:tabs>
            <w:rPr>
              <w:rFonts w:asciiTheme="minorHAnsi" w:eastAsiaTheme="minorEastAsia" w:hAnsiTheme="minorHAnsi" w:cstheme="minorBidi"/>
              <w:noProof/>
              <w:color w:val="auto"/>
              <w:szCs w:val="22"/>
            </w:rPr>
          </w:pPr>
          <w:hyperlink w:anchor="_Toc68094552" w:history="1">
            <w:r w:rsidRPr="002A1031">
              <w:rPr>
                <w:rStyle w:val="Hyperlink"/>
                <w:noProof/>
              </w:rPr>
              <w:t>Appraisal Prompt Sheets</w:t>
            </w:r>
            <w:r>
              <w:rPr>
                <w:noProof/>
                <w:webHidden/>
              </w:rPr>
              <w:tab/>
            </w:r>
            <w:r>
              <w:rPr>
                <w:noProof/>
                <w:webHidden/>
              </w:rPr>
              <w:fldChar w:fldCharType="begin"/>
            </w:r>
            <w:r>
              <w:rPr>
                <w:noProof/>
                <w:webHidden/>
              </w:rPr>
              <w:instrText xml:space="preserve"> PAGEREF _Toc68094552 \h </w:instrText>
            </w:r>
            <w:r>
              <w:rPr>
                <w:noProof/>
                <w:webHidden/>
              </w:rPr>
            </w:r>
            <w:r>
              <w:rPr>
                <w:noProof/>
                <w:webHidden/>
              </w:rPr>
              <w:fldChar w:fldCharType="separate"/>
            </w:r>
            <w:r w:rsidR="0080538E">
              <w:rPr>
                <w:noProof/>
                <w:webHidden/>
              </w:rPr>
              <w:t>26</w:t>
            </w:r>
            <w:r>
              <w:rPr>
                <w:noProof/>
                <w:webHidden/>
              </w:rPr>
              <w:fldChar w:fldCharType="end"/>
            </w:r>
          </w:hyperlink>
        </w:p>
        <w:p w14:paraId="1F9EF662" w14:textId="1C933FC4" w:rsidR="002215DE" w:rsidRDefault="002215DE">
          <w:pPr>
            <w:pStyle w:val="TOC2"/>
            <w:tabs>
              <w:tab w:val="right" w:leader="dot" w:pos="9018"/>
            </w:tabs>
            <w:rPr>
              <w:rFonts w:asciiTheme="minorHAnsi" w:eastAsiaTheme="minorEastAsia" w:hAnsiTheme="minorHAnsi" w:cstheme="minorBidi"/>
              <w:noProof/>
              <w:color w:val="auto"/>
              <w:szCs w:val="22"/>
            </w:rPr>
          </w:pPr>
          <w:hyperlink w:anchor="_Toc68094553" w:history="1">
            <w:r w:rsidRPr="002A1031">
              <w:rPr>
                <w:rStyle w:val="Hyperlink"/>
                <w:noProof/>
                <w:lang w:eastAsia="en-US"/>
              </w:rPr>
              <w:t>Phonics Appraisal</w:t>
            </w:r>
            <w:r>
              <w:rPr>
                <w:noProof/>
                <w:webHidden/>
              </w:rPr>
              <w:tab/>
            </w:r>
            <w:r>
              <w:rPr>
                <w:noProof/>
                <w:webHidden/>
              </w:rPr>
              <w:fldChar w:fldCharType="begin"/>
            </w:r>
            <w:r>
              <w:rPr>
                <w:noProof/>
                <w:webHidden/>
              </w:rPr>
              <w:instrText xml:space="preserve"> PAGEREF _Toc68094553 \h </w:instrText>
            </w:r>
            <w:r>
              <w:rPr>
                <w:noProof/>
                <w:webHidden/>
              </w:rPr>
            </w:r>
            <w:r>
              <w:rPr>
                <w:noProof/>
                <w:webHidden/>
              </w:rPr>
              <w:fldChar w:fldCharType="separate"/>
            </w:r>
            <w:r w:rsidR="0080538E">
              <w:rPr>
                <w:noProof/>
                <w:webHidden/>
              </w:rPr>
              <w:t>34</w:t>
            </w:r>
            <w:r>
              <w:rPr>
                <w:noProof/>
                <w:webHidden/>
              </w:rPr>
              <w:fldChar w:fldCharType="end"/>
            </w:r>
          </w:hyperlink>
        </w:p>
        <w:p w14:paraId="305EC4C0" w14:textId="5DAE0C38" w:rsidR="002215DE" w:rsidRDefault="002215DE">
          <w:pPr>
            <w:pStyle w:val="TOC2"/>
            <w:tabs>
              <w:tab w:val="right" w:leader="dot" w:pos="9018"/>
            </w:tabs>
            <w:rPr>
              <w:rFonts w:asciiTheme="minorHAnsi" w:eastAsiaTheme="minorEastAsia" w:hAnsiTheme="minorHAnsi" w:cstheme="minorBidi"/>
              <w:noProof/>
              <w:color w:val="auto"/>
              <w:szCs w:val="22"/>
            </w:rPr>
          </w:pPr>
          <w:hyperlink w:anchor="_Toc68094554" w:history="1">
            <w:r w:rsidRPr="002A1031">
              <w:rPr>
                <w:rStyle w:val="Hyperlink"/>
                <w:noProof/>
              </w:rPr>
              <w:t>Phonics Prompt Sheet (for Reception and KS1 lessons)</w:t>
            </w:r>
            <w:r>
              <w:rPr>
                <w:noProof/>
                <w:webHidden/>
              </w:rPr>
              <w:tab/>
            </w:r>
            <w:r>
              <w:rPr>
                <w:noProof/>
                <w:webHidden/>
              </w:rPr>
              <w:fldChar w:fldCharType="begin"/>
            </w:r>
            <w:r>
              <w:rPr>
                <w:noProof/>
                <w:webHidden/>
              </w:rPr>
              <w:instrText xml:space="preserve"> PAGEREF _Toc68094554 \h </w:instrText>
            </w:r>
            <w:r>
              <w:rPr>
                <w:noProof/>
                <w:webHidden/>
              </w:rPr>
            </w:r>
            <w:r>
              <w:rPr>
                <w:noProof/>
                <w:webHidden/>
              </w:rPr>
              <w:fldChar w:fldCharType="separate"/>
            </w:r>
            <w:r w:rsidR="0080538E">
              <w:rPr>
                <w:noProof/>
                <w:webHidden/>
              </w:rPr>
              <w:t>36</w:t>
            </w:r>
            <w:r>
              <w:rPr>
                <w:noProof/>
                <w:webHidden/>
              </w:rPr>
              <w:fldChar w:fldCharType="end"/>
            </w:r>
          </w:hyperlink>
        </w:p>
        <w:p w14:paraId="3EAEC79A" w14:textId="1AF59E11" w:rsidR="002215DE" w:rsidRDefault="002215DE">
          <w:pPr>
            <w:pStyle w:val="TOC2"/>
            <w:tabs>
              <w:tab w:val="right" w:leader="dot" w:pos="9018"/>
            </w:tabs>
            <w:rPr>
              <w:rFonts w:asciiTheme="minorHAnsi" w:eastAsiaTheme="minorEastAsia" w:hAnsiTheme="minorHAnsi" w:cstheme="minorBidi"/>
              <w:noProof/>
              <w:color w:val="auto"/>
              <w:szCs w:val="22"/>
            </w:rPr>
          </w:pPr>
          <w:hyperlink w:anchor="_Toc68094555" w:history="1">
            <w:r w:rsidRPr="002A1031">
              <w:rPr>
                <w:rStyle w:val="Hyperlink"/>
                <w:noProof/>
                <w:lang w:val="en-US" w:eastAsia="en-US"/>
              </w:rPr>
              <w:t>Weekly Progression Meeting</w:t>
            </w:r>
            <w:r>
              <w:rPr>
                <w:noProof/>
                <w:webHidden/>
              </w:rPr>
              <w:tab/>
            </w:r>
            <w:r>
              <w:rPr>
                <w:noProof/>
                <w:webHidden/>
              </w:rPr>
              <w:fldChar w:fldCharType="begin"/>
            </w:r>
            <w:r>
              <w:rPr>
                <w:noProof/>
                <w:webHidden/>
              </w:rPr>
              <w:instrText xml:space="preserve"> PAGEREF _Toc68094555 \h </w:instrText>
            </w:r>
            <w:r>
              <w:rPr>
                <w:noProof/>
                <w:webHidden/>
              </w:rPr>
            </w:r>
            <w:r>
              <w:rPr>
                <w:noProof/>
                <w:webHidden/>
              </w:rPr>
              <w:fldChar w:fldCharType="separate"/>
            </w:r>
            <w:r w:rsidR="0080538E">
              <w:rPr>
                <w:noProof/>
                <w:webHidden/>
              </w:rPr>
              <w:t>38</w:t>
            </w:r>
            <w:r>
              <w:rPr>
                <w:noProof/>
                <w:webHidden/>
              </w:rPr>
              <w:fldChar w:fldCharType="end"/>
            </w:r>
          </w:hyperlink>
        </w:p>
        <w:p w14:paraId="522C2E38" w14:textId="164C408C" w:rsidR="002215DE" w:rsidRDefault="002215DE">
          <w:pPr>
            <w:pStyle w:val="TOC2"/>
            <w:tabs>
              <w:tab w:val="right" w:leader="dot" w:pos="9018"/>
            </w:tabs>
            <w:rPr>
              <w:rFonts w:asciiTheme="minorHAnsi" w:eastAsiaTheme="minorEastAsia" w:hAnsiTheme="minorHAnsi" w:cstheme="minorBidi"/>
              <w:noProof/>
              <w:color w:val="auto"/>
              <w:szCs w:val="22"/>
            </w:rPr>
          </w:pPr>
          <w:hyperlink w:anchor="_Toc68094556" w:history="1">
            <w:r w:rsidRPr="002A1031">
              <w:rPr>
                <w:rStyle w:val="Hyperlink"/>
                <w:noProof/>
                <w:lang w:eastAsia="en-US"/>
              </w:rPr>
              <w:t>SE File Checklist</w:t>
            </w:r>
            <w:r>
              <w:rPr>
                <w:noProof/>
                <w:webHidden/>
              </w:rPr>
              <w:tab/>
            </w:r>
            <w:r>
              <w:rPr>
                <w:noProof/>
                <w:webHidden/>
              </w:rPr>
              <w:fldChar w:fldCharType="begin"/>
            </w:r>
            <w:r>
              <w:rPr>
                <w:noProof/>
                <w:webHidden/>
              </w:rPr>
              <w:instrText xml:space="preserve"> PAGEREF _Toc68094556 \h </w:instrText>
            </w:r>
            <w:r>
              <w:rPr>
                <w:noProof/>
                <w:webHidden/>
              </w:rPr>
            </w:r>
            <w:r>
              <w:rPr>
                <w:noProof/>
                <w:webHidden/>
              </w:rPr>
              <w:fldChar w:fldCharType="separate"/>
            </w:r>
            <w:r w:rsidR="0080538E">
              <w:rPr>
                <w:noProof/>
                <w:webHidden/>
              </w:rPr>
              <w:t>41</w:t>
            </w:r>
            <w:r>
              <w:rPr>
                <w:noProof/>
                <w:webHidden/>
              </w:rPr>
              <w:fldChar w:fldCharType="end"/>
            </w:r>
          </w:hyperlink>
        </w:p>
        <w:p w14:paraId="03F5FAEE" w14:textId="07363DA7" w:rsidR="002215DE" w:rsidRDefault="002215DE">
          <w:pPr>
            <w:pStyle w:val="TOC2"/>
            <w:tabs>
              <w:tab w:val="right" w:leader="dot" w:pos="9018"/>
            </w:tabs>
            <w:rPr>
              <w:rFonts w:asciiTheme="minorHAnsi" w:eastAsiaTheme="minorEastAsia" w:hAnsiTheme="minorHAnsi" w:cstheme="minorBidi"/>
              <w:noProof/>
              <w:color w:val="auto"/>
              <w:szCs w:val="22"/>
            </w:rPr>
          </w:pPr>
          <w:hyperlink w:anchor="_Toc68094557" w:history="1">
            <w:r w:rsidRPr="002A1031">
              <w:rPr>
                <w:rStyle w:val="Hyperlink"/>
                <w:noProof/>
              </w:rPr>
              <w:t>NASBTT Guidance</w:t>
            </w:r>
            <w:r>
              <w:rPr>
                <w:noProof/>
                <w:webHidden/>
              </w:rPr>
              <w:tab/>
            </w:r>
            <w:r>
              <w:rPr>
                <w:noProof/>
                <w:webHidden/>
              </w:rPr>
              <w:fldChar w:fldCharType="begin"/>
            </w:r>
            <w:r>
              <w:rPr>
                <w:noProof/>
                <w:webHidden/>
              </w:rPr>
              <w:instrText xml:space="preserve"> PAGEREF _Toc68094557 \h </w:instrText>
            </w:r>
            <w:r>
              <w:rPr>
                <w:noProof/>
                <w:webHidden/>
              </w:rPr>
            </w:r>
            <w:r>
              <w:rPr>
                <w:noProof/>
                <w:webHidden/>
              </w:rPr>
              <w:fldChar w:fldCharType="separate"/>
            </w:r>
            <w:r w:rsidR="0080538E">
              <w:rPr>
                <w:noProof/>
                <w:webHidden/>
              </w:rPr>
              <w:t>42</w:t>
            </w:r>
            <w:r>
              <w:rPr>
                <w:noProof/>
                <w:webHidden/>
              </w:rPr>
              <w:fldChar w:fldCharType="end"/>
            </w:r>
          </w:hyperlink>
        </w:p>
        <w:p w14:paraId="4F01C262" w14:textId="0B092F42" w:rsidR="00637035" w:rsidRDefault="00F00A03">
          <w:r>
            <w:fldChar w:fldCharType="end"/>
          </w:r>
        </w:p>
      </w:sdtContent>
    </w:sdt>
    <w:p w14:paraId="32386E84" w14:textId="63B056D1" w:rsidR="00873DA6" w:rsidRDefault="00873DA6" w:rsidP="0058433D">
      <w:pPr>
        <w:spacing w:after="58" w:line="354" w:lineRule="auto"/>
        <w:ind w:left="-5"/>
        <w:sectPr w:rsidR="00873DA6" w:rsidSect="0080538E">
          <w:headerReference w:type="even" r:id="rId13"/>
          <w:headerReference w:type="default" r:id="rId14"/>
          <w:footerReference w:type="even" r:id="rId15"/>
          <w:footerReference w:type="default" r:id="rId16"/>
          <w:headerReference w:type="first" r:id="rId17"/>
          <w:footerReference w:type="first" r:id="rId18"/>
          <w:pgSz w:w="11906" w:h="16838" w:code="9"/>
          <w:pgMar w:top="1423" w:right="1440" w:bottom="1440" w:left="1440" w:header="720" w:footer="720" w:gutter="0"/>
          <w:cols w:space="720"/>
          <w:titlePg/>
        </w:sectPr>
      </w:pPr>
      <w:bookmarkStart w:id="0" w:name="_GoBack"/>
      <w:bookmarkEnd w:id="0"/>
    </w:p>
    <w:p w14:paraId="10DFAEC4" w14:textId="3D9285F1" w:rsidR="00637035" w:rsidRDefault="003E3385">
      <w:pPr>
        <w:pStyle w:val="Heading1"/>
        <w:ind w:left="-5"/>
      </w:pPr>
      <w:bookmarkStart w:id="1" w:name="_Toc68094537"/>
      <w:r>
        <w:lastRenderedPageBreak/>
        <w:t>Roles and Responsibilities</w:t>
      </w:r>
      <w:bookmarkEnd w:id="1"/>
    </w:p>
    <w:p w14:paraId="60281CE6" w14:textId="0033B7FB" w:rsidR="00915B28" w:rsidRDefault="00F00A03" w:rsidP="00341B90">
      <w:pPr>
        <w:spacing w:after="160" w:line="259" w:lineRule="auto"/>
        <w:ind w:left="0" w:firstLine="0"/>
      </w:pPr>
      <w:r>
        <w:t xml:space="preserve"> </w:t>
      </w:r>
    </w:p>
    <w:p w14:paraId="61020D20" w14:textId="2E8063C0" w:rsidR="003E3385" w:rsidRDefault="003E3385" w:rsidP="003E3385">
      <w:pPr>
        <w:spacing w:after="160" w:line="259" w:lineRule="auto"/>
        <w:ind w:left="0" w:firstLine="0"/>
      </w:pPr>
      <w:r>
        <w:t>The core purpose of the primary mentor is:</w:t>
      </w:r>
    </w:p>
    <w:p w14:paraId="25046B3C" w14:textId="77777777" w:rsidR="003E3385" w:rsidRPr="00F57736" w:rsidRDefault="003E3385" w:rsidP="008A1916">
      <w:pPr>
        <w:numPr>
          <w:ilvl w:val="0"/>
          <w:numId w:val="1"/>
        </w:numPr>
        <w:spacing w:after="200" w:line="276" w:lineRule="auto"/>
        <w:ind w:left="851" w:hanging="425"/>
        <w:contextualSpacing/>
        <w:jc w:val="both"/>
        <w:rPr>
          <w:rFonts w:eastAsia="Calibri"/>
          <w:szCs w:val="22"/>
        </w:rPr>
      </w:pPr>
      <w:r w:rsidRPr="00F57736">
        <w:rPr>
          <w:rFonts w:eastAsia="Calibri"/>
          <w:szCs w:val="22"/>
        </w:rPr>
        <w:t>To establish trusting relationships, modelling high standards of practice, and understand how to support trainees through initial teacher training</w:t>
      </w:r>
    </w:p>
    <w:p w14:paraId="3592B5F6" w14:textId="77777777" w:rsidR="003E3385" w:rsidRPr="00F57736" w:rsidRDefault="003E3385" w:rsidP="008A1916">
      <w:pPr>
        <w:numPr>
          <w:ilvl w:val="0"/>
          <w:numId w:val="1"/>
        </w:numPr>
        <w:spacing w:after="200" w:line="276" w:lineRule="auto"/>
        <w:ind w:left="851" w:hanging="425"/>
        <w:contextualSpacing/>
        <w:jc w:val="both"/>
        <w:rPr>
          <w:rFonts w:eastAsia="Calibri"/>
          <w:szCs w:val="22"/>
        </w:rPr>
      </w:pPr>
      <w:r w:rsidRPr="00F57736">
        <w:rPr>
          <w:rFonts w:eastAsia="Calibri"/>
          <w:szCs w:val="22"/>
        </w:rPr>
        <w:t>To support trainees to develop their teaching practice in order to set high expectations of all pupils and to meet their needs</w:t>
      </w:r>
    </w:p>
    <w:p w14:paraId="585B7E0D" w14:textId="77777777" w:rsidR="003E3385" w:rsidRPr="00F57736" w:rsidRDefault="003E3385" w:rsidP="008A1916">
      <w:pPr>
        <w:numPr>
          <w:ilvl w:val="0"/>
          <w:numId w:val="1"/>
        </w:numPr>
        <w:spacing w:after="200" w:line="276" w:lineRule="auto"/>
        <w:ind w:left="851" w:hanging="425"/>
        <w:contextualSpacing/>
        <w:jc w:val="both"/>
        <w:rPr>
          <w:rFonts w:eastAsia="Calibri"/>
          <w:szCs w:val="22"/>
        </w:rPr>
      </w:pPr>
      <w:r w:rsidRPr="00F57736">
        <w:rPr>
          <w:rFonts w:eastAsia="Calibri"/>
          <w:szCs w:val="22"/>
        </w:rPr>
        <w:t>To set high expectations and induct the trainee to understand their role and responsibilities as a teacher</w:t>
      </w:r>
    </w:p>
    <w:p w14:paraId="48FF90D7" w14:textId="77777777" w:rsidR="003E3385" w:rsidRPr="0047793C" w:rsidRDefault="003E3385" w:rsidP="008A1916">
      <w:pPr>
        <w:numPr>
          <w:ilvl w:val="0"/>
          <w:numId w:val="1"/>
        </w:numPr>
        <w:spacing w:after="200" w:line="276" w:lineRule="auto"/>
        <w:ind w:left="851" w:hanging="425"/>
        <w:contextualSpacing/>
        <w:jc w:val="both"/>
        <w:rPr>
          <w:rFonts w:eastAsia="Calibri"/>
          <w:szCs w:val="22"/>
        </w:rPr>
      </w:pPr>
      <w:r w:rsidRPr="00F57736">
        <w:rPr>
          <w:rFonts w:eastAsia="Calibri"/>
          <w:szCs w:val="22"/>
        </w:rPr>
        <w:t xml:space="preserve">To continue to develop your own professional knowledge, skills and understanding and invest time in developing a good working relationship with York St John University </w:t>
      </w:r>
      <w:r>
        <w:rPr>
          <w:rFonts w:eastAsia="Calibri"/>
          <w:szCs w:val="22"/>
        </w:rPr>
        <w:t>and the alliance</w:t>
      </w:r>
    </w:p>
    <w:p w14:paraId="3317E221" w14:textId="77777777" w:rsidR="003E3385" w:rsidRDefault="003E3385" w:rsidP="003E3385">
      <w:pPr>
        <w:spacing w:after="160" w:line="259" w:lineRule="auto"/>
        <w:ind w:left="0" w:firstLine="0"/>
      </w:pPr>
    </w:p>
    <w:p w14:paraId="7A6CB5CB" w14:textId="6CD39AF6" w:rsidR="003E3385" w:rsidRDefault="003E3385" w:rsidP="003E3385">
      <w:pPr>
        <w:spacing w:after="160" w:line="259" w:lineRule="auto"/>
      </w:pPr>
      <w:r>
        <w:t>The responsibilities of the primary mentor are to:</w:t>
      </w:r>
    </w:p>
    <w:p w14:paraId="75A7FA8B" w14:textId="071A03B8" w:rsidR="003E3385" w:rsidRPr="003E3385" w:rsidRDefault="003E3385" w:rsidP="008A1916">
      <w:pPr>
        <w:numPr>
          <w:ilvl w:val="0"/>
          <w:numId w:val="2"/>
        </w:numPr>
        <w:spacing w:after="0" w:line="240" w:lineRule="auto"/>
        <w:jc w:val="both"/>
        <w:rPr>
          <w:rFonts w:eastAsia="Arial Unicode MS"/>
          <w:szCs w:val="22"/>
          <w:lang w:eastAsia="zh-CN"/>
        </w:rPr>
      </w:pPr>
      <w:r w:rsidRPr="00F57736">
        <w:rPr>
          <w:rFonts w:eastAsia="Arial Unicode MS"/>
          <w:szCs w:val="22"/>
          <w:lang w:eastAsia="zh-CN"/>
        </w:rPr>
        <w:t>Ensure you have had appropriate training</w:t>
      </w:r>
    </w:p>
    <w:p w14:paraId="64E663A4" w14:textId="78D89C56" w:rsidR="003E3385" w:rsidRPr="003E3385" w:rsidRDefault="003E3385" w:rsidP="008A1916">
      <w:pPr>
        <w:numPr>
          <w:ilvl w:val="0"/>
          <w:numId w:val="2"/>
        </w:numPr>
        <w:spacing w:after="0" w:line="240" w:lineRule="auto"/>
        <w:jc w:val="both"/>
        <w:rPr>
          <w:rFonts w:eastAsia="Arial Unicode MS"/>
          <w:szCs w:val="22"/>
          <w:lang w:eastAsia="zh-CN"/>
        </w:rPr>
      </w:pPr>
      <w:r w:rsidRPr="00F57736">
        <w:rPr>
          <w:rFonts w:eastAsia="Arial Unicode MS"/>
          <w:szCs w:val="22"/>
          <w:lang w:eastAsia="zh-CN"/>
        </w:rPr>
        <w:t>Be familiar with the relevant documentation for the trainee’s programme and school experience</w:t>
      </w:r>
    </w:p>
    <w:p w14:paraId="33374A89" w14:textId="463F128A" w:rsidR="003E3385" w:rsidRPr="003E3385" w:rsidRDefault="003E3385" w:rsidP="008A1916">
      <w:pPr>
        <w:numPr>
          <w:ilvl w:val="0"/>
          <w:numId w:val="2"/>
        </w:numPr>
        <w:spacing w:after="0" w:line="240" w:lineRule="auto"/>
        <w:jc w:val="both"/>
        <w:rPr>
          <w:rFonts w:eastAsia="Arial Unicode MS"/>
          <w:szCs w:val="22"/>
          <w:lang w:eastAsia="zh-CN"/>
        </w:rPr>
      </w:pPr>
      <w:r w:rsidRPr="00F57736">
        <w:rPr>
          <w:rFonts w:eastAsia="Arial Unicode MS"/>
          <w:szCs w:val="22"/>
          <w:lang w:eastAsia="zh-CN"/>
        </w:rPr>
        <w:t>Make the trainee welcome in the school by providing induction information</w:t>
      </w:r>
    </w:p>
    <w:p w14:paraId="26C15FD9" w14:textId="19798B09" w:rsidR="003E3385" w:rsidRPr="003E3385" w:rsidRDefault="003E3385" w:rsidP="008A1916">
      <w:pPr>
        <w:numPr>
          <w:ilvl w:val="0"/>
          <w:numId w:val="2"/>
        </w:numPr>
        <w:spacing w:after="0" w:line="240" w:lineRule="auto"/>
        <w:jc w:val="both"/>
        <w:rPr>
          <w:rFonts w:eastAsia="Arial Unicode MS"/>
          <w:szCs w:val="22"/>
          <w:lang w:eastAsia="zh-CN"/>
        </w:rPr>
      </w:pPr>
      <w:r w:rsidRPr="00F57736">
        <w:rPr>
          <w:rFonts w:eastAsia="Arial Unicode MS"/>
          <w:szCs w:val="22"/>
          <w:lang w:eastAsia="zh-CN"/>
        </w:rPr>
        <w:t>Support the trainee academically, professionally and pastorally</w:t>
      </w:r>
    </w:p>
    <w:p w14:paraId="46B4EA5E" w14:textId="74E443E9" w:rsidR="003E3385" w:rsidRPr="003E3385" w:rsidRDefault="003E3385" w:rsidP="008A1916">
      <w:pPr>
        <w:numPr>
          <w:ilvl w:val="0"/>
          <w:numId w:val="2"/>
        </w:numPr>
        <w:spacing w:after="0" w:line="240" w:lineRule="auto"/>
        <w:jc w:val="both"/>
        <w:rPr>
          <w:rFonts w:eastAsia="Arial Unicode MS"/>
          <w:szCs w:val="22"/>
          <w:lang w:eastAsia="zh-CN"/>
        </w:rPr>
      </w:pPr>
      <w:r w:rsidRPr="00F57736">
        <w:rPr>
          <w:rFonts w:eastAsia="Arial Unicode MS"/>
          <w:szCs w:val="22"/>
          <w:lang w:eastAsia="zh-CN"/>
        </w:rPr>
        <w:t xml:space="preserve">Ensure you have a weekly meeting with the trainee </w:t>
      </w:r>
      <w:r>
        <w:rPr>
          <w:rFonts w:eastAsia="Arial Unicode MS"/>
          <w:szCs w:val="22"/>
          <w:lang w:eastAsia="zh-CN"/>
        </w:rPr>
        <w:t xml:space="preserve">across the entire </w:t>
      </w:r>
      <w:r w:rsidRPr="00F57736">
        <w:rPr>
          <w:rFonts w:eastAsia="Arial Unicode MS"/>
          <w:szCs w:val="22"/>
          <w:lang w:eastAsia="zh-CN"/>
        </w:rPr>
        <w:t>placement</w:t>
      </w:r>
    </w:p>
    <w:p w14:paraId="1BFEA2B5" w14:textId="45929B0A" w:rsidR="003E3385" w:rsidRPr="003E3385" w:rsidRDefault="003E3385" w:rsidP="008A1916">
      <w:pPr>
        <w:numPr>
          <w:ilvl w:val="0"/>
          <w:numId w:val="2"/>
        </w:numPr>
        <w:spacing w:after="0" w:line="240" w:lineRule="auto"/>
        <w:jc w:val="both"/>
        <w:rPr>
          <w:rFonts w:eastAsia="Arial Unicode MS"/>
          <w:szCs w:val="22"/>
          <w:lang w:eastAsia="zh-CN"/>
        </w:rPr>
      </w:pPr>
      <w:r w:rsidRPr="00F57736">
        <w:rPr>
          <w:rFonts w:eastAsia="Arial Unicode MS"/>
          <w:szCs w:val="22"/>
          <w:lang w:eastAsia="zh-CN"/>
        </w:rPr>
        <w:t xml:space="preserve">Follow the guidance for the appraisal process and ensure that documentation is up to date and submitted </w:t>
      </w:r>
      <w:r>
        <w:rPr>
          <w:rFonts w:eastAsia="Arial Unicode MS"/>
          <w:szCs w:val="22"/>
          <w:lang w:eastAsia="zh-CN"/>
        </w:rPr>
        <w:t xml:space="preserve">on </w:t>
      </w:r>
      <w:proofErr w:type="spellStart"/>
      <w:r>
        <w:rPr>
          <w:rFonts w:eastAsia="Arial Unicode MS"/>
          <w:szCs w:val="22"/>
          <w:lang w:eastAsia="zh-CN"/>
        </w:rPr>
        <w:t>Abyasa</w:t>
      </w:r>
      <w:proofErr w:type="spellEnd"/>
      <w:r w:rsidRPr="00F57736">
        <w:rPr>
          <w:rFonts w:eastAsia="Arial Unicode MS"/>
          <w:szCs w:val="22"/>
          <w:lang w:eastAsia="zh-CN"/>
        </w:rPr>
        <w:t xml:space="preserve"> as stated in the SE Handbook</w:t>
      </w:r>
    </w:p>
    <w:p w14:paraId="12B4C79C" w14:textId="77777777" w:rsidR="003E3385" w:rsidRPr="00AB3F0F" w:rsidRDefault="003E3385" w:rsidP="008A1916">
      <w:pPr>
        <w:numPr>
          <w:ilvl w:val="0"/>
          <w:numId w:val="2"/>
        </w:numPr>
        <w:spacing w:after="0" w:line="240" w:lineRule="auto"/>
        <w:jc w:val="both"/>
        <w:rPr>
          <w:rFonts w:eastAsia="Arial Unicode MS"/>
          <w:szCs w:val="22"/>
          <w:lang w:eastAsia="zh-CN"/>
        </w:rPr>
      </w:pPr>
      <w:r w:rsidRPr="00F57736">
        <w:rPr>
          <w:rFonts w:eastAsia="Arial Unicode MS"/>
          <w:szCs w:val="22"/>
          <w:lang w:eastAsia="zh-CN"/>
        </w:rPr>
        <w:t>Keep in regular contact with the link tutor</w:t>
      </w:r>
      <w:r>
        <w:rPr>
          <w:rFonts w:eastAsia="Arial Unicode MS"/>
          <w:szCs w:val="22"/>
          <w:lang w:eastAsia="zh-CN"/>
        </w:rPr>
        <w:t xml:space="preserve"> or alliance lead</w:t>
      </w:r>
      <w:r w:rsidRPr="00F57736">
        <w:rPr>
          <w:rFonts w:eastAsia="Arial Unicode MS"/>
          <w:szCs w:val="22"/>
          <w:lang w:eastAsia="zh-CN"/>
        </w:rPr>
        <w:t xml:space="preserve"> and alert the</w:t>
      </w:r>
      <w:r>
        <w:rPr>
          <w:rFonts w:eastAsia="Arial Unicode MS"/>
          <w:szCs w:val="22"/>
          <w:lang w:eastAsia="zh-CN"/>
        </w:rPr>
        <w:t xml:space="preserve">m </w:t>
      </w:r>
      <w:r w:rsidRPr="00AB3F0F">
        <w:rPr>
          <w:rFonts w:eastAsia="Arial Unicode MS"/>
          <w:szCs w:val="22"/>
          <w:lang w:eastAsia="zh-CN"/>
        </w:rPr>
        <w:t>to any initial concerns regarding the trainee</w:t>
      </w:r>
    </w:p>
    <w:p w14:paraId="54343345" w14:textId="77777777" w:rsidR="003E3385" w:rsidRDefault="003E3385" w:rsidP="003E3385">
      <w:pPr>
        <w:spacing w:after="160" w:line="259" w:lineRule="auto"/>
      </w:pPr>
    </w:p>
    <w:p w14:paraId="1A980BD7" w14:textId="77777777" w:rsidR="003E3385" w:rsidRPr="0047793C" w:rsidRDefault="003E3385" w:rsidP="003E3385">
      <w:pPr>
        <w:tabs>
          <w:tab w:val="num" w:pos="284"/>
        </w:tabs>
        <w:ind w:left="567" w:hanging="425"/>
        <w:jc w:val="center"/>
        <w:rPr>
          <w:rFonts w:eastAsia="Arial Unicode MS"/>
          <w:b/>
          <w:szCs w:val="22"/>
          <w:lang w:eastAsia="zh-CN"/>
        </w:rPr>
      </w:pPr>
      <w:r w:rsidRPr="0047793C">
        <w:rPr>
          <w:rFonts w:eastAsia="Arial Unicode MS"/>
          <w:b/>
          <w:szCs w:val="22"/>
          <w:lang w:eastAsia="zh-CN"/>
        </w:rPr>
        <w:t>Please note: If any of these core responsibilities are not fulfilled, this results in a trainee not getting the expected support and the trainee may have problems reaching their potential and readiness to move onto the next stage/placement in their programme.   If you are having difficulties, it is important to let the university or your alliance lead know.  We can always provide an external mentor if necessary.</w:t>
      </w:r>
    </w:p>
    <w:p w14:paraId="7CC1DD31" w14:textId="77777777" w:rsidR="003E3385" w:rsidRDefault="003E3385" w:rsidP="003E3385">
      <w:pPr>
        <w:spacing w:after="160" w:line="259" w:lineRule="auto"/>
      </w:pPr>
    </w:p>
    <w:p w14:paraId="5CEF556B" w14:textId="77777777" w:rsidR="003E3385" w:rsidRPr="003E3385" w:rsidRDefault="003E3385" w:rsidP="003E3385">
      <w:pPr>
        <w:ind w:left="567"/>
        <w:rPr>
          <w:rFonts w:eastAsia="Arial Unicode MS"/>
          <w:szCs w:val="22"/>
          <w:lang w:eastAsia="zh-CN"/>
        </w:rPr>
      </w:pPr>
      <w:r w:rsidRPr="003E3385">
        <w:rPr>
          <w:rFonts w:eastAsia="Arial Unicode MS"/>
          <w:szCs w:val="22"/>
          <w:lang w:eastAsia="zh-CN"/>
        </w:rPr>
        <w:t>This handbook should be read alongside the:</w:t>
      </w:r>
    </w:p>
    <w:p w14:paraId="64ACCCB3" w14:textId="2A356809" w:rsidR="003E3385" w:rsidRPr="003E3385" w:rsidRDefault="003E3385" w:rsidP="008A1916">
      <w:pPr>
        <w:numPr>
          <w:ilvl w:val="0"/>
          <w:numId w:val="3"/>
        </w:numPr>
        <w:spacing w:after="0" w:line="240" w:lineRule="auto"/>
        <w:rPr>
          <w:rFonts w:eastAsia="Arial Unicode MS"/>
          <w:szCs w:val="22"/>
          <w:lang w:eastAsia="zh-CN"/>
        </w:rPr>
      </w:pPr>
      <w:r w:rsidRPr="003E3385">
        <w:rPr>
          <w:rFonts w:eastAsia="Arial Unicode MS"/>
          <w:szCs w:val="22"/>
          <w:lang w:eastAsia="zh-CN"/>
        </w:rPr>
        <w:t>relevant SE Handbook</w:t>
      </w:r>
    </w:p>
    <w:p w14:paraId="5435DF45" w14:textId="77777777" w:rsidR="003E3385" w:rsidRPr="003E3385" w:rsidRDefault="003E3385" w:rsidP="008A1916">
      <w:pPr>
        <w:numPr>
          <w:ilvl w:val="0"/>
          <w:numId w:val="3"/>
        </w:numPr>
        <w:spacing w:after="0" w:line="240" w:lineRule="auto"/>
        <w:rPr>
          <w:rFonts w:eastAsia="Arial Unicode MS"/>
          <w:szCs w:val="22"/>
          <w:lang w:eastAsia="zh-CN"/>
        </w:rPr>
      </w:pPr>
      <w:r w:rsidRPr="003E3385">
        <w:rPr>
          <w:rFonts w:eastAsia="Arial Unicode MS"/>
          <w:szCs w:val="22"/>
          <w:lang w:eastAsia="zh-CN"/>
        </w:rPr>
        <w:t>Link Tutor Handbook</w:t>
      </w:r>
    </w:p>
    <w:p w14:paraId="0BD011FD" w14:textId="1CA6002A" w:rsidR="003E3385" w:rsidRPr="003E3385" w:rsidRDefault="003E3385" w:rsidP="008A1916">
      <w:pPr>
        <w:numPr>
          <w:ilvl w:val="0"/>
          <w:numId w:val="3"/>
        </w:numPr>
        <w:spacing w:after="0" w:line="240" w:lineRule="auto"/>
        <w:rPr>
          <w:rFonts w:eastAsia="Arial Unicode MS"/>
          <w:szCs w:val="22"/>
          <w:lang w:eastAsia="zh-CN"/>
        </w:rPr>
        <w:sectPr w:rsidR="003E3385" w:rsidRPr="003E3385">
          <w:pgSz w:w="11906" w:h="16838"/>
          <w:pgMar w:top="1425" w:right="1438" w:bottom="1439" w:left="1440" w:header="720" w:footer="720" w:gutter="0"/>
          <w:cols w:space="720"/>
          <w:titlePg/>
        </w:sectPr>
      </w:pPr>
      <w:r w:rsidRPr="003E3385">
        <w:rPr>
          <w:rFonts w:eastAsia="Arial Unicode MS"/>
          <w:szCs w:val="22"/>
          <w:lang w:eastAsia="zh-CN"/>
        </w:rPr>
        <w:t>Assessment Handbook for the programme</w:t>
      </w:r>
    </w:p>
    <w:p w14:paraId="56C67460" w14:textId="0136386B" w:rsidR="00637035" w:rsidRDefault="00637035">
      <w:pPr>
        <w:spacing w:after="0" w:line="259" w:lineRule="auto"/>
        <w:ind w:left="0" w:firstLine="0"/>
      </w:pPr>
    </w:p>
    <w:p w14:paraId="166B62F7" w14:textId="51DDE065" w:rsidR="00637035" w:rsidRDefault="003E3385">
      <w:pPr>
        <w:pStyle w:val="Heading1"/>
        <w:ind w:left="-5"/>
      </w:pPr>
      <w:bookmarkStart w:id="2" w:name="_Toc68094538"/>
      <w:r>
        <w:t>Lesson Observations and Appraisals</w:t>
      </w:r>
      <w:bookmarkEnd w:id="2"/>
    </w:p>
    <w:p w14:paraId="45B99588" w14:textId="7BAA6037" w:rsidR="00D8512E" w:rsidRDefault="00D8512E" w:rsidP="00D8512E">
      <w:pPr>
        <w:rPr>
          <w:lang w:bidi="ar-SA"/>
        </w:rPr>
      </w:pPr>
    </w:p>
    <w:p w14:paraId="3DBF403E" w14:textId="1F374EE1" w:rsidR="003E3385" w:rsidRDefault="003E3385" w:rsidP="003E3385">
      <w:pPr>
        <w:tabs>
          <w:tab w:val="left" w:pos="284"/>
        </w:tabs>
        <w:spacing w:line="276" w:lineRule="auto"/>
        <w:jc w:val="both"/>
        <w:rPr>
          <w:rFonts w:eastAsia="Arial Unicode MS"/>
          <w:szCs w:val="22"/>
          <w:lang w:eastAsia="zh-CN"/>
        </w:rPr>
      </w:pPr>
      <w:r>
        <w:rPr>
          <w:rFonts w:eastAsia="Arial Unicode MS"/>
          <w:szCs w:val="22"/>
          <w:lang w:eastAsia="zh-CN"/>
        </w:rPr>
        <w:t>A key part of being a mentor is making observations of student teachers, known as appraisals (</w:t>
      </w:r>
      <w:r w:rsidR="00781F05">
        <w:rPr>
          <w:rFonts w:eastAsia="Arial Unicode MS"/>
          <w:szCs w:val="22"/>
          <w:lang w:eastAsia="zh-CN"/>
        </w:rPr>
        <w:t xml:space="preserve">see </w:t>
      </w:r>
      <w:r>
        <w:rPr>
          <w:rFonts w:eastAsia="Arial Unicode MS"/>
          <w:szCs w:val="22"/>
          <w:lang w:eastAsia="zh-CN"/>
        </w:rPr>
        <w:t xml:space="preserve">Appendix for the pro forma).  These form part of the evidence of meeting the Teachers’ Standards.  Appraisals should only be carried out by you as the trained mentor.  The class teacher can make observations of student teachers but these should not count towards the number of formal appraisals required during a school experience.  Information about the number of appraisals is located in the School Experience handbook.  Appraisals should be carried out at regular intervals during the block so that the student teacher has time to work on their targets.  Lessons are not graded but the NASBTT guidance </w:t>
      </w:r>
      <w:r w:rsidRPr="003C4840">
        <w:rPr>
          <w:rFonts w:eastAsia="Arial Unicode MS"/>
          <w:szCs w:val="22"/>
          <w:lang w:eastAsia="zh-CN"/>
        </w:rPr>
        <w:t>(</w:t>
      </w:r>
      <w:r w:rsidR="00781F05">
        <w:rPr>
          <w:rFonts w:eastAsia="Arial Unicode MS"/>
          <w:szCs w:val="22"/>
          <w:lang w:eastAsia="zh-CN"/>
        </w:rPr>
        <w:t xml:space="preserve">in the </w:t>
      </w:r>
      <w:r w:rsidRPr="003C4840">
        <w:rPr>
          <w:rFonts w:eastAsia="Arial Unicode MS"/>
          <w:szCs w:val="22"/>
          <w:lang w:eastAsia="zh-CN"/>
        </w:rPr>
        <w:t>Appendix</w:t>
      </w:r>
      <w:r>
        <w:rPr>
          <w:rFonts w:eastAsia="Arial Unicode MS"/>
          <w:szCs w:val="22"/>
          <w:lang w:eastAsia="zh-CN"/>
        </w:rPr>
        <w:t>) can be referred to in order to help identify strengths and areas for improvement.  There will be no grading against the Teachers’ Standards for PGCE programmes during 2020-21 but undergraduate placements will be graded.  This is because we are moving away from the grading of placements from autumn 2021 following partnership consultations</w:t>
      </w:r>
      <w:r w:rsidR="00781F05">
        <w:rPr>
          <w:rFonts w:eastAsia="Arial Unicode MS"/>
          <w:szCs w:val="22"/>
          <w:lang w:eastAsia="zh-CN"/>
        </w:rPr>
        <w:t>.</w:t>
      </w:r>
    </w:p>
    <w:p w14:paraId="275A674E" w14:textId="1125BBC5" w:rsidR="003E3385" w:rsidRDefault="003E3385" w:rsidP="003E3385">
      <w:pPr>
        <w:tabs>
          <w:tab w:val="left" w:pos="284"/>
        </w:tabs>
        <w:spacing w:line="276" w:lineRule="auto"/>
        <w:jc w:val="both"/>
        <w:rPr>
          <w:rFonts w:eastAsia="Arial Unicode MS"/>
          <w:szCs w:val="22"/>
          <w:lang w:eastAsia="zh-CN"/>
        </w:rPr>
      </w:pPr>
      <w:r>
        <w:rPr>
          <w:rFonts w:eastAsia="Arial Unicode MS"/>
          <w:szCs w:val="22"/>
          <w:lang w:eastAsia="zh-CN"/>
        </w:rPr>
        <w:t xml:space="preserve">All appraisals need to be logged online using </w:t>
      </w:r>
      <w:proofErr w:type="spellStart"/>
      <w:r>
        <w:rPr>
          <w:rFonts w:eastAsia="Arial Unicode MS"/>
          <w:szCs w:val="22"/>
          <w:lang w:eastAsia="zh-CN"/>
        </w:rPr>
        <w:t>Abyasa</w:t>
      </w:r>
      <w:proofErr w:type="spellEnd"/>
      <w:r>
        <w:rPr>
          <w:rFonts w:eastAsia="Arial Unicode MS"/>
          <w:szCs w:val="22"/>
          <w:lang w:eastAsia="zh-CN"/>
        </w:rPr>
        <w:t xml:space="preserve"> </w:t>
      </w:r>
      <w:r w:rsidR="00781F05">
        <w:rPr>
          <w:rFonts w:eastAsia="Arial Unicode MS"/>
          <w:szCs w:val="22"/>
          <w:lang w:eastAsia="zh-CN"/>
        </w:rPr>
        <w:t xml:space="preserve">Pro </w:t>
      </w:r>
      <w:r>
        <w:rPr>
          <w:rFonts w:eastAsia="Arial Unicode MS"/>
          <w:szCs w:val="22"/>
          <w:lang w:eastAsia="zh-CN"/>
        </w:rPr>
        <w:t xml:space="preserve">(YSJ on-line database).  There is an on-line appraisal template that will need to be completed. You might prefer to record your observations during the lesson on a hard copy form </w:t>
      </w:r>
      <w:r w:rsidR="002215DE">
        <w:rPr>
          <w:rFonts w:eastAsia="Arial Unicode MS"/>
          <w:szCs w:val="22"/>
          <w:lang w:eastAsia="zh-CN"/>
        </w:rPr>
        <w:t xml:space="preserve">(in Appendix) </w:t>
      </w:r>
      <w:r>
        <w:rPr>
          <w:rFonts w:eastAsia="Arial Unicode MS"/>
          <w:szCs w:val="22"/>
          <w:lang w:eastAsia="zh-CN"/>
        </w:rPr>
        <w:t xml:space="preserve">and then complete the on-line form later.  </w:t>
      </w:r>
      <w:proofErr w:type="spellStart"/>
      <w:r>
        <w:rPr>
          <w:rFonts w:eastAsia="Arial Unicode MS"/>
          <w:szCs w:val="22"/>
          <w:lang w:eastAsia="zh-CN"/>
        </w:rPr>
        <w:t>Abyasa</w:t>
      </w:r>
      <w:proofErr w:type="spellEnd"/>
      <w:r>
        <w:rPr>
          <w:rFonts w:eastAsia="Arial Unicode MS"/>
          <w:szCs w:val="22"/>
          <w:lang w:eastAsia="zh-CN"/>
        </w:rPr>
        <w:t xml:space="preserve"> does not allow you to upload a form so you do need to ensure you </w:t>
      </w:r>
      <w:r w:rsidR="002215DE">
        <w:rPr>
          <w:rFonts w:eastAsia="Arial Unicode MS"/>
          <w:szCs w:val="22"/>
          <w:lang w:eastAsia="zh-CN"/>
        </w:rPr>
        <w:t>add</w:t>
      </w:r>
      <w:r>
        <w:rPr>
          <w:rFonts w:eastAsia="Arial Unicode MS"/>
          <w:szCs w:val="22"/>
          <w:lang w:eastAsia="zh-CN"/>
        </w:rPr>
        <w:t xml:space="preserve"> the appropriate form to complete it (see </w:t>
      </w:r>
      <w:r w:rsidR="002215DE">
        <w:rPr>
          <w:rFonts w:eastAsia="Arial Unicode MS"/>
          <w:szCs w:val="22"/>
          <w:lang w:eastAsia="zh-CN"/>
        </w:rPr>
        <w:t xml:space="preserve">separate </w:t>
      </w:r>
      <w:r>
        <w:rPr>
          <w:rFonts w:eastAsia="Arial Unicode MS"/>
          <w:szCs w:val="22"/>
          <w:lang w:eastAsia="zh-CN"/>
        </w:rPr>
        <w:t xml:space="preserve">information about using </w:t>
      </w:r>
      <w:proofErr w:type="spellStart"/>
      <w:r>
        <w:rPr>
          <w:rFonts w:eastAsia="Arial Unicode MS"/>
          <w:szCs w:val="22"/>
          <w:lang w:eastAsia="zh-CN"/>
        </w:rPr>
        <w:t>Abyas</w:t>
      </w:r>
      <w:r w:rsidR="00781F05">
        <w:rPr>
          <w:rFonts w:eastAsia="Arial Unicode MS"/>
          <w:szCs w:val="22"/>
          <w:lang w:eastAsia="zh-CN"/>
        </w:rPr>
        <w:t>a</w:t>
      </w:r>
      <w:proofErr w:type="spellEnd"/>
      <w:r w:rsidR="002215DE">
        <w:rPr>
          <w:rFonts w:eastAsia="Arial Unicode MS"/>
          <w:szCs w:val="22"/>
          <w:lang w:eastAsia="zh-CN"/>
        </w:rPr>
        <w:t xml:space="preserve"> on the website and the Mentor YSJ Learn platform).</w:t>
      </w:r>
    </w:p>
    <w:p w14:paraId="136B9D70" w14:textId="124771CA" w:rsidR="003E3385" w:rsidRDefault="003E3385" w:rsidP="003E3385">
      <w:pPr>
        <w:tabs>
          <w:tab w:val="left" w:pos="284"/>
        </w:tabs>
        <w:spacing w:line="276" w:lineRule="auto"/>
        <w:jc w:val="both"/>
        <w:rPr>
          <w:rFonts w:eastAsia="Arial Unicode MS"/>
          <w:szCs w:val="22"/>
          <w:lang w:eastAsia="zh-CN"/>
        </w:rPr>
      </w:pPr>
      <w:r>
        <w:rPr>
          <w:rFonts w:eastAsia="Arial Unicode MS"/>
          <w:szCs w:val="22"/>
          <w:lang w:eastAsia="zh-CN"/>
        </w:rPr>
        <w:t>The checklist below gives you information about how to conduct an appraisal in class.</w:t>
      </w:r>
    </w:p>
    <w:p w14:paraId="228390B4" w14:textId="77777777" w:rsidR="003E3385" w:rsidRPr="00B920AC" w:rsidRDefault="003E3385" w:rsidP="003E3385">
      <w:pPr>
        <w:jc w:val="both"/>
        <w:rPr>
          <w:szCs w:val="22"/>
        </w:rPr>
      </w:pPr>
      <w:r w:rsidRPr="00B920AC">
        <w:rPr>
          <w:b/>
          <w:szCs w:val="22"/>
        </w:rPr>
        <w:t>Before</w:t>
      </w:r>
      <w:r w:rsidRPr="00B920AC">
        <w:rPr>
          <w:szCs w:val="22"/>
        </w:rPr>
        <w:t xml:space="preserve"> an appraisal the student teacher should give you:</w:t>
      </w:r>
    </w:p>
    <w:p w14:paraId="2C531A04" w14:textId="3A830CAC" w:rsidR="003E3385" w:rsidRPr="00B920AC" w:rsidRDefault="003E3385" w:rsidP="008A1916">
      <w:pPr>
        <w:numPr>
          <w:ilvl w:val="0"/>
          <w:numId w:val="4"/>
        </w:numPr>
        <w:spacing w:after="0" w:line="240" w:lineRule="auto"/>
        <w:jc w:val="both"/>
        <w:rPr>
          <w:szCs w:val="22"/>
        </w:rPr>
      </w:pPr>
      <w:r>
        <w:rPr>
          <w:szCs w:val="22"/>
        </w:rPr>
        <w:t>A hard copy of t</w:t>
      </w:r>
      <w:r w:rsidRPr="00B920AC">
        <w:rPr>
          <w:szCs w:val="22"/>
        </w:rPr>
        <w:t xml:space="preserve">he appraisal </w:t>
      </w:r>
      <w:r>
        <w:rPr>
          <w:szCs w:val="22"/>
        </w:rPr>
        <w:t>pro forma</w:t>
      </w:r>
      <w:r w:rsidRPr="00B920AC">
        <w:rPr>
          <w:szCs w:val="22"/>
        </w:rPr>
        <w:t xml:space="preserve"> with the target(s) from their previous appraisal or </w:t>
      </w:r>
      <w:r>
        <w:rPr>
          <w:szCs w:val="22"/>
        </w:rPr>
        <w:t>weekly progression</w:t>
      </w:r>
      <w:r w:rsidRPr="00B920AC">
        <w:rPr>
          <w:szCs w:val="22"/>
        </w:rPr>
        <w:t xml:space="preserve"> meeting</w:t>
      </w:r>
      <w:r>
        <w:rPr>
          <w:szCs w:val="22"/>
        </w:rPr>
        <w:t xml:space="preserve">.  If you are using a tablet or computer to complete the on-line proforma on </w:t>
      </w:r>
      <w:proofErr w:type="spellStart"/>
      <w:r>
        <w:rPr>
          <w:szCs w:val="22"/>
        </w:rPr>
        <w:t>Abyasa</w:t>
      </w:r>
      <w:proofErr w:type="spellEnd"/>
      <w:r>
        <w:rPr>
          <w:szCs w:val="22"/>
        </w:rPr>
        <w:t>, you n</w:t>
      </w:r>
      <w:r w:rsidR="00781F05">
        <w:rPr>
          <w:szCs w:val="22"/>
        </w:rPr>
        <w:t>e</w:t>
      </w:r>
      <w:r>
        <w:rPr>
          <w:szCs w:val="22"/>
        </w:rPr>
        <w:t xml:space="preserve">ed to know what the agreed focus of the lesson appraisal is and the targets that are set for the student teacher in this observation. The student teacher </w:t>
      </w:r>
      <w:r w:rsidR="00781F05">
        <w:rPr>
          <w:szCs w:val="22"/>
        </w:rPr>
        <w:t>should</w:t>
      </w:r>
      <w:r>
        <w:rPr>
          <w:szCs w:val="22"/>
        </w:rPr>
        <w:t xml:space="preserve"> have completed this part of the appraisal form before the lesson observation.</w:t>
      </w:r>
    </w:p>
    <w:p w14:paraId="0B19D004" w14:textId="77777777" w:rsidR="003E3385" w:rsidRPr="00B920AC" w:rsidRDefault="003E3385" w:rsidP="008A1916">
      <w:pPr>
        <w:numPr>
          <w:ilvl w:val="0"/>
          <w:numId w:val="4"/>
        </w:numPr>
        <w:spacing w:after="0" w:line="240" w:lineRule="auto"/>
        <w:jc w:val="both"/>
        <w:rPr>
          <w:szCs w:val="22"/>
        </w:rPr>
      </w:pPr>
      <w:r w:rsidRPr="00B920AC">
        <w:rPr>
          <w:szCs w:val="22"/>
        </w:rPr>
        <w:t>A copy of their session plan</w:t>
      </w:r>
    </w:p>
    <w:p w14:paraId="784DE4A5" w14:textId="77777777" w:rsidR="003E3385" w:rsidRPr="00B920AC" w:rsidRDefault="003E3385" w:rsidP="008A1916">
      <w:pPr>
        <w:numPr>
          <w:ilvl w:val="0"/>
          <w:numId w:val="4"/>
        </w:numPr>
        <w:spacing w:after="0" w:line="240" w:lineRule="auto"/>
        <w:jc w:val="both"/>
        <w:rPr>
          <w:szCs w:val="22"/>
        </w:rPr>
      </w:pPr>
      <w:r w:rsidRPr="00B920AC">
        <w:rPr>
          <w:szCs w:val="22"/>
        </w:rPr>
        <w:t>Any relevant resources</w:t>
      </w:r>
    </w:p>
    <w:p w14:paraId="5F497AD0" w14:textId="77777777" w:rsidR="003E3385" w:rsidRPr="00B920AC" w:rsidRDefault="003E3385" w:rsidP="008A1916">
      <w:pPr>
        <w:numPr>
          <w:ilvl w:val="0"/>
          <w:numId w:val="4"/>
        </w:numPr>
        <w:spacing w:after="0" w:line="240" w:lineRule="auto"/>
        <w:jc w:val="both"/>
        <w:rPr>
          <w:szCs w:val="22"/>
        </w:rPr>
      </w:pPr>
      <w:r w:rsidRPr="00B920AC">
        <w:rPr>
          <w:szCs w:val="22"/>
        </w:rPr>
        <w:t>A copy of any written assessment they are carrying out with the pupils</w:t>
      </w:r>
    </w:p>
    <w:p w14:paraId="20F9548E" w14:textId="77777777" w:rsidR="003E3385" w:rsidRPr="00B920AC" w:rsidRDefault="003E3385" w:rsidP="003E3385">
      <w:pPr>
        <w:jc w:val="both"/>
        <w:rPr>
          <w:szCs w:val="22"/>
        </w:rPr>
      </w:pPr>
    </w:p>
    <w:p w14:paraId="182DA102" w14:textId="77777777" w:rsidR="003E3385" w:rsidRPr="00B920AC" w:rsidRDefault="003E3385" w:rsidP="003E3385">
      <w:pPr>
        <w:jc w:val="both"/>
        <w:rPr>
          <w:szCs w:val="22"/>
        </w:rPr>
      </w:pPr>
      <w:r w:rsidRPr="00B920AC">
        <w:rPr>
          <w:b/>
          <w:szCs w:val="22"/>
        </w:rPr>
        <w:t>Before</w:t>
      </w:r>
      <w:r w:rsidRPr="00B920AC">
        <w:rPr>
          <w:szCs w:val="22"/>
        </w:rPr>
        <w:t xml:space="preserve"> an appraisal you should:</w:t>
      </w:r>
    </w:p>
    <w:p w14:paraId="29867FE7" w14:textId="77777777" w:rsidR="003E3385" w:rsidRPr="00B920AC" w:rsidRDefault="003E3385" w:rsidP="008A1916">
      <w:pPr>
        <w:numPr>
          <w:ilvl w:val="0"/>
          <w:numId w:val="5"/>
        </w:numPr>
        <w:spacing w:after="0" w:line="240" w:lineRule="auto"/>
        <w:jc w:val="both"/>
        <w:rPr>
          <w:szCs w:val="22"/>
        </w:rPr>
      </w:pPr>
      <w:r w:rsidRPr="00B920AC">
        <w:rPr>
          <w:szCs w:val="22"/>
        </w:rPr>
        <w:t>Read and discuss the session plan with the student teacher, making sure that they have sufficient time to amend this if needed; note the relevant contextual information and the target(s) for this appraisal, ensuring that these are recorded on the appraisal form</w:t>
      </w:r>
    </w:p>
    <w:p w14:paraId="27E580E9" w14:textId="2744C143" w:rsidR="003E3385" w:rsidRPr="00B920AC" w:rsidRDefault="003E3385" w:rsidP="008A1916">
      <w:pPr>
        <w:numPr>
          <w:ilvl w:val="0"/>
          <w:numId w:val="5"/>
        </w:numPr>
        <w:spacing w:after="0" w:line="240" w:lineRule="auto"/>
        <w:jc w:val="both"/>
        <w:rPr>
          <w:szCs w:val="22"/>
        </w:rPr>
      </w:pPr>
      <w:r w:rsidRPr="00B920AC">
        <w:rPr>
          <w:szCs w:val="22"/>
        </w:rPr>
        <w:t>Arrange a time</w:t>
      </w:r>
      <w:r w:rsidR="00905152">
        <w:rPr>
          <w:szCs w:val="22"/>
        </w:rPr>
        <w:t xml:space="preserve"> </w:t>
      </w:r>
      <w:r w:rsidRPr="00B920AC">
        <w:rPr>
          <w:szCs w:val="22"/>
        </w:rPr>
        <w:t xml:space="preserve">when you </w:t>
      </w:r>
      <w:r>
        <w:rPr>
          <w:szCs w:val="22"/>
        </w:rPr>
        <w:t>can</w:t>
      </w:r>
      <w:r w:rsidRPr="00B920AC">
        <w:rPr>
          <w:szCs w:val="22"/>
        </w:rPr>
        <w:t xml:space="preserve"> have </w:t>
      </w:r>
      <w:r>
        <w:rPr>
          <w:szCs w:val="22"/>
        </w:rPr>
        <w:t>a brief</w:t>
      </w:r>
      <w:r w:rsidRPr="00B920AC">
        <w:rPr>
          <w:szCs w:val="22"/>
        </w:rPr>
        <w:t xml:space="preserve"> discussion </w:t>
      </w:r>
      <w:r w:rsidR="00905152">
        <w:rPr>
          <w:szCs w:val="22"/>
        </w:rPr>
        <w:t xml:space="preserve">(about 20 min) </w:t>
      </w:r>
      <w:r>
        <w:rPr>
          <w:szCs w:val="22"/>
        </w:rPr>
        <w:t xml:space="preserve">with the student teacher </w:t>
      </w:r>
      <w:r w:rsidRPr="00B920AC">
        <w:rPr>
          <w:szCs w:val="22"/>
        </w:rPr>
        <w:t>after the lesson</w:t>
      </w:r>
    </w:p>
    <w:p w14:paraId="2A8F22C4" w14:textId="77777777" w:rsidR="003E3385" w:rsidRPr="00B920AC" w:rsidRDefault="003E3385" w:rsidP="003E3385">
      <w:pPr>
        <w:jc w:val="both"/>
        <w:rPr>
          <w:szCs w:val="22"/>
        </w:rPr>
      </w:pPr>
    </w:p>
    <w:p w14:paraId="503594EA" w14:textId="77777777" w:rsidR="003E3385" w:rsidRPr="00B920AC" w:rsidRDefault="003E3385" w:rsidP="003E3385">
      <w:pPr>
        <w:jc w:val="both"/>
        <w:rPr>
          <w:szCs w:val="22"/>
        </w:rPr>
      </w:pPr>
      <w:r w:rsidRPr="00B920AC">
        <w:rPr>
          <w:b/>
          <w:szCs w:val="22"/>
        </w:rPr>
        <w:t>During</w:t>
      </w:r>
      <w:r w:rsidRPr="00B920AC">
        <w:rPr>
          <w:szCs w:val="22"/>
        </w:rPr>
        <w:t xml:space="preserve"> the appraisal:</w:t>
      </w:r>
    </w:p>
    <w:p w14:paraId="329EBB70" w14:textId="47266418" w:rsidR="003E3385" w:rsidRDefault="003E3385" w:rsidP="008A1916">
      <w:pPr>
        <w:numPr>
          <w:ilvl w:val="0"/>
          <w:numId w:val="6"/>
        </w:numPr>
        <w:spacing w:after="0" w:line="240" w:lineRule="auto"/>
        <w:jc w:val="both"/>
        <w:rPr>
          <w:szCs w:val="22"/>
        </w:rPr>
      </w:pPr>
      <w:r>
        <w:rPr>
          <w:szCs w:val="22"/>
        </w:rPr>
        <w:t>Use</w:t>
      </w:r>
      <w:r w:rsidRPr="00B920AC">
        <w:rPr>
          <w:szCs w:val="22"/>
        </w:rPr>
        <w:t xml:space="preserve"> the appraisal </w:t>
      </w:r>
      <w:r w:rsidR="00905152">
        <w:rPr>
          <w:szCs w:val="22"/>
        </w:rPr>
        <w:t>template</w:t>
      </w:r>
      <w:r>
        <w:rPr>
          <w:szCs w:val="22"/>
        </w:rPr>
        <w:t xml:space="preserve"> and</w:t>
      </w:r>
      <w:r w:rsidRPr="00B920AC">
        <w:rPr>
          <w:szCs w:val="22"/>
        </w:rPr>
        <w:t xml:space="preserve"> the yellow Teachers’ Standards </w:t>
      </w:r>
      <w:r>
        <w:rPr>
          <w:szCs w:val="22"/>
        </w:rPr>
        <w:t>card for reference</w:t>
      </w:r>
    </w:p>
    <w:p w14:paraId="0E8976C8" w14:textId="103DCC4B" w:rsidR="003E3385" w:rsidRPr="00B920AC" w:rsidRDefault="003E3385" w:rsidP="008A1916">
      <w:pPr>
        <w:numPr>
          <w:ilvl w:val="0"/>
          <w:numId w:val="6"/>
        </w:numPr>
        <w:spacing w:after="0" w:line="240" w:lineRule="auto"/>
        <w:jc w:val="both"/>
        <w:rPr>
          <w:szCs w:val="22"/>
        </w:rPr>
      </w:pPr>
      <w:r>
        <w:rPr>
          <w:szCs w:val="22"/>
        </w:rPr>
        <w:t xml:space="preserve">Refer to additional prompts </w:t>
      </w:r>
      <w:r w:rsidR="002215DE">
        <w:rPr>
          <w:szCs w:val="22"/>
        </w:rPr>
        <w:t xml:space="preserve">for core subject and phonics lessons </w:t>
      </w:r>
      <w:r>
        <w:rPr>
          <w:szCs w:val="22"/>
        </w:rPr>
        <w:t>as required</w:t>
      </w:r>
      <w:r w:rsidR="00781F05">
        <w:rPr>
          <w:szCs w:val="22"/>
        </w:rPr>
        <w:t xml:space="preserve"> </w:t>
      </w:r>
      <w:r>
        <w:rPr>
          <w:szCs w:val="22"/>
        </w:rPr>
        <w:t>(</w:t>
      </w:r>
      <w:r w:rsidR="00781F05">
        <w:rPr>
          <w:szCs w:val="22"/>
        </w:rPr>
        <w:t xml:space="preserve">see </w:t>
      </w:r>
      <w:r w:rsidRPr="003C4840">
        <w:rPr>
          <w:szCs w:val="22"/>
        </w:rPr>
        <w:t>Appendix</w:t>
      </w:r>
      <w:r>
        <w:rPr>
          <w:szCs w:val="22"/>
        </w:rPr>
        <w:t>)</w:t>
      </w:r>
    </w:p>
    <w:p w14:paraId="4A9E87E2" w14:textId="0A2B7440" w:rsidR="003E3385" w:rsidRPr="00B920AC" w:rsidRDefault="003E3385" w:rsidP="008A1916">
      <w:pPr>
        <w:numPr>
          <w:ilvl w:val="0"/>
          <w:numId w:val="6"/>
        </w:numPr>
        <w:spacing w:after="0" w:line="240" w:lineRule="auto"/>
        <w:jc w:val="both"/>
        <w:rPr>
          <w:szCs w:val="22"/>
        </w:rPr>
      </w:pPr>
      <w:r w:rsidRPr="00B920AC">
        <w:rPr>
          <w:szCs w:val="22"/>
        </w:rPr>
        <w:lastRenderedPageBreak/>
        <w:t xml:space="preserve">Write </w:t>
      </w:r>
      <w:r>
        <w:rPr>
          <w:szCs w:val="22"/>
        </w:rPr>
        <w:t xml:space="preserve">key </w:t>
      </w:r>
      <w:r w:rsidR="00781F05">
        <w:rPr>
          <w:szCs w:val="22"/>
        </w:rPr>
        <w:t>observations</w:t>
      </w:r>
      <w:r>
        <w:rPr>
          <w:szCs w:val="22"/>
        </w:rPr>
        <w:t xml:space="preserve"> you </w:t>
      </w:r>
      <w:r w:rsidR="00781F05">
        <w:rPr>
          <w:szCs w:val="22"/>
        </w:rPr>
        <w:t xml:space="preserve">notice </w:t>
      </w:r>
      <w:r>
        <w:rPr>
          <w:szCs w:val="22"/>
        </w:rPr>
        <w:t xml:space="preserve">during the lesson, such as what the children are doing, what the student teacher is doing and saying, and any questions you might </w:t>
      </w:r>
      <w:r w:rsidR="00781F05">
        <w:rPr>
          <w:szCs w:val="22"/>
        </w:rPr>
        <w:t>ask</w:t>
      </w:r>
      <w:r>
        <w:rPr>
          <w:szCs w:val="22"/>
        </w:rPr>
        <w:t xml:space="preserve"> the student teacher to </w:t>
      </w:r>
      <w:r w:rsidR="00781F05">
        <w:rPr>
          <w:szCs w:val="22"/>
        </w:rPr>
        <w:t>respond to</w:t>
      </w:r>
      <w:r>
        <w:rPr>
          <w:szCs w:val="22"/>
        </w:rPr>
        <w:t xml:space="preserve"> </w:t>
      </w:r>
      <w:r w:rsidR="00781F05">
        <w:rPr>
          <w:szCs w:val="22"/>
        </w:rPr>
        <w:t>in the feedback after the lesson</w:t>
      </w:r>
    </w:p>
    <w:p w14:paraId="3ECFCFE7" w14:textId="77777777" w:rsidR="003E3385" w:rsidRDefault="003E3385" w:rsidP="008A1916">
      <w:pPr>
        <w:numPr>
          <w:ilvl w:val="0"/>
          <w:numId w:val="6"/>
        </w:numPr>
        <w:spacing w:after="0" w:line="240" w:lineRule="auto"/>
        <w:jc w:val="both"/>
        <w:rPr>
          <w:szCs w:val="22"/>
        </w:rPr>
      </w:pPr>
      <w:r w:rsidRPr="00B17D87">
        <w:rPr>
          <w:szCs w:val="22"/>
        </w:rPr>
        <w:t>Note any particular strengths observed and areas for development</w:t>
      </w:r>
    </w:p>
    <w:p w14:paraId="4567B2D9" w14:textId="77777777" w:rsidR="003E3385" w:rsidRDefault="003E3385" w:rsidP="008A1916">
      <w:pPr>
        <w:numPr>
          <w:ilvl w:val="0"/>
          <w:numId w:val="6"/>
        </w:numPr>
        <w:spacing w:after="0" w:line="240" w:lineRule="auto"/>
        <w:jc w:val="both"/>
        <w:rPr>
          <w:szCs w:val="22"/>
        </w:rPr>
      </w:pPr>
      <w:r>
        <w:rPr>
          <w:szCs w:val="22"/>
        </w:rPr>
        <w:t>Reference the Teachers’ Standards</w:t>
      </w:r>
    </w:p>
    <w:p w14:paraId="3645182F" w14:textId="77777777" w:rsidR="003E3385" w:rsidRPr="00B17D87" w:rsidRDefault="003E3385" w:rsidP="008A1916">
      <w:pPr>
        <w:numPr>
          <w:ilvl w:val="0"/>
          <w:numId w:val="6"/>
        </w:numPr>
        <w:spacing w:after="0" w:line="240" w:lineRule="auto"/>
        <w:jc w:val="both"/>
        <w:rPr>
          <w:szCs w:val="22"/>
        </w:rPr>
      </w:pPr>
      <w:r>
        <w:rPr>
          <w:szCs w:val="22"/>
        </w:rPr>
        <w:t>Focus on the targets set for this observation and ensure you have notes that reflect evidence of these</w:t>
      </w:r>
    </w:p>
    <w:p w14:paraId="13BD8564" w14:textId="77777777" w:rsidR="003E3385" w:rsidRPr="00B920AC" w:rsidRDefault="003E3385" w:rsidP="003E3385">
      <w:pPr>
        <w:jc w:val="both"/>
        <w:rPr>
          <w:szCs w:val="22"/>
        </w:rPr>
      </w:pPr>
    </w:p>
    <w:p w14:paraId="68B2F749" w14:textId="77777777" w:rsidR="003E3385" w:rsidRPr="004251DA" w:rsidRDefault="003E3385" w:rsidP="003E3385">
      <w:pPr>
        <w:jc w:val="both"/>
        <w:rPr>
          <w:szCs w:val="22"/>
        </w:rPr>
      </w:pPr>
      <w:r w:rsidRPr="004251DA">
        <w:rPr>
          <w:b/>
          <w:szCs w:val="22"/>
        </w:rPr>
        <w:t xml:space="preserve">After </w:t>
      </w:r>
      <w:r w:rsidRPr="004251DA">
        <w:rPr>
          <w:szCs w:val="22"/>
        </w:rPr>
        <w:t>the appraisal, give yourself and the student teacher some respite and time to reflect then:</w:t>
      </w:r>
    </w:p>
    <w:p w14:paraId="34C5A0EF" w14:textId="77777777" w:rsidR="003E3385" w:rsidRPr="004251DA" w:rsidRDefault="003E3385" w:rsidP="008A1916">
      <w:pPr>
        <w:numPr>
          <w:ilvl w:val="0"/>
          <w:numId w:val="7"/>
        </w:numPr>
        <w:spacing w:after="0" w:line="240" w:lineRule="auto"/>
        <w:jc w:val="both"/>
        <w:rPr>
          <w:szCs w:val="22"/>
        </w:rPr>
      </w:pPr>
      <w:r w:rsidRPr="004251DA">
        <w:rPr>
          <w:szCs w:val="22"/>
        </w:rPr>
        <w:t>Find an appropriate place to discuss the lesson (a brief 10-20 minutes may be possible with a more in-depth reflection during the weekly progression meeting)</w:t>
      </w:r>
    </w:p>
    <w:p w14:paraId="1CBBBC81" w14:textId="77777777" w:rsidR="003E3385" w:rsidRPr="004251DA" w:rsidRDefault="003E3385" w:rsidP="008A1916">
      <w:pPr>
        <w:numPr>
          <w:ilvl w:val="0"/>
          <w:numId w:val="7"/>
        </w:numPr>
        <w:spacing w:after="0" w:line="240" w:lineRule="auto"/>
        <w:jc w:val="both"/>
        <w:rPr>
          <w:szCs w:val="22"/>
        </w:rPr>
      </w:pPr>
      <w:r w:rsidRPr="004251DA">
        <w:rPr>
          <w:szCs w:val="22"/>
        </w:rPr>
        <w:t>Remember discussion is a two-way process</w:t>
      </w:r>
    </w:p>
    <w:p w14:paraId="693B65DF" w14:textId="77777777" w:rsidR="003E3385" w:rsidRPr="004251DA" w:rsidRDefault="003E3385" w:rsidP="008A1916">
      <w:pPr>
        <w:numPr>
          <w:ilvl w:val="0"/>
          <w:numId w:val="7"/>
        </w:numPr>
        <w:spacing w:after="0" w:line="240" w:lineRule="auto"/>
        <w:jc w:val="both"/>
        <w:rPr>
          <w:b/>
          <w:szCs w:val="22"/>
        </w:rPr>
      </w:pPr>
      <w:r w:rsidRPr="004251DA">
        <w:rPr>
          <w:b/>
          <w:szCs w:val="22"/>
        </w:rPr>
        <w:t xml:space="preserve">Use the prompt questions in Part 2 of the </w:t>
      </w:r>
      <w:r>
        <w:rPr>
          <w:b/>
          <w:szCs w:val="22"/>
        </w:rPr>
        <w:t>pro forma</w:t>
      </w:r>
    </w:p>
    <w:p w14:paraId="26C00104" w14:textId="77777777" w:rsidR="003E3385" w:rsidRPr="004251DA" w:rsidRDefault="003E3385" w:rsidP="008A1916">
      <w:pPr>
        <w:numPr>
          <w:ilvl w:val="0"/>
          <w:numId w:val="7"/>
        </w:numPr>
        <w:spacing w:after="0" w:line="240" w:lineRule="auto"/>
        <w:jc w:val="both"/>
        <w:rPr>
          <w:szCs w:val="22"/>
        </w:rPr>
      </w:pPr>
      <w:r w:rsidRPr="004251DA">
        <w:rPr>
          <w:szCs w:val="22"/>
        </w:rPr>
        <w:t>Agree if target(s) have been met</w:t>
      </w:r>
    </w:p>
    <w:p w14:paraId="2EF3CA99" w14:textId="77777777" w:rsidR="003E3385" w:rsidRPr="004251DA" w:rsidRDefault="003E3385" w:rsidP="008A1916">
      <w:pPr>
        <w:numPr>
          <w:ilvl w:val="0"/>
          <w:numId w:val="7"/>
        </w:numPr>
        <w:spacing w:after="0" w:line="240" w:lineRule="auto"/>
        <w:jc w:val="both"/>
        <w:rPr>
          <w:szCs w:val="22"/>
        </w:rPr>
      </w:pPr>
      <w:r w:rsidRPr="004251DA">
        <w:rPr>
          <w:szCs w:val="22"/>
        </w:rPr>
        <w:t>Make notes on Part 2</w:t>
      </w:r>
    </w:p>
    <w:p w14:paraId="59B028BF" w14:textId="77777777" w:rsidR="003E3385" w:rsidRPr="004251DA" w:rsidRDefault="003E3385" w:rsidP="008A1916">
      <w:pPr>
        <w:numPr>
          <w:ilvl w:val="0"/>
          <w:numId w:val="7"/>
        </w:numPr>
        <w:spacing w:after="0" w:line="240" w:lineRule="auto"/>
        <w:jc w:val="both"/>
        <w:rPr>
          <w:szCs w:val="22"/>
        </w:rPr>
      </w:pPr>
      <w:r w:rsidRPr="004251DA">
        <w:rPr>
          <w:szCs w:val="22"/>
        </w:rPr>
        <w:t>Agree a priority target and strategies to support these</w:t>
      </w:r>
    </w:p>
    <w:p w14:paraId="56180712" w14:textId="77777777" w:rsidR="003E3385" w:rsidRPr="004251DA" w:rsidRDefault="003E3385" w:rsidP="008A1916">
      <w:pPr>
        <w:numPr>
          <w:ilvl w:val="0"/>
          <w:numId w:val="7"/>
        </w:numPr>
        <w:spacing w:after="0" w:line="240" w:lineRule="auto"/>
        <w:jc w:val="both"/>
        <w:rPr>
          <w:szCs w:val="22"/>
        </w:rPr>
      </w:pPr>
      <w:r w:rsidRPr="004251DA">
        <w:rPr>
          <w:szCs w:val="22"/>
        </w:rPr>
        <w:t xml:space="preserve">Ensure the appraisal record is completed on </w:t>
      </w:r>
      <w:proofErr w:type="spellStart"/>
      <w:r w:rsidRPr="004251DA">
        <w:rPr>
          <w:szCs w:val="22"/>
        </w:rPr>
        <w:t>Abyasa</w:t>
      </w:r>
      <w:proofErr w:type="spellEnd"/>
      <w:r w:rsidRPr="004251DA">
        <w:rPr>
          <w:szCs w:val="22"/>
        </w:rPr>
        <w:t xml:space="preserve"> </w:t>
      </w:r>
    </w:p>
    <w:p w14:paraId="4D4F98E2" w14:textId="77777777" w:rsidR="003E3385" w:rsidRPr="00B920AC" w:rsidRDefault="003E3385" w:rsidP="00905152">
      <w:pPr>
        <w:ind w:left="0" w:firstLine="0"/>
        <w:rPr>
          <w:b/>
          <w:szCs w:val="22"/>
        </w:rPr>
      </w:pPr>
    </w:p>
    <w:p w14:paraId="01A901A1" w14:textId="77777777" w:rsidR="003E3385" w:rsidRPr="00DD2F56" w:rsidRDefault="003E3385" w:rsidP="003E3385">
      <w:pPr>
        <w:spacing w:after="200" w:line="276" w:lineRule="auto"/>
        <w:rPr>
          <w:rFonts w:eastAsia="Calibri"/>
          <w:b/>
          <w:color w:val="1F497D"/>
          <w:szCs w:val="22"/>
        </w:rPr>
      </w:pPr>
      <w:r>
        <w:rPr>
          <w:rFonts w:eastAsia="Calibri"/>
          <w:b/>
          <w:color w:val="1F497D"/>
          <w:szCs w:val="22"/>
        </w:rPr>
        <w:t xml:space="preserve">Guidance on Appraisals in the Early Years </w:t>
      </w:r>
      <w:r w:rsidRPr="00B82D85">
        <w:rPr>
          <w:rFonts w:eastAsia="Calibri"/>
          <w:b/>
          <w:color w:val="1F497D"/>
          <w:szCs w:val="22"/>
        </w:rPr>
        <w:t>Foundation</w:t>
      </w:r>
      <w:r>
        <w:rPr>
          <w:rFonts w:eastAsia="Calibri"/>
          <w:b/>
          <w:color w:val="1F497D"/>
          <w:szCs w:val="22"/>
        </w:rPr>
        <w:t xml:space="preserve"> Stage</w:t>
      </w:r>
    </w:p>
    <w:p w14:paraId="4BB023B4" w14:textId="5F454916" w:rsidR="003E3385" w:rsidRPr="00DD2F56" w:rsidRDefault="003E3385" w:rsidP="003E3385">
      <w:pPr>
        <w:spacing w:after="200" w:line="276" w:lineRule="auto"/>
        <w:rPr>
          <w:szCs w:val="22"/>
        </w:rPr>
      </w:pPr>
      <w:r w:rsidRPr="00DD2F56">
        <w:rPr>
          <w:szCs w:val="22"/>
        </w:rPr>
        <w:t>There are many aspects of professional practice in the</w:t>
      </w:r>
      <w:r w:rsidRPr="00DD2F56">
        <w:rPr>
          <w:rFonts w:eastAsia="Calibri"/>
          <w:szCs w:val="22"/>
        </w:rPr>
        <w:t xml:space="preserve"> </w:t>
      </w:r>
      <w:r w:rsidRPr="00DD2F56">
        <w:rPr>
          <w:szCs w:val="22"/>
        </w:rPr>
        <w:t xml:space="preserve">Early Years Foundation Stage which cannot be captured in time-limited appraisals, and feedback on these should be given informally throughout the </w:t>
      </w:r>
      <w:r>
        <w:rPr>
          <w:szCs w:val="22"/>
        </w:rPr>
        <w:t>placement</w:t>
      </w:r>
      <w:r w:rsidRPr="00DD2F56">
        <w:rPr>
          <w:szCs w:val="22"/>
        </w:rPr>
        <w:t xml:space="preserve">, with </w:t>
      </w:r>
      <w:r w:rsidR="00905152">
        <w:rPr>
          <w:szCs w:val="22"/>
        </w:rPr>
        <w:t>progress</w:t>
      </w:r>
      <w:r w:rsidRPr="00DD2F56">
        <w:rPr>
          <w:szCs w:val="22"/>
        </w:rPr>
        <w:t xml:space="preserve"> being </w:t>
      </w:r>
      <w:r>
        <w:rPr>
          <w:szCs w:val="22"/>
        </w:rPr>
        <w:t>recorded</w:t>
      </w:r>
      <w:r w:rsidRPr="00DD2F56">
        <w:rPr>
          <w:szCs w:val="22"/>
        </w:rPr>
        <w:t xml:space="preserve"> on interim reports and</w:t>
      </w:r>
      <w:r w:rsidR="00905152">
        <w:rPr>
          <w:szCs w:val="22"/>
        </w:rPr>
        <w:t xml:space="preserve"> </w:t>
      </w:r>
      <w:r>
        <w:rPr>
          <w:szCs w:val="22"/>
        </w:rPr>
        <w:t>summative reports</w:t>
      </w:r>
      <w:r w:rsidRPr="00DD2F56">
        <w:rPr>
          <w:szCs w:val="22"/>
        </w:rPr>
        <w:t>.</w:t>
      </w:r>
    </w:p>
    <w:p w14:paraId="3F567C4B" w14:textId="77777777" w:rsidR="003E3385" w:rsidRPr="00DD2F56" w:rsidRDefault="003E3385" w:rsidP="003E3385">
      <w:pPr>
        <w:spacing w:after="200" w:line="276" w:lineRule="auto"/>
        <w:rPr>
          <w:rFonts w:eastAsia="Calibri"/>
          <w:b/>
          <w:color w:val="1F497D"/>
          <w:szCs w:val="22"/>
        </w:rPr>
      </w:pPr>
      <w:r w:rsidRPr="00DD2F56">
        <w:rPr>
          <w:rFonts w:eastAsia="Calibri"/>
          <w:b/>
          <w:color w:val="1F497D"/>
          <w:szCs w:val="22"/>
        </w:rPr>
        <w:t>Context</w:t>
      </w:r>
    </w:p>
    <w:p w14:paraId="73EB2E9F" w14:textId="77777777" w:rsidR="003E3385" w:rsidRPr="00DD2F56" w:rsidRDefault="003E3385" w:rsidP="003E3385">
      <w:pPr>
        <w:spacing w:after="200" w:line="276" w:lineRule="auto"/>
        <w:rPr>
          <w:rFonts w:eastAsia="Calibri"/>
          <w:szCs w:val="22"/>
        </w:rPr>
      </w:pPr>
      <w:r w:rsidRPr="00DD2F56">
        <w:rPr>
          <w:rFonts w:eastAsia="Calibri"/>
          <w:szCs w:val="22"/>
        </w:rPr>
        <w:t xml:space="preserve">Although there may be some ‘focused’ teaching of small or large groups, for example phonics teaching, supporting child-initiated activities is a very important part of the Early Years practitioner’s role. The document </w:t>
      </w:r>
      <w:r w:rsidRPr="00DD2F56">
        <w:rPr>
          <w:rFonts w:eastAsia="Calibri"/>
          <w:i/>
          <w:szCs w:val="22"/>
        </w:rPr>
        <w:t xml:space="preserve">Learning, Playing and Interacting: good practice in the Early Years Foundation Stage </w:t>
      </w:r>
      <w:r w:rsidRPr="00DD2F56">
        <w:rPr>
          <w:rFonts w:eastAsia="Calibri"/>
          <w:szCs w:val="22"/>
        </w:rPr>
        <w:t>(DCSF 2009) gives this description:</w:t>
      </w:r>
    </w:p>
    <w:p w14:paraId="206880C0" w14:textId="77777777" w:rsidR="003E3385" w:rsidRPr="00DD2F56" w:rsidRDefault="003E3385" w:rsidP="003E3385">
      <w:pPr>
        <w:spacing w:after="200" w:line="276" w:lineRule="auto"/>
        <w:ind w:left="720"/>
        <w:rPr>
          <w:rFonts w:eastAsia="Calibri"/>
          <w:i/>
          <w:szCs w:val="22"/>
        </w:rPr>
      </w:pPr>
      <w:r w:rsidRPr="00DD2F56">
        <w:rPr>
          <w:rFonts w:eastAsia="Calibri"/>
          <w:i/>
          <w:szCs w:val="22"/>
        </w:rPr>
        <w:t>‘Child-initiated activity……. is wholly decided upon by the child, based on the child’s own motivation and remains under the child’s control.’</w:t>
      </w:r>
    </w:p>
    <w:p w14:paraId="64200A4F" w14:textId="77777777" w:rsidR="003E3385" w:rsidRPr="00DD2F56" w:rsidRDefault="003E3385" w:rsidP="003E3385">
      <w:pPr>
        <w:spacing w:after="200" w:line="276" w:lineRule="auto"/>
        <w:rPr>
          <w:rFonts w:eastAsia="Calibri"/>
          <w:szCs w:val="22"/>
        </w:rPr>
      </w:pPr>
      <w:r w:rsidRPr="00DD2F56">
        <w:rPr>
          <w:rFonts w:eastAsia="Calibri"/>
          <w:szCs w:val="22"/>
        </w:rPr>
        <w:t>It is essential, therefore, that student teachers working in Early Years settings are regularly observed supporting child-initiated play and given feedback which helps them to develop their practice. Appraisers should be able to see student teachers:</w:t>
      </w:r>
    </w:p>
    <w:p w14:paraId="3C385A42" w14:textId="77777777" w:rsidR="003E3385" w:rsidRPr="00DD2F56" w:rsidRDefault="003E3385" w:rsidP="008A1916">
      <w:pPr>
        <w:numPr>
          <w:ilvl w:val="0"/>
          <w:numId w:val="10"/>
        </w:numPr>
        <w:spacing w:after="200" w:line="276" w:lineRule="auto"/>
        <w:contextualSpacing/>
        <w:rPr>
          <w:rFonts w:eastAsia="Calibri"/>
          <w:szCs w:val="22"/>
        </w:rPr>
      </w:pPr>
      <w:r w:rsidRPr="00DD2F56">
        <w:rPr>
          <w:rFonts w:eastAsia="Calibri"/>
          <w:szCs w:val="22"/>
        </w:rPr>
        <w:t>Observing and monitoring pupils or provision areas</w:t>
      </w:r>
    </w:p>
    <w:p w14:paraId="58EB5C7C" w14:textId="77777777" w:rsidR="003E3385" w:rsidRPr="00DD2F56" w:rsidRDefault="003E3385" w:rsidP="008A1916">
      <w:pPr>
        <w:numPr>
          <w:ilvl w:val="0"/>
          <w:numId w:val="10"/>
        </w:numPr>
        <w:spacing w:after="200" w:line="276" w:lineRule="auto"/>
        <w:contextualSpacing/>
        <w:rPr>
          <w:rFonts w:eastAsia="Calibri"/>
          <w:szCs w:val="22"/>
        </w:rPr>
      </w:pPr>
      <w:r w:rsidRPr="00DD2F56">
        <w:rPr>
          <w:rFonts w:eastAsia="Calibri"/>
          <w:szCs w:val="22"/>
        </w:rPr>
        <w:t>Joining in play sensitively and appropriately</w:t>
      </w:r>
    </w:p>
    <w:p w14:paraId="5847D7F6" w14:textId="77777777" w:rsidR="003E3385" w:rsidRPr="00DD2F56" w:rsidRDefault="003E3385" w:rsidP="008A1916">
      <w:pPr>
        <w:numPr>
          <w:ilvl w:val="0"/>
          <w:numId w:val="10"/>
        </w:numPr>
        <w:spacing w:after="200" w:line="276" w:lineRule="auto"/>
        <w:contextualSpacing/>
        <w:rPr>
          <w:rFonts w:eastAsia="Calibri"/>
          <w:szCs w:val="22"/>
        </w:rPr>
      </w:pPr>
      <w:r w:rsidRPr="00DD2F56">
        <w:rPr>
          <w:rFonts w:eastAsia="Calibri"/>
          <w:szCs w:val="22"/>
        </w:rPr>
        <w:t>Supporting language by describing or commenting on the child’s activity</w:t>
      </w:r>
    </w:p>
    <w:p w14:paraId="5734ED2E" w14:textId="77777777" w:rsidR="003E3385" w:rsidRPr="00DD2F56" w:rsidRDefault="003E3385" w:rsidP="008A1916">
      <w:pPr>
        <w:numPr>
          <w:ilvl w:val="0"/>
          <w:numId w:val="10"/>
        </w:numPr>
        <w:spacing w:after="200" w:line="276" w:lineRule="auto"/>
        <w:contextualSpacing/>
        <w:rPr>
          <w:rFonts w:eastAsia="Calibri"/>
          <w:szCs w:val="22"/>
        </w:rPr>
      </w:pPr>
      <w:r w:rsidRPr="00DD2F56">
        <w:rPr>
          <w:rFonts w:eastAsia="Calibri"/>
          <w:szCs w:val="22"/>
        </w:rPr>
        <w:t>Modelling language, play, behaviour</w:t>
      </w:r>
      <w:r>
        <w:rPr>
          <w:rFonts w:eastAsia="Calibri"/>
          <w:szCs w:val="22"/>
        </w:rPr>
        <w:t>,</w:t>
      </w:r>
      <w:r w:rsidRPr="00DD2F56">
        <w:rPr>
          <w:rFonts w:eastAsia="Calibri"/>
          <w:szCs w:val="22"/>
        </w:rPr>
        <w:t xml:space="preserve"> etc.</w:t>
      </w:r>
    </w:p>
    <w:p w14:paraId="247BDE5F" w14:textId="77777777" w:rsidR="003E3385" w:rsidRPr="00DD2F56" w:rsidRDefault="003E3385" w:rsidP="003E3385">
      <w:pPr>
        <w:spacing w:after="200" w:line="276" w:lineRule="auto"/>
        <w:rPr>
          <w:rFonts w:eastAsia="Calibri"/>
          <w:szCs w:val="22"/>
        </w:rPr>
      </w:pPr>
    </w:p>
    <w:p w14:paraId="3F0EA220" w14:textId="77777777" w:rsidR="003E3385" w:rsidRPr="00DD2F56" w:rsidRDefault="003E3385" w:rsidP="003E3385">
      <w:pPr>
        <w:spacing w:after="200" w:line="276" w:lineRule="auto"/>
        <w:rPr>
          <w:rFonts w:eastAsia="Calibri"/>
          <w:szCs w:val="22"/>
        </w:rPr>
      </w:pPr>
      <w:r w:rsidRPr="00DD2F56">
        <w:rPr>
          <w:rFonts w:eastAsia="Calibri"/>
          <w:szCs w:val="22"/>
        </w:rPr>
        <w:t xml:space="preserve">Every appraisal in an Early Years setting should consist of either a child-initiated activity only or a balance of child-initiated and focused group activity. Exceptions would be such activities as a PE lesson in an upper Foundation class which might last the full 45-60 minutes of a </w:t>
      </w:r>
      <w:r w:rsidRPr="00DD2F56">
        <w:rPr>
          <w:rFonts w:eastAsia="Calibri"/>
          <w:szCs w:val="22"/>
        </w:rPr>
        <w:lastRenderedPageBreak/>
        <w:t>typical appraisal or a walk around the school grounds which would involve adult</w:t>
      </w:r>
      <w:r>
        <w:rPr>
          <w:rFonts w:eastAsia="Calibri"/>
          <w:szCs w:val="22"/>
        </w:rPr>
        <w:t>-</w:t>
      </w:r>
      <w:r w:rsidRPr="00DD2F56">
        <w:rPr>
          <w:rFonts w:eastAsia="Calibri"/>
          <w:szCs w:val="22"/>
        </w:rPr>
        <w:t xml:space="preserve">directed activity throughout. </w:t>
      </w:r>
    </w:p>
    <w:p w14:paraId="2F6E87A2" w14:textId="77777777" w:rsidR="003E3385" w:rsidRPr="00DD2F56" w:rsidRDefault="003E3385" w:rsidP="003E3385">
      <w:pPr>
        <w:spacing w:after="200" w:line="276" w:lineRule="auto"/>
        <w:rPr>
          <w:rFonts w:eastAsia="Calibri"/>
          <w:szCs w:val="22"/>
        </w:rPr>
      </w:pPr>
      <w:r w:rsidRPr="00DD2F56">
        <w:rPr>
          <w:rFonts w:eastAsia="Calibri"/>
          <w:b/>
          <w:szCs w:val="22"/>
        </w:rPr>
        <w:t>The Early Years appraisal should always last at least 45 minutes in order for the appraiser to have sufficient information to make sound judgements about the student teacher’s management of the whole learning environment</w:t>
      </w:r>
      <w:r w:rsidRPr="00DD2F56">
        <w:rPr>
          <w:rFonts w:eastAsia="Calibri"/>
          <w:szCs w:val="22"/>
        </w:rPr>
        <w:t>.</w:t>
      </w:r>
    </w:p>
    <w:p w14:paraId="08759265" w14:textId="771773C4" w:rsidR="003E3385" w:rsidRPr="00DD2F56" w:rsidRDefault="003E3385" w:rsidP="00905152">
      <w:pPr>
        <w:rPr>
          <w:rFonts w:eastAsia="Calibri"/>
          <w:szCs w:val="22"/>
        </w:rPr>
      </w:pPr>
      <w:r w:rsidRPr="00DD2F56">
        <w:rPr>
          <w:rFonts w:eastAsia="Calibri"/>
          <w:szCs w:val="22"/>
        </w:rPr>
        <w:t>The student teacher should be using some form of ‘daily reflective planning’ recording which indicates the individuals and groups that the student teacher is planning to work with as a result of their prior observations, but this may not always happen</w:t>
      </w:r>
      <w:r>
        <w:rPr>
          <w:rFonts w:eastAsia="Calibri"/>
          <w:szCs w:val="22"/>
        </w:rPr>
        <w:t xml:space="preserve">, </w:t>
      </w:r>
      <w:r w:rsidRPr="00DD2F56">
        <w:rPr>
          <w:rFonts w:eastAsia="Calibri"/>
          <w:szCs w:val="22"/>
        </w:rPr>
        <w:t>for example</w:t>
      </w:r>
      <w:r>
        <w:rPr>
          <w:rFonts w:eastAsia="Calibri"/>
          <w:szCs w:val="22"/>
        </w:rPr>
        <w:t>,</w:t>
      </w:r>
      <w:r w:rsidRPr="00DD2F56">
        <w:rPr>
          <w:rFonts w:eastAsia="Calibri"/>
          <w:szCs w:val="22"/>
        </w:rPr>
        <w:t xml:space="preserve"> if a child does not revisit a particular provision area. </w:t>
      </w:r>
    </w:p>
    <w:p w14:paraId="73AEF311" w14:textId="7AC74B05" w:rsidR="003E3385" w:rsidRDefault="003E3385" w:rsidP="00905152">
      <w:pPr>
        <w:rPr>
          <w:rFonts w:eastAsia="Calibri"/>
          <w:szCs w:val="22"/>
        </w:rPr>
      </w:pPr>
      <w:r w:rsidRPr="00DD2F56">
        <w:rPr>
          <w:rFonts w:eastAsia="Calibri"/>
          <w:szCs w:val="22"/>
        </w:rPr>
        <w:t>It is not appropriate to observe an adult-led activity only (e.g. where the student teacher leads a large group focused activity followed by small group focused activity) without also observing how the student teacher interacts with and manages the wider aspects of the whole session including the other adults in the setting.</w:t>
      </w:r>
    </w:p>
    <w:p w14:paraId="4A95FB7F" w14:textId="77777777" w:rsidR="00905152" w:rsidRPr="00DD2F56" w:rsidRDefault="00905152" w:rsidP="00905152">
      <w:pPr>
        <w:rPr>
          <w:rFonts w:eastAsia="Calibri"/>
          <w:szCs w:val="22"/>
        </w:rPr>
      </w:pPr>
    </w:p>
    <w:p w14:paraId="19AFD6FA" w14:textId="77777777" w:rsidR="003E3385" w:rsidRPr="00DD2F56" w:rsidRDefault="003E3385" w:rsidP="003E3385">
      <w:pPr>
        <w:spacing w:after="200" w:line="276" w:lineRule="auto"/>
        <w:rPr>
          <w:rFonts w:eastAsia="Calibri"/>
          <w:b/>
          <w:szCs w:val="22"/>
        </w:rPr>
      </w:pPr>
      <w:r w:rsidRPr="00DD2F56">
        <w:rPr>
          <w:rFonts w:eastAsia="Calibri"/>
          <w:b/>
          <w:szCs w:val="22"/>
        </w:rPr>
        <w:t>What do we expect to see during a session?</w:t>
      </w:r>
    </w:p>
    <w:p w14:paraId="09D6FBC8" w14:textId="77777777" w:rsidR="003E3385" w:rsidRPr="00DD2F56" w:rsidRDefault="003E3385" w:rsidP="003E3385">
      <w:pPr>
        <w:spacing w:after="200" w:line="276" w:lineRule="auto"/>
        <w:rPr>
          <w:rFonts w:eastAsia="Calibri"/>
          <w:szCs w:val="22"/>
        </w:rPr>
      </w:pPr>
      <w:r w:rsidRPr="00DD2F56">
        <w:rPr>
          <w:rFonts w:eastAsia="Calibri"/>
          <w:szCs w:val="22"/>
        </w:rPr>
        <w:t xml:space="preserve">In addition to any focused teaching of small or large groups or planned targeted support, the student teacher should take time to observe a number of pupils engaged in child-initiated activity before deciding which individual or group to support. Even when that decision has been made, they may well spend more time near the targeted child or pupils, observing unobtrusively before deciding when or how to intervene – or indeed whether intervention would be inappropriate, and it would be best to move on. </w:t>
      </w:r>
    </w:p>
    <w:p w14:paraId="1785DBA9" w14:textId="77777777" w:rsidR="003E3385" w:rsidRPr="00DD2F56" w:rsidRDefault="003E3385" w:rsidP="003E3385">
      <w:pPr>
        <w:spacing w:after="200" w:line="276" w:lineRule="auto"/>
        <w:rPr>
          <w:rFonts w:eastAsia="Calibri"/>
          <w:szCs w:val="22"/>
        </w:rPr>
      </w:pPr>
      <w:r w:rsidRPr="00DD2F56">
        <w:rPr>
          <w:rFonts w:eastAsia="Calibri"/>
          <w:b/>
          <w:szCs w:val="22"/>
        </w:rPr>
        <w:t>Interventions</w:t>
      </w:r>
      <w:r w:rsidRPr="00DD2F56">
        <w:rPr>
          <w:rFonts w:eastAsia="Calibri"/>
          <w:szCs w:val="22"/>
        </w:rPr>
        <w:t xml:space="preserve"> should be sensitive and should not interfere with the child’s focus on their activity. They may consist of beginning to play alongside the child, a quiet comment or question, or provision of an additional resource which could help to develop play. </w:t>
      </w:r>
    </w:p>
    <w:p w14:paraId="0548981F" w14:textId="77777777" w:rsidR="003E3385" w:rsidRPr="00DD2F56" w:rsidRDefault="003E3385" w:rsidP="003E3385">
      <w:pPr>
        <w:spacing w:after="200" w:line="276" w:lineRule="auto"/>
        <w:rPr>
          <w:rFonts w:eastAsia="Calibri"/>
          <w:szCs w:val="22"/>
        </w:rPr>
      </w:pPr>
      <w:r w:rsidRPr="00DD2F56">
        <w:rPr>
          <w:rFonts w:eastAsia="Calibri"/>
          <w:szCs w:val="22"/>
        </w:rPr>
        <w:t xml:space="preserve">The student teacher should also be working to develop </w:t>
      </w:r>
      <w:r w:rsidRPr="00DD2F56">
        <w:rPr>
          <w:rFonts w:eastAsia="Calibri"/>
          <w:b/>
          <w:szCs w:val="22"/>
        </w:rPr>
        <w:t>sustained shared thinking</w:t>
      </w:r>
      <w:r w:rsidRPr="00DD2F56">
        <w:rPr>
          <w:rFonts w:eastAsia="Calibri"/>
          <w:szCs w:val="22"/>
        </w:rPr>
        <w:t xml:space="preserve"> which moves forward the learning that is already taking place. This might involve offering a commentary on what is happening, posing a new problem, suggesting a strategy, giving practical support, modelling and so on. The student teacher should be carefully observing the child’s responses and ensuring they are supporting rather than dominating the activity.  </w:t>
      </w:r>
    </w:p>
    <w:p w14:paraId="4D0099CE" w14:textId="77777777" w:rsidR="003E3385" w:rsidRPr="00DD2F56" w:rsidRDefault="003E3385" w:rsidP="003E3385">
      <w:pPr>
        <w:spacing w:after="200" w:line="276" w:lineRule="auto"/>
        <w:rPr>
          <w:rFonts w:eastAsia="Calibri"/>
          <w:szCs w:val="22"/>
        </w:rPr>
      </w:pPr>
      <w:r w:rsidRPr="00DD2F56">
        <w:rPr>
          <w:rFonts w:eastAsia="Calibri"/>
          <w:szCs w:val="22"/>
        </w:rPr>
        <w:t xml:space="preserve">Interventions may be brief or lengthy, but too many brief interventions may suggest the student teacher is not effectively engaging with pupils’ learning. </w:t>
      </w:r>
    </w:p>
    <w:p w14:paraId="2B1944AF" w14:textId="77777777" w:rsidR="003E3385" w:rsidRPr="00DD2F56" w:rsidRDefault="003E3385" w:rsidP="003E3385">
      <w:pPr>
        <w:rPr>
          <w:rFonts w:eastAsia="Calibri"/>
          <w:szCs w:val="22"/>
        </w:rPr>
      </w:pPr>
      <w:r w:rsidRPr="00DD2F56">
        <w:rPr>
          <w:rFonts w:eastAsia="Calibri"/>
          <w:szCs w:val="22"/>
        </w:rPr>
        <w:t xml:space="preserve">Following the session, discussions with the student teacher about interventions may include the following questions: </w:t>
      </w:r>
    </w:p>
    <w:p w14:paraId="036CC70B" w14:textId="77777777" w:rsidR="003E3385" w:rsidRPr="00DD2F56" w:rsidRDefault="003E3385" w:rsidP="003E3385">
      <w:pPr>
        <w:rPr>
          <w:rFonts w:eastAsia="Calibri"/>
          <w:szCs w:val="22"/>
        </w:rPr>
      </w:pPr>
    </w:p>
    <w:p w14:paraId="7F1C9FD3" w14:textId="77777777" w:rsidR="003E3385" w:rsidRPr="00DD2F56" w:rsidRDefault="003E3385" w:rsidP="008A1916">
      <w:pPr>
        <w:numPr>
          <w:ilvl w:val="0"/>
          <w:numId w:val="9"/>
        </w:numPr>
        <w:shd w:val="clear" w:color="auto" w:fill="FFFFFF"/>
        <w:spacing w:after="200" w:line="276" w:lineRule="auto"/>
        <w:contextualSpacing/>
        <w:rPr>
          <w:rFonts w:eastAsia="Calibri"/>
          <w:szCs w:val="22"/>
          <w:lang w:val="x-none"/>
        </w:rPr>
      </w:pPr>
      <w:r w:rsidRPr="00DD2F56">
        <w:rPr>
          <w:rFonts w:eastAsia="Calibri"/>
          <w:szCs w:val="22"/>
          <w:lang w:val="x-none"/>
        </w:rPr>
        <w:t>Why the student teacher chose to intervene with particular pupils?</w:t>
      </w:r>
    </w:p>
    <w:p w14:paraId="082C4FA7" w14:textId="77777777" w:rsidR="003E3385" w:rsidRPr="00DD2F56" w:rsidRDefault="003E3385" w:rsidP="008A1916">
      <w:pPr>
        <w:numPr>
          <w:ilvl w:val="0"/>
          <w:numId w:val="9"/>
        </w:numPr>
        <w:shd w:val="clear" w:color="auto" w:fill="FFFFFF"/>
        <w:spacing w:after="200" w:line="276" w:lineRule="auto"/>
        <w:contextualSpacing/>
        <w:rPr>
          <w:rFonts w:eastAsia="Calibri"/>
          <w:szCs w:val="22"/>
          <w:lang w:val="x-none"/>
        </w:rPr>
      </w:pPr>
      <w:r w:rsidRPr="00DD2F56">
        <w:rPr>
          <w:rFonts w:eastAsia="Calibri"/>
          <w:szCs w:val="22"/>
          <w:lang w:val="x-none"/>
        </w:rPr>
        <w:t>What the student teacher observed up to the point of intervention?</w:t>
      </w:r>
    </w:p>
    <w:p w14:paraId="26F85FA9" w14:textId="77777777" w:rsidR="003E3385" w:rsidRPr="00DD2F56" w:rsidRDefault="003E3385" w:rsidP="008A1916">
      <w:pPr>
        <w:numPr>
          <w:ilvl w:val="0"/>
          <w:numId w:val="9"/>
        </w:numPr>
        <w:shd w:val="clear" w:color="auto" w:fill="FFFFFF"/>
        <w:spacing w:after="200" w:line="276" w:lineRule="auto"/>
        <w:contextualSpacing/>
        <w:rPr>
          <w:rFonts w:eastAsia="Calibri"/>
          <w:szCs w:val="22"/>
          <w:lang w:val="x-none"/>
        </w:rPr>
      </w:pPr>
      <w:r w:rsidRPr="00DD2F56">
        <w:rPr>
          <w:rFonts w:eastAsia="Calibri"/>
          <w:szCs w:val="22"/>
          <w:lang w:val="x-none"/>
        </w:rPr>
        <w:t>What the student teacher hoped to achieve through intervention?</w:t>
      </w:r>
    </w:p>
    <w:p w14:paraId="217A8D65" w14:textId="77777777" w:rsidR="003E3385" w:rsidRDefault="003E3385" w:rsidP="008A1916">
      <w:pPr>
        <w:numPr>
          <w:ilvl w:val="0"/>
          <w:numId w:val="9"/>
        </w:numPr>
        <w:shd w:val="clear" w:color="auto" w:fill="FFFFFF"/>
        <w:spacing w:after="200" w:line="276" w:lineRule="auto"/>
        <w:contextualSpacing/>
        <w:rPr>
          <w:rFonts w:eastAsia="Calibri"/>
          <w:szCs w:val="22"/>
          <w:lang w:val="x-none"/>
        </w:rPr>
      </w:pPr>
      <w:r w:rsidRPr="00DD2F56">
        <w:rPr>
          <w:rFonts w:eastAsia="Calibri"/>
          <w:szCs w:val="22"/>
          <w:lang w:val="x-none"/>
        </w:rPr>
        <w:t>What the student teacher considered was the impact of the intervention on the child’s learning?</w:t>
      </w:r>
    </w:p>
    <w:p w14:paraId="758F1B9A" w14:textId="77777777" w:rsidR="003E3385" w:rsidRPr="00DD2F56" w:rsidRDefault="003E3385" w:rsidP="003E3385">
      <w:pPr>
        <w:shd w:val="clear" w:color="auto" w:fill="FFFFFF"/>
        <w:spacing w:after="200" w:line="276" w:lineRule="auto"/>
        <w:ind w:left="720"/>
        <w:contextualSpacing/>
        <w:rPr>
          <w:rFonts w:eastAsia="Calibri"/>
          <w:szCs w:val="22"/>
          <w:lang w:val="x-none"/>
        </w:rPr>
      </w:pPr>
    </w:p>
    <w:p w14:paraId="0E22E0D4" w14:textId="77777777" w:rsidR="003E3385" w:rsidRPr="00DD2F56" w:rsidRDefault="003E3385" w:rsidP="003E3385">
      <w:pPr>
        <w:shd w:val="clear" w:color="auto" w:fill="FFFFFF"/>
        <w:spacing w:after="200" w:line="276" w:lineRule="auto"/>
        <w:rPr>
          <w:rFonts w:eastAsia="Calibri"/>
          <w:szCs w:val="22"/>
        </w:rPr>
      </w:pPr>
      <w:r w:rsidRPr="00DD2F56">
        <w:rPr>
          <w:rFonts w:eastAsia="Calibri"/>
          <w:szCs w:val="22"/>
        </w:rPr>
        <w:lastRenderedPageBreak/>
        <w:t xml:space="preserve">Because of the nature of Early Years practice, it may be difficult to finalise </w:t>
      </w:r>
      <w:r>
        <w:rPr>
          <w:rFonts w:eastAsia="Calibri"/>
          <w:szCs w:val="22"/>
        </w:rPr>
        <w:t>observations</w:t>
      </w:r>
      <w:r w:rsidRPr="00DD2F56">
        <w:rPr>
          <w:rFonts w:eastAsia="Calibri"/>
          <w:szCs w:val="22"/>
        </w:rPr>
        <w:t xml:space="preserve"> and comments</w:t>
      </w:r>
      <w:r>
        <w:rPr>
          <w:rFonts w:eastAsia="Calibri"/>
          <w:szCs w:val="22"/>
        </w:rPr>
        <w:t xml:space="preserve"> </w:t>
      </w:r>
      <w:r w:rsidRPr="00DD2F56">
        <w:rPr>
          <w:rFonts w:eastAsia="Calibri"/>
          <w:szCs w:val="22"/>
        </w:rPr>
        <w:t xml:space="preserve">on the </w:t>
      </w:r>
      <w:r w:rsidRPr="00DD2F56">
        <w:rPr>
          <w:rFonts w:eastAsia="Calibri"/>
          <w:b/>
          <w:szCs w:val="22"/>
        </w:rPr>
        <w:t>appraisal pro forma</w:t>
      </w:r>
      <w:r w:rsidRPr="00DD2F56">
        <w:rPr>
          <w:rFonts w:eastAsia="Calibri"/>
          <w:szCs w:val="22"/>
        </w:rPr>
        <w:t xml:space="preserve"> until after the discussion with the student teacher. This discussion is likely to demonstrate the student teacher’s awareness of the following:</w:t>
      </w:r>
    </w:p>
    <w:p w14:paraId="6B17DE7C" w14:textId="77777777" w:rsidR="003E3385" w:rsidRPr="00DD2F56" w:rsidRDefault="003E3385" w:rsidP="008A1916">
      <w:pPr>
        <w:numPr>
          <w:ilvl w:val="0"/>
          <w:numId w:val="11"/>
        </w:numPr>
        <w:spacing w:after="120" w:line="276" w:lineRule="auto"/>
        <w:ind w:left="714" w:hanging="357"/>
        <w:rPr>
          <w:szCs w:val="22"/>
        </w:rPr>
      </w:pPr>
      <w:r w:rsidRPr="00DD2F56">
        <w:rPr>
          <w:szCs w:val="22"/>
        </w:rPr>
        <w:t>Knowledge of the Early Years Foundation Stage curriculum and guidance</w:t>
      </w:r>
    </w:p>
    <w:p w14:paraId="0DBF211A" w14:textId="77777777" w:rsidR="003E3385" w:rsidRPr="00DD2F56" w:rsidRDefault="003E3385" w:rsidP="008A1916">
      <w:pPr>
        <w:numPr>
          <w:ilvl w:val="0"/>
          <w:numId w:val="11"/>
        </w:numPr>
        <w:spacing w:after="120" w:line="276" w:lineRule="auto"/>
        <w:ind w:left="714" w:hanging="357"/>
        <w:rPr>
          <w:szCs w:val="22"/>
        </w:rPr>
      </w:pPr>
      <w:r w:rsidRPr="00DD2F56">
        <w:rPr>
          <w:szCs w:val="22"/>
        </w:rPr>
        <w:t>Understanding of how young pupils learn and of effective practice in the early years including the need to balance child-initiated and adult-initiated activities</w:t>
      </w:r>
    </w:p>
    <w:p w14:paraId="7865A534" w14:textId="77777777" w:rsidR="003E3385" w:rsidRPr="00DD2F56" w:rsidRDefault="003E3385" w:rsidP="008A1916">
      <w:pPr>
        <w:numPr>
          <w:ilvl w:val="0"/>
          <w:numId w:val="11"/>
        </w:numPr>
        <w:spacing w:after="120" w:line="276" w:lineRule="auto"/>
        <w:ind w:left="714" w:hanging="357"/>
        <w:rPr>
          <w:szCs w:val="22"/>
        </w:rPr>
      </w:pPr>
      <w:r w:rsidRPr="00DD2F56">
        <w:rPr>
          <w:szCs w:val="22"/>
        </w:rPr>
        <w:t>The need to develop pupils’ positive dispositions and attitudes to learning</w:t>
      </w:r>
    </w:p>
    <w:p w14:paraId="6E7FB605" w14:textId="77777777" w:rsidR="003E3385" w:rsidRPr="00DD2F56" w:rsidRDefault="003E3385" w:rsidP="008A1916">
      <w:pPr>
        <w:numPr>
          <w:ilvl w:val="0"/>
          <w:numId w:val="11"/>
        </w:numPr>
        <w:spacing w:after="120" w:line="276" w:lineRule="auto"/>
        <w:ind w:left="714" w:hanging="357"/>
        <w:rPr>
          <w:szCs w:val="22"/>
        </w:rPr>
      </w:pPr>
      <w:r w:rsidRPr="00DD2F56">
        <w:rPr>
          <w:szCs w:val="22"/>
        </w:rPr>
        <w:t>The management and enhancement of continuous provision areas and resources available to support learning in the areas</w:t>
      </w:r>
    </w:p>
    <w:p w14:paraId="3476E104" w14:textId="77777777" w:rsidR="003E3385" w:rsidRPr="00DD2F56" w:rsidRDefault="003E3385" w:rsidP="008A1916">
      <w:pPr>
        <w:numPr>
          <w:ilvl w:val="0"/>
          <w:numId w:val="11"/>
        </w:numPr>
        <w:spacing w:after="120" w:line="276" w:lineRule="auto"/>
        <w:ind w:left="714" w:hanging="357"/>
        <w:rPr>
          <w:szCs w:val="22"/>
        </w:rPr>
      </w:pPr>
      <w:r w:rsidRPr="00DD2F56">
        <w:rPr>
          <w:szCs w:val="22"/>
        </w:rPr>
        <w:t>The impact of their daily reflections including monitoring, observation and assessment on planning and learning for groups and individuals. This should include those learners with special educational needs and disabilities (SEND) or for whom English is an additional language (EAL)</w:t>
      </w:r>
    </w:p>
    <w:p w14:paraId="4FA33264" w14:textId="77777777" w:rsidR="003E3385" w:rsidRPr="00DD2F56" w:rsidRDefault="003E3385" w:rsidP="008A1916">
      <w:pPr>
        <w:numPr>
          <w:ilvl w:val="0"/>
          <w:numId w:val="11"/>
        </w:numPr>
        <w:spacing w:after="120" w:line="276" w:lineRule="auto"/>
        <w:ind w:left="714" w:hanging="357"/>
        <w:rPr>
          <w:szCs w:val="22"/>
        </w:rPr>
      </w:pPr>
      <w:r w:rsidRPr="00DD2F56">
        <w:rPr>
          <w:szCs w:val="22"/>
        </w:rPr>
        <w:t>The management and deployment of other adults (e.g. indoors / outdoors) and the organisation of daily routines</w:t>
      </w:r>
    </w:p>
    <w:p w14:paraId="42D0FB4C" w14:textId="77777777" w:rsidR="003E3385" w:rsidRPr="00DD2F56" w:rsidRDefault="003E3385" w:rsidP="008A1916">
      <w:pPr>
        <w:numPr>
          <w:ilvl w:val="0"/>
          <w:numId w:val="11"/>
        </w:numPr>
        <w:spacing w:after="120" w:line="276" w:lineRule="auto"/>
        <w:ind w:left="714" w:hanging="357"/>
        <w:rPr>
          <w:szCs w:val="22"/>
        </w:rPr>
      </w:pPr>
      <w:r w:rsidRPr="00DD2F56">
        <w:rPr>
          <w:szCs w:val="22"/>
        </w:rPr>
        <w:t xml:space="preserve">The importance of forming positive relationships with pupils, staff and parents/carers </w:t>
      </w:r>
    </w:p>
    <w:p w14:paraId="66456BB2" w14:textId="77777777" w:rsidR="003E3385" w:rsidRPr="00DD2F56" w:rsidRDefault="003E3385" w:rsidP="008A1916">
      <w:pPr>
        <w:numPr>
          <w:ilvl w:val="0"/>
          <w:numId w:val="11"/>
        </w:numPr>
        <w:spacing w:after="120" w:line="276" w:lineRule="auto"/>
        <w:ind w:left="714" w:hanging="357"/>
        <w:rPr>
          <w:szCs w:val="22"/>
        </w:rPr>
      </w:pPr>
      <w:r w:rsidRPr="00DD2F56">
        <w:rPr>
          <w:szCs w:val="22"/>
        </w:rPr>
        <w:t>Key events during the block (e.g. seasonal or whole school events, visits and visitors).</w:t>
      </w:r>
    </w:p>
    <w:p w14:paraId="10418ABF" w14:textId="77777777" w:rsidR="003E3385" w:rsidRPr="00DD2F56" w:rsidRDefault="003E3385" w:rsidP="003E3385">
      <w:pPr>
        <w:spacing w:after="200" w:line="276" w:lineRule="auto"/>
        <w:rPr>
          <w:rFonts w:eastAsia="Calibri"/>
          <w:szCs w:val="22"/>
        </w:rPr>
      </w:pPr>
      <w:r w:rsidRPr="00DD2F56">
        <w:rPr>
          <w:rFonts w:eastAsia="Calibri"/>
          <w:szCs w:val="22"/>
        </w:rPr>
        <w:t xml:space="preserve">In addition to completing the appraisal pro forma, the appraiser will need to </w:t>
      </w:r>
      <w:proofErr w:type="gramStart"/>
      <w:r w:rsidRPr="00DD2F56">
        <w:rPr>
          <w:rFonts w:eastAsia="Calibri"/>
          <w:szCs w:val="22"/>
        </w:rPr>
        <w:t>make reference</w:t>
      </w:r>
      <w:proofErr w:type="gramEnd"/>
      <w:r w:rsidRPr="00DD2F56">
        <w:rPr>
          <w:rFonts w:eastAsia="Calibri"/>
          <w:szCs w:val="22"/>
        </w:rPr>
        <w:t xml:space="preserve"> to the above when recording key discussion points on </w:t>
      </w:r>
      <w:r>
        <w:rPr>
          <w:rFonts w:eastAsia="Calibri"/>
          <w:szCs w:val="22"/>
        </w:rPr>
        <w:t>Part 2 of the form</w:t>
      </w:r>
      <w:r w:rsidRPr="00DD2F56">
        <w:rPr>
          <w:rFonts w:eastAsia="Calibri"/>
          <w:szCs w:val="22"/>
        </w:rPr>
        <w:t xml:space="preserve">. </w:t>
      </w:r>
    </w:p>
    <w:p w14:paraId="3D747743" w14:textId="77777777" w:rsidR="003E3385" w:rsidRPr="00DD2F56" w:rsidRDefault="003E3385" w:rsidP="003E3385">
      <w:pPr>
        <w:spacing w:after="200" w:line="276" w:lineRule="auto"/>
        <w:rPr>
          <w:rFonts w:eastAsia="Calibri"/>
          <w:szCs w:val="22"/>
        </w:rPr>
      </w:pPr>
      <w:r w:rsidRPr="00DD2F56">
        <w:rPr>
          <w:rFonts w:eastAsia="Calibri"/>
          <w:szCs w:val="22"/>
        </w:rPr>
        <w:t>In order to support the student teacher, it is important that comments about how they supported child-initiated activity are recorded on the pro forma. If comments, discussion and targets only relate to focused group activities this appears to suggest that these have greater importance.</w:t>
      </w:r>
    </w:p>
    <w:p w14:paraId="38100FD2" w14:textId="77777777" w:rsidR="003E3385" w:rsidRPr="00DD2F56" w:rsidRDefault="003E3385" w:rsidP="003E3385">
      <w:pPr>
        <w:spacing w:after="200" w:line="276" w:lineRule="auto"/>
        <w:rPr>
          <w:rFonts w:eastAsia="Calibri"/>
          <w:szCs w:val="22"/>
        </w:rPr>
      </w:pPr>
      <w:r w:rsidRPr="00DD2F56">
        <w:rPr>
          <w:rFonts w:eastAsia="Calibri"/>
          <w:szCs w:val="22"/>
        </w:rPr>
        <w:t>Examples of comments on child-initiated activity:</w:t>
      </w:r>
    </w:p>
    <w:p w14:paraId="5B3BB3E5" w14:textId="77777777" w:rsidR="003E3385" w:rsidRPr="00DD2F56" w:rsidRDefault="003E3385" w:rsidP="008A1916">
      <w:pPr>
        <w:numPr>
          <w:ilvl w:val="0"/>
          <w:numId w:val="12"/>
        </w:numPr>
        <w:spacing w:after="120" w:line="276" w:lineRule="auto"/>
        <w:contextualSpacing/>
        <w:rPr>
          <w:rFonts w:eastAsia="Calibri"/>
          <w:i/>
          <w:szCs w:val="22"/>
        </w:rPr>
      </w:pPr>
      <w:r w:rsidRPr="00DD2F56">
        <w:rPr>
          <w:rFonts w:eastAsia="Calibri"/>
          <w:i/>
          <w:szCs w:val="22"/>
        </w:rPr>
        <w:t>You provided a clear rationale for your decision to intervene in the construction area.</w:t>
      </w:r>
    </w:p>
    <w:p w14:paraId="1C713268" w14:textId="77777777" w:rsidR="003E3385" w:rsidRPr="00DD2F56" w:rsidRDefault="003E3385" w:rsidP="003E3385">
      <w:pPr>
        <w:spacing w:after="120"/>
        <w:ind w:left="720"/>
        <w:contextualSpacing/>
        <w:rPr>
          <w:rFonts w:eastAsia="Calibri"/>
          <w:i/>
          <w:szCs w:val="22"/>
        </w:rPr>
      </w:pPr>
    </w:p>
    <w:p w14:paraId="3DA78DEF" w14:textId="77777777" w:rsidR="003E3385" w:rsidRPr="00DD2F56" w:rsidRDefault="003E3385" w:rsidP="008A1916">
      <w:pPr>
        <w:numPr>
          <w:ilvl w:val="0"/>
          <w:numId w:val="12"/>
        </w:numPr>
        <w:spacing w:after="120" w:line="276" w:lineRule="auto"/>
        <w:contextualSpacing/>
        <w:rPr>
          <w:rFonts w:eastAsia="Calibri"/>
          <w:i/>
          <w:szCs w:val="22"/>
        </w:rPr>
      </w:pPr>
      <w:r w:rsidRPr="00DD2F56">
        <w:rPr>
          <w:rFonts w:eastAsia="Calibri"/>
          <w:i/>
          <w:szCs w:val="22"/>
        </w:rPr>
        <w:t>Consider how you can develop talk; questions can make some pupils ‘clam up’.</w:t>
      </w:r>
    </w:p>
    <w:p w14:paraId="5FFCCE9B" w14:textId="77777777" w:rsidR="003E3385" w:rsidRPr="00DD2F56" w:rsidRDefault="003E3385" w:rsidP="003E3385">
      <w:pPr>
        <w:spacing w:after="120"/>
        <w:ind w:left="720"/>
        <w:contextualSpacing/>
        <w:rPr>
          <w:rFonts w:eastAsia="Calibri"/>
          <w:i/>
          <w:szCs w:val="22"/>
        </w:rPr>
      </w:pPr>
    </w:p>
    <w:p w14:paraId="008F06C6" w14:textId="77777777" w:rsidR="003E3385" w:rsidRPr="00DD2F56" w:rsidRDefault="003E3385" w:rsidP="008A1916">
      <w:pPr>
        <w:numPr>
          <w:ilvl w:val="0"/>
          <w:numId w:val="12"/>
        </w:numPr>
        <w:spacing w:after="120" w:line="276" w:lineRule="auto"/>
        <w:contextualSpacing/>
        <w:rPr>
          <w:rFonts w:eastAsia="Calibri"/>
          <w:i/>
          <w:szCs w:val="22"/>
        </w:rPr>
      </w:pPr>
      <w:r w:rsidRPr="00DD2F56">
        <w:rPr>
          <w:rFonts w:eastAsia="Calibri"/>
          <w:i/>
          <w:szCs w:val="22"/>
        </w:rPr>
        <w:t>You successfully developed pupils’ small world play through modelling, and through extending their narratives.</w:t>
      </w:r>
    </w:p>
    <w:p w14:paraId="0A039414" w14:textId="77777777" w:rsidR="003E3385" w:rsidRPr="00DD2F56" w:rsidRDefault="003E3385" w:rsidP="003E3385">
      <w:pPr>
        <w:spacing w:after="120"/>
        <w:ind w:left="720"/>
        <w:contextualSpacing/>
        <w:rPr>
          <w:rFonts w:eastAsia="Calibri"/>
          <w:i/>
          <w:szCs w:val="22"/>
        </w:rPr>
      </w:pPr>
    </w:p>
    <w:p w14:paraId="465474F2" w14:textId="77777777" w:rsidR="003E3385" w:rsidRPr="00DD2F56" w:rsidRDefault="003E3385" w:rsidP="008A1916">
      <w:pPr>
        <w:numPr>
          <w:ilvl w:val="0"/>
          <w:numId w:val="12"/>
        </w:numPr>
        <w:spacing w:after="120" w:line="276" w:lineRule="auto"/>
        <w:contextualSpacing/>
        <w:rPr>
          <w:rFonts w:eastAsia="Calibri"/>
          <w:i/>
          <w:szCs w:val="22"/>
        </w:rPr>
      </w:pPr>
      <w:r w:rsidRPr="00DD2F56">
        <w:rPr>
          <w:rFonts w:eastAsia="Calibri"/>
          <w:i/>
          <w:szCs w:val="22"/>
        </w:rPr>
        <w:t>You provided a good commentary on what the pupils were doing in the outdoor area, but think also how you could have extended the play, perhaps through setting a new challenge.</w:t>
      </w:r>
    </w:p>
    <w:p w14:paraId="3117374D" w14:textId="77777777" w:rsidR="003E3385" w:rsidRPr="00DD2F56" w:rsidRDefault="003E3385" w:rsidP="003E3385">
      <w:pPr>
        <w:spacing w:after="120"/>
        <w:ind w:left="720"/>
        <w:contextualSpacing/>
        <w:rPr>
          <w:rFonts w:eastAsia="Calibri"/>
          <w:i/>
          <w:szCs w:val="22"/>
        </w:rPr>
      </w:pPr>
    </w:p>
    <w:p w14:paraId="62B15CC9" w14:textId="77777777" w:rsidR="003E3385" w:rsidRPr="00DD2F56" w:rsidRDefault="003E3385" w:rsidP="008A1916">
      <w:pPr>
        <w:numPr>
          <w:ilvl w:val="0"/>
          <w:numId w:val="12"/>
        </w:numPr>
        <w:spacing w:after="120" w:line="276" w:lineRule="auto"/>
        <w:contextualSpacing/>
        <w:rPr>
          <w:rFonts w:eastAsia="Calibri"/>
          <w:i/>
          <w:szCs w:val="22"/>
        </w:rPr>
      </w:pPr>
      <w:r w:rsidRPr="00DD2F56">
        <w:rPr>
          <w:rFonts w:eastAsia="Calibri"/>
          <w:i/>
          <w:szCs w:val="22"/>
        </w:rPr>
        <w:t>You provided practical support for the modelling activity in the creative area, but the child was hampered by her difficulties using the scissors. Would this have been a good moment for some direct skills teaching?</w:t>
      </w:r>
    </w:p>
    <w:p w14:paraId="494186BA" w14:textId="77777777" w:rsidR="003E3385" w:rsidRPr="00DD2F56" w:rsidRDefault="003E3385" w:rsidP="003E3385">
      <w:pPr>
        <w:spacing w:after="120"/>
        <w:ind w:left="720"/>
        <w:contextualSpacing/>
        <w:rPr>
          <w:rFonts w:eastAsia="Calibri"/>
          <w:i/>
          <w:szCs w:val="22"/>
        </w:rPr>
      </w:pPr>
    </w:p>
    <w:p w14:paraId="71DA6323" w14:textId="77777777" w:rsidR="003E3385" w:rsidRPr="00DD2F56" w:rsidRDefault="003E3385" w:rsidP="008A1916">
      <w:pPr>
        <w:numPr>
          <w:ilvl w:val="0"/>
          <w:numId w:val="12"/>
        </w:numPr>
        <w:spacing w:after="120" w:line="276" w:lineRule="auto"/>
        <w:contextualSpacing/>
        <w:rPr>
          <w:rFonts w:eastAsia="Calibri"/>
          <w:i/>
          <w:szCs w:val="22"/>
        </w:rPr>
      </w:pPr>
      <w:r w:rsidRPr="00DD2F56">
        <w:rPr>
          <w:rFonts w:eastAsia="Calibri"/>
          <w:i/>
          <w:szCs w:val="22"/>
        </w:rPr>
        <w:lastRenderedPageBreak/>
        <w:t xml:space="preserve">Try to spend longer supporting one activity rather than dipping in to </w:t>
      </w:r>
      <w:r>
        <w:rPr>
          <w:rFonts w:eastAsia="Calibri"/>
          <w:i/>
          <w:szCs w:val="22"/>
        </w:rPr>
        <w:t>several</w:t>
      </w:r>
      <w:r w:rsidRPr="00DD2F56">
        <w:rPr>
          <w:rFonts w:eastAsia="Calibri"/>
          <w:i/>
          <w:szCs w:val="22"/>
        </w:rPr>
        <w:t>. The pupils seemed sometimes to be thrown off course by a brief intervention, often not well focused because you had not spent enough time observing to understand what was going on.</w:t>
      </w:r>
    </w:p>
    <w:p w14:paraId="621A2030" w14:textId="77777777" w:rsidR="003E3385" w:rsidRPr="00DD2F56" w:rsidRDefault="003E3385" w:rsidP="003E3385">
      <w:pPr>
        <w:spacing w:after="120"/>
        <w:ind w:left="720"/>
        <w:contextualSpacing/>
        <w:rPr>
          <w:rFonts w:eastAsia="Calibri"/>
          <w:i/>
          <w:szCs w:val="22"/>
        </w:rPr>
      </w:pPr>
    </w:p>
    <w:p w14:paraId="1F51AFA0" w14:textId="77777777" w:rsidR="003E3385" w:rsidRPr="00DD2F56" w:rsidRDefault="003E3385" w:rsidP="008A1916">
      <w:pPr>
        <w:numPr>
          <w:ilvl w:val="0"/>
          <w:numId w:val="12"/>
        </w:numPr>
        <w:spacing w:after="240" w:line="276" w:lineRule="auto"/>
        <w:ind w:left="714" w:hanging="357"/>
        <w:contextualSpacing/>
        <w:rPr>
          <w:rFonts w:eastAsia="Calibri"/>
          <w:i/>
          <w:szCs w:val="22"/>
        </w:rPr>
      </w:pPr>
      <w:r w:rsidRPr="00DD2F56">
        <w:rPr>
          <w:rFonts w:eastAsia="Calibri"/>
          <w:i/>
          <w:szCs w:val="22"/>
        </w:rPr>
        <w:t>You observed a child in the music area for some time then moved away. Well done for realising that he was entirely absorbed in what he was doing, and that intervention would have been inappropriate.</w:t>
      </w:r>
    </w:p>
    <w:p w14:paraId="1BCB4CF7" w14:textId="77777777" w:rsidR="003E3385" w:rsidRPr="00DD2F56" w:rsidRDefault="003E3385" w:rsidP="003E3385">
      <w:pPr>
        <w:spacing w:after="200" w:line="276" w:lineRule="auto"/>
        <w:rPr>
          <w:rFonts w:eastAsia="Calibri"/>
          <w:b/>
          <w:color w:val="1F497D"/>
          <w:szCs w:val="22"/>
        </w:rPr>
      </w:pPr>
    </w:p>
    <w:p w14:paraId="61547047" w14:textId="77777777" w:rsidR="003E3385" w:rsidRPr="00905152" w:rsidRDefault="003E3385" w:rsidP="003E3385">
      <w:pPr>
        <w:spacing w:after="200" w:line="276" w:lineRule="auto"/>
        <w:rPr>
          <w:rFonts w:eastAsia="Calibri"/>
          <w:b/>
          <w:color w:val="1F497D"/>
          <w:szCs w:val="22"/>
        </w:rPr>
      </w:pPr>
      <w:r w:rsidRPr="00905152">
        <w:rPr>
          <w:rFonts w:eastAsia="Calibri"/>
          <w:b/>
          <w:color w:val="1F497D"/>
          <w:szCs w:val="22"/>
        </w:rPr>
        <w:t>Footnote on the EYFS planning process</w:t>
      </w:r>
    </w:p>
    <w:p w14:paraId="42BB8011" w14:textId="0202BA2F" w:rsidR="003E3385" w:rsidRPr="00DD2F56" w:rsidRDefault="003E3385" w:rsidP="00905152">
      <w:pPr>
        <w:rPr>
          <w:szCs w:val="22"/>
        </w:rPr>
      </w:pPr>
      <w:r w:rsidRPr="00DD2F56">
        <w:rPr>
          <w:szCs w:val="22"/>
        </w:rPr>
        <w:t>When in discussion with the student teacher after the session</w:t>
      </w:r>
      <w:r w:rsidR="00905152">
        <w:rPr>
          <w:szCs w:val="22"/>
        </w:rPr>
        <w:t>,</w:t>
      </w:r>
      <w:r w:rsidRPr="00DD2F56">
        <w:rPr>
          <w:szCs w:val="22"/>
        </w:rPr>
        <w:t xml:space="preserve"> consider how well they have:</w:t>
      </w:r>
    </w:p>
    <w:p w14:paraId="2E2CD263" w14:textId="77777777" w:rsidR="003E3385" w:rsidRPr="00DD2F56" w:rsidRDefault="003E3385" w:rsidP="008A1916">
      <w:pPr>
        <w:numPr>
          <w:ilvl w:val="0"/>
          <w:numId w:val="8"/>
        </w:numPr>
        <w:spacing w:after="200" w:line="276" w:lineRule="auto"/>
        <w:contextualSpacing/>
        <w:rPr>
          <w:szCs w:val="22"/>
        </w:rPr>
      </w:pPr>
      <w:r w:rsidRPr="00DD2F56">
        <w:rPr>
          <w:szCs w:val="22"/>
        </w:rPr>
        <w:t>Developed an understanding of the provision areas and available resources within the setting</w:t>
      </w:r>
    </w:p>
    <w:p w14:paraId="088FDB03" w14:textId="77777777" w:rsidR="003E3385" w:rsidRPr="00DD2F56" w:rsidRDefault="003E3385" w:rsidP="008A1916">
      <w:pPr>
        <w:numPr>
          <w:ilvl w:val="0"/>
          <w:numId w:val="8"/>
        </w:numPr>
        <w:spacing w:after="200" w:line="276" w:lineRule="auto"/>
        <w:contextualSpacing/>
        <w:rPr>
          <w:szCs w:val="22"/>
        </w:rPr>
      </w:pPr>
      <w:r w:rsidRPr="00DD2F56">
        <w:rPr>
          <w:szCs w:val="22"/>
        </w:rPr>
        <w:t>Developed an understanding of the daily and weekly routines of the setting and their role within this</w:t>
      </w:r>
    </w:p>
    <w:p w14:paraId="11D1BAAA" w14:textId="77777777" w:rsidR="003E3385" w:rsidRPr="00DD2F56" w:rsidRDefault="003E3385" w:rsidP="008A1916">
      <w:pPr>
        <w:numPr>
          <w:ilvl w:val="0"/>
          <w:numId w:val="8"/>
        </w:numPr>
        <w:spacing w:after="200" w:line="276" w:lineRule="auto"/>
        <w:contextualSpacing/>
        <w:rPr>
          <w:szCs w:val="22"/>
        </w:rPr>
      </w:pPr>
      <w:r w:rsidRPr="00DD2F56">
        <w:rPr>
          <w:szCs w:val="22"/>
        </w:rPr>
        <w:t>Taken account of special events taking place during the block</w:t>
      </w:r>
    </w:p>
    <w:p w14:paraId="35F2C48E" w14:textId="77777777" w:rsidR="003E3385" w:rsidRPr="00DD2F56" w:rsidRDefault="003E3385" w:rsidP="008A1916">
      <w:pPr>
        <w:numPr>
          <w:ilvl w:val="0"/>
          <w:numId w:val="8"/>
        </w:numPr>
        <w:spacing w:after="200" w:line="276" w:lineRule="auto"/>
        <w:contextualSpacing/>
        <w:rPr>
          <w:szCs w:val="22"/>
        </w:rPr>
      </w:pPr>
      <w:r w:rsidRPr="00DD2F56">
        <w:rPr>
          <w:szCs w:val="22"/>
        </w:rPr>
        <w:t>Planned possible ways of developing and enhancing provision areas in response to pupils’ interests and needs</w:t>
      </w:r>
    </w:p>
    <w:p w14:paraId="3D6B4949" w14:textId="77777777" w:rsidR="003E3385" w:rsidRPr="00DD2F56" w:rsidRDefault="003E3385" w:rsidP="008A1916">
      <w:pPr>
        <w:numPr>
          <w:ilvl w:val="0"/>
          <w:numId w:val="8"/>
        </w:numPr>
        <w:spacing w:after="200" w:line="276" w:lineRule="auto"/>
        <w:contextualSpacing/>
        <w:rPr>
          <w:szCs w:val="22"/>
        </w:rPr>
      </w:pPr>
      <w:r w:rsidRPr="00DD2F56">
        <w:rPr>
          <w:szCs w:val="22"/>
        </w:rPr>
        <w:t>Developed an understanding of pupils’ stages of development through careful observation</w:t>
      </w:r>
    </w:p>
    <w:p w14:paraId="57E75D38" w14:textId="77777777" w:rsidR="003E3385" w:rsidRPr="00DD2F56" w:rsidRDefault="003E3385" w:rsidP="008A1916">
      <w:pPr>
        <w:numPr>
          <w:ilvl w:val="0"/>
          <w:numId w:val="8"/>
        </w:numPr>
        <w:spacing w:after="200" w:line="276" w:lineRule="auto"/>
        <w:contextualSpacing/>
        <w:rPr>
          <w:szCs w:val="22"/>
        </w:rPr>
      </w:pPr>
      <w:r w:rsidRPr="00DD2F56">
        <w:rPr>
          <w:szCs w:val="22"/>
        </w:rPr>
        <w:t>Developed an understanding of pupils’ interests and preoccupations through careful observation</w:t>
      </w:r>
    </w:p>
    <w:p w14:paraId="61F0162B" w14:textId="77777777" w:rsidR="003E3385" w:rsidRPr="00DD2F56" w:rsidRDefault="003E3385" w:rsidP="008A1916">
      <w:pPr>
        <w:numPr>
          <w:ilvl w:val="0"/>
          <w:numId w:val="8"/>
        </w:numPr>
        <w:spacing w:after="0" w:line="276" w:lineRule="auto"/>
        <w:ind w:left="714" w:hanging="357"/>
        <w:rPr>
          <w:szCs w:val="22"/>
        </w:rPr>
      </w:pPr>
      <w:r w:rsidRPr="00DD2F56">
        <w:rPr>
          <w:szCs w:val="22"/>
        </w:rPr>
        <w:t>Planned for learning across prime and specific areas of development</w:t>
      </w:r>
    </w:p>
    <w:p w14:paraId="528F4DE1" w14:textId="77777777" w:rsidR="003E3385" w:rsidRPr="00DD2F56" w:rsidRDefault="003E3385" w:rsidP="008A1916">
      <w:pPr>
        <w:numPr>
          <w:ilvl w:val="0"/>
          <w:numId w:val="8"/>
        </w:numPr>
        <w:spacing w:after="200" w:line="276" w:lineRule="auto"/>
        <w:rPr>
          <w:szCs w:val="22"/>
        </w:rPr>
      </w:pPr>
      <w:r w:rsidRPr="00DD2F56">
        <w:rPr>
          <w:szCs w:val="22"/>
        </w:rPr>
        <w:t>Planned exciting and motivating focused activities, carefully matched to the pupils’ stages of development and interests</w:t>
      </w:r>
    </w:p>
    <w:p w14:paraId="523A07B4" w14:textId="77777777" w:rsidR="00D8512E" w:rsidRPr="00D8512E" w:rsidRDefault="00D8512E" w:rsidP="00D8512E">
      <w:pPr>
        <w:rPr>
          <w:lang w:bidi="ar-SA"/>
        </w:rPr>
      </w:pPr>
    </w:p>
    <w:p w14:paraId="30C05A46" w14:textId="77777777" w:rsidR="00637035" w:rsidRDefault="00F00A03">
      <w:pPr>
        <w:spacing w:after="160" w:line="259" w:lineRule="auto"/>
        <w:ind w:left="0" w:firstLine="0"/>
      </w:pPr>
      <w:r>
        <w:t xml:space="preserve"> </w:t>
      </w:r>
    </w:p>
    <w:p w14:paraId="1FBC4AAC" w14:textId="3A0060A1" w:rsidR="00637035" w:rsidRDefault="00637035">
      <w:pPr>
        <w:spacing w:after="335" w:line="259" w:lineRule="auto"/>
        <w:ind w:left="720" w:firstLine="0"/>
      </w:pPr>
    </w:p>
    <w:p w14:paraId="62126540" w14:textId="77777777" w:rsidR="00B85F51" w:rsidRDefault="00B85F51">
      <w:pPr>
        <w:pStyle w:val="Heading1"/>
        <w:ind w:left="-5"/>
        <w:sectPr w:rsidR="00B85F51">
          <w:pgSz w:w="11906" w:h="16838"/>
          <w:pgMar w:top="1425" w:right="1438" w:bottom="1439" w:left="1440" w:header="720" w:footer="720" w:gutter="0"/>
          <w:cols w:space="720"/>
          <w:titlePg/>
        </w:sectPr>
      </w:pPr>
    </w:p>
    <w:p w14:paraId="15896A93" w14:textId="11F07608" w:rsidR="00637035" w:rsidRDefault="00905152">
      <w:pPr>
        <w:pStyle w:val="Heading1"/>
        <w:ind w:left="-5"/>
      </w:pPr>
      <w:bookmarkStart w:id="3" w:name="_Toc68094539"/>
      <w:r>
        <w:lastRenderedPageBreak/>
        <w:t>Weekly Progression Meeting</w:t>
      </w:r>
      <w:bookmarkEnd w:id="3"/>
    </w:p>
    <w:p w14:paraId="53CA44D2" w14:textId="0FCEEB29" w:rsidR="00637035" w:rsidRDefault="00F00A03">
      <w:pPr>
        <w:spacing w:after="163" w:line="259" w:lineRule="auto"/>
        <w:ind w:left="0" w:firstLine="0"/>
      </w:pPr>
      <w:r>
        <w:t xml:space="preserve"> </w:t>
      </w:r>
    </w:p>
    <w:p w14:paraId="5B5950AB" w14:textId="330DF51B" w:rsidR="00905152" w:rsidRPr="00905152" w:rsidRDefault="00905152" w:rsidP="00905152">
      <w:pPr>
        <w:ind w:left="0"/>
        <w:rPr>
          <w:rFonts w:ascii="Calibri" w:eastAsia="Arial Unicode MS" w:hAnsi="Calibri"/>
          <w:szCs w:val="22"/>
          <w:lang w:eastAsia="zh-CN"/>
        </w:rPr>
      </w:pPr>
      <w:r>
        <w:rPr>
          <w:rFonts w:eastAsia="Calibri"/>
          <w:szCs w:val="22"/>
        </w:rPr>
        <w:t xml:space="preserve">It is expected that you will meet with the student teacher on a weekly basis to formally discuss their progress, check they are on track, identify any additional support that might be needed, update documentation and review the evidence they have to show they are meeting the Teachers’ Standards.  </w:t>
      </w:r>
    </w:p>
    <w:p w14:paraId="434BEC5E" w14:textId="503D5527" w:rsidR="00637035" w:rsidRDefault="00905152" w:rsidP="00905152">
      <w:pPr>
        <w:spacing w:after="160" w:line="259" w:lineRule="auto"/>
        <w:ind w:left="0" w:firstLine="0"/>
        <w:rPr>
          <w:rFonts w:eastAsia="Calibri"/>
          <w:szCs w:val="22"/>
        </w:rPr>
      </w:pPr>
      <w:r>
        <w:rPr>
          <w:rFonts w:eastAsia="Calibri"/>
          <w:szCs w:val="22"/>
        </w:rPr>
        <w:t>The whole school experience and contribution a student teacher makes to the school should be used as evidence in meeting the Teachers’ Standards.</w:t>
      </w:r>
    </w:p>
    <w:p w14:paraId="5BF89FF8" w14:textId="0BD9E3C0" w:rsidR="00905152" w:rsidRDefault="00905152" w:rsidP="00905152">
      <w:pPr>
        <w:spacing w:after="160" w:line="259" w:lineRule="auto"/>
        <w:ind w:left="0" w:firstLine="0"/>
        <w:jc w:val="center"/>
      </w:pPr>
      <w:r>
        <w:rPr>
          <w:noProof/>
        </w:rPr>
        <w:drawing>
          <wp:inline distT="0" distB="0" distL="0" distR="0" wp14:anchorId="605FB764" wp14:editId="13DC7750">
            <wp:extent cx="4104640" cy="26663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04640" cy="2666365"/>
                    </a:xfrm>
                    <a:prstGeom prst="rect">
                      <a:avLst/>
                    </a:prstGeom>
                    <a:noFill/>
                  </pic:spPr>
                </pic:pic>
              </a:graphicData>
            </a:graphic>
          </wp:inline>
        </w:drawing>
      </w:r>
    </w:p>
    <w:p w14:paraId="52B7BAD3" w14:textId="77777777" w:rsidR="00637035" w:rsidRDefault="00F00A03">
      <w:pPr>
        <w:spacing w:after="0" w:line="259" w:lineRule="auto"/>
        <w:ind w:left="0" w:firstLine="0"/>
      </w:pPr>
      <w:r>
        <w:t xml:space="preserve"> </w:t>
      </w:r>
      <w:r>
        <w:tab/>
        <w:t xml:space="preserve"> </w:t>
      </w:r>
    </w:p>
    <w:p w14:paraId="7387FC58" w14:textId="77777777" w:rsidR="00C84D4D" w:rsidRDefault="00C84D4D">
      <w:pPr>
        <w:pStyle w:val="Heading1"/>
        <w:ind w:left="-5"/>
      </w:pPr>
    </w:p>
    <w:p w14:paraId="7551181C" w14:textId="10328C48" w:rsidR="00905152" w:rsidRDefault="00905152" w:rsidP="00905152">
      <w:pPr>
        <w:rPr>
          <w:rFonts w:eastAsia="Calibri"/>
          <w:szCs w:val="22"/>
        </w:rPr>
      </w:pPr>
      <w:r>
        <w:rPr>
          <w:rFonts w:eastAsia="Calibri"/>
          <w:szCs w:val="22"/>
        </w:rPr>
        <w:t>The weekly progression meeting should include the following:</w:t>
      </w:r>
    </w:p>
    <w:p w14:paraId="4316EB80" w14:textId="77777777" w:rsidR="00905152" w:rsidRPr="00816F02" w:rsidRDefault="00905152" w:rsidP="008A1916">
      <w:pPr>
        <w:numPr>
          <w:ilvl w:val="0"/>
          <w:numId w:val="13"/>
        </w:numPr>
        <w:spacing w:after="0" w:line="240" w:lineRule="auto"/>
        <w:rPr>
          <w:rFonts w:eastAsia="Calibri"/>
          <w:szCs w:val="22"/>
        </w:rPr>
      </w:pPr>
      <w:r w:rsidRPr="00816F02">
        <w:rPr>
          <w:rFonts w:eastAsia="Calibri"/>
          <w:szCs w:val="22"/>
        </w:rPr>
        <w:t xml:space="preserve">Review and feedback of the appraisal conducted </w:t>
      </w:r>
      <w:r>
        <w:rPr>
          <w:rFonts w:eastAsia="Calibri"/>
          <w:szCs w:val="22"/>
        </w:rPr>
        <w:t>that</w:t>
      </w:r>
      <w:r w:rsidRPr="00816F02">
        <w:rPr>
          <w:rFonts w:eastAsia="Calibri"/>
          <w:szCs w:val="22"/>
        </w:rPr>
        <w:t xml:space="preserve"> week to offer further reflection and thoughts as needed</w:t>
      </w:r>
    </w:p>
    <w:p w14:paraId="615554C1" w14:textId="77777777" w:rsidR="00905152" w:rsidRPr="00816F02" w:rsidRDefault="00905152" w:rsidP="008A1916">
      <w:pPr>
        <w:numPr>
          <w:ilvl w:val="0"/>
          <w:numId w:val="13"/>
        </w:numPr>
        <w:spacing w:after="0" w:line="240" w:lineRule="auto"/>
        <w:rPr>
          <w:rFonts w:eastAsia="Calibri"/>
          <w:szCs w:val="22"/>
        </w:rPr>
      </w:pPr>
      <w:r w:rsidRPr="00816F02">
        <w:rPr>
          <w:rFonts w:eastAsia="Calibri"/>
          <w:szCs w:val="22"/>
        </w:rPr>
        <w:t>Discussion of current targets to see if the student has made progress or addressed these</w:t>
      </w:r>
    </w:p>
    <w:p w14:paraId="21A1665A" w14:textId="77777777" w:rsidR="00905152" w:rsidRPr="00816F02" w:rsidRDefault="00905152" w:rsidP="008A1916">
      <w:pPr>
        <w:numPr>
          <w:ilvl w:val="0"/>
          <w:numId w:val="13"/>
        </w:numPr>
        <w:spacing w:after="0" w:line="240" w:lineRule="auto"/>
        <w:rPr>
          <w:rFonts w:eastAsia="Calibri"/>
          <w:szCs w:val="22"/>
        </w:rPr>
      </w:pPr>
      <w:r w:rsidRPr="00816F02">
        <w:rPr>
          <w:rFonts w:eastAsia="Calibri"/>
          <w:szCs w:val="22"/>
        </w:rPr>
        <w:t>Identification of positive strengths, either ongoing or developing</w:t>
      </w:r>
    </w:p>
    <w:p w14:paraId="47E0564C" w14:textId="77777777" w:rsidR="00905152" w:rsidRDefault="00905152" w:rsidP="008A1916">
      <w:pPr>
        <w:numPr>
          <w:ilvl w:val="0"/>
          <w:numId w:val="13"/>
        </w:numPr>
        <w:spacing w:after="0" w:line="240" w:lineRule="auto"/>
        <w:rPr>
          <w:rFonts w:eastAsia="Calibri"/>
          <w:szCs w:val="22"/>
        </w:rPr>
      </w:pPr>
      <w:r w:rsidRPr="00816F02">
        <w:rPr>
          <w:rFonts w:eastAsia="Calibri"/>
          <w:szCs w:val="22"/>
        </w:rPr>
        <w:t xml:space="preserve">Evidence should be provided by the student teacher for the Teachers’ Standards and include examples of children’s work, marking and feedback, lesson evaluations, assessments and children’s portfolios.  These will be located in their files, on-line assessments or records, displays, children’s books, etc.  The student teacher should bring these to the meeting. </w:t>
      </w:r>
    </w:p>
    <w:p w14:paraId="045B8604" w14:textId="77777777" w:rsidR="00905152" w:rsidRPr="00816F02" w:rsidRDefault="00905152" w:rsidP="008A1916">
      <w:pPr>
        <w:numPr>
          <w:ilvl w:val="0"/>
          <w:numId w:val="13"/>
        </w:numPr>
        <w:spacing w:after="0" w:line="240" w:lineRule="auto"/>
        <w:rPr>
          <w:rFonts w:eastAsia="Calibri"/>
          <w:szCs w:val="22"/>
        </w:rPr>
      </w:pPr>
      <w:r w:rsidRPr="00816F02">
        <w:rPr>
          <w:rFonts w:eastAsia="Calibri"/>
          <w:szCs w:val="22"/>
        </w:rPr>
        <w:t xml:space="preserve">A check of the student teacher’s school experience files, ensuring that lessons have been evaluated, assessments of children’s learning are developing and recorded </w:t>
      </w:r>
      <w:r w:rsidRPr="00312559">
        <w:rPr>
          <w:rFonts w:eastAsia="Calibri"/>
          <w:szCs w:val="22"/>
        </w:rPr>
        <w:t>(Appendix 5).</w:t>
      </w:r>
    </w:p>
    <w:p w14:paraId="46310A37" w14:textId="77777777" w:rsidR="00905152" w:rsidRPr="00642B95" w:rsidRDefault="00905152" w:rsidP="008A1916">
      <w:pPr>
        <w:numPr>
          <w:ilvl w:val="0"/>
          <w:numId w:val="13"/>
        </w:numPr>
        <w:spacing w:after="0" w:line="240" w:lineRule="auto"/>
        <w:rPr>
          <w:rFonts w:eastAsia="Calibri"/>
          <w:szCs w:val="22"/>
        </w:rPr>
      </w:pPr>
      <w:r w:rsidRPr="00816F02">
        <w:rPr>
          <w:rFonts w:eastAsia="Calibri"/>
          <w:szCs w:val="22"/>
        </w:rPr>
        <w:t>Targets agreed and set for the following week, including strategies to support thes</w:t>
      </w:r>
      <w:r>
        <w:rPr>
          <w:rFonts w:eastAsia="Calibri"/>
          <w:szCs w:val="22"/>
        </w:rPr>
        <w:t>e.</w:t>
      </w:r>
    </w:p>
    <w:p w14:paraId="6261B3C0" w14:textId="77777777" w:rsidR="00905152" w:rsidRPr="00C07D54" w:rsidRDefault="00905152" w:rsidP="00905152">
      <w:pPr>
        <w:spacing w:line="276" w:lineRule="auto"/>
        <w:ind w:left="438"/>
        <w:rPr>
          <w:rFonts w:ascii="Calibri" w:eastAsia="Calibri" w:hAnsi="Calibri"/>
          <w:szCs w:val="22"/>
        </w:rPr>
      </w:pPr>
    </w:p>
    <w:p w14:paraId="779E4DC8" w14:textId="51A2F46E" w:rsidR="00905152" w:rsidRPr="00905152" w:rsidRDefault="00905152" w:rsidP="00905152">
      <w:pPr>
        <w:rPr>
          <w:lang w:bidi="ar-SA"/>
        </w:rPr>
        <w:sectPr w:rsidR="00905152" w:rsidRPr="00905152">
          <w:pgSz w:w="11906" w:h="16838"/>
          <w:pgMar w:top="1425" w:right="1438" w:bottom="1439" w:left="1440" w:header="720" w:footer="720" w:gutter="0"/>
          <w:cols w:space="720"/>
          <w:titlePg/>
        </w:sectPr>
      </w:pPr>
    </w:p>
    <w:p w14:paraId="6D8700F9" w14:textId="2FF7D830" w:rsidR="00637035" w:rsidRDefault="00905152">
      <w:pPr>
        <w:pStyle w:val="Heading1"/>
        <w:ind w:left="-5"/>
      </w:pPr>
      <w:bookmarkStart w:id="4" w:name="_Toc68094540"/>
      <w:r>
        <w:lastRenderedPageBreak/>
        <w:t>Recording Progress and Making Judgements</w:t>
      </w:r>
      <w:bookmarkEnd w:id="4"/>
    </w:p>
    <w:p w14:paraId="522D6F1F" w14:textId="0C73014B" w:rsidR="00905152" w:rsidRDefault="00905152" w:rsidP="00905152">
      <w:pPr>
        <w:rPr>
          <w:lang w:bidi="ar-SA"/>
        </w:rPr>
      </w:pPr>
    </w:p>
    <w:p w14:paraId="7F6AFACA" w14:textId="3F4286A4" w:rsidR="00905152" w:rsidRDefault="00905152" w:rsidP="00905152">
      <w:pPr>
        <w:tabs>
          <w:tab w:val="left" w:pos="8505"/>
        </w:tabs>
        <w:rPr>
          <w:rFonts w:eastAsia="Calibri"/>
          <w:szCs w:val="22"/>
        </w:rPr>
      </w:pPr>
      <w:r>
        <w:rPr>
          <w:rFonts w:eastAsia="Calibri"/>
          <w:szCs w:val="22"/>
        </w:rPr>
        <w:t xml:space="preserve">All records of the student teacher’s progress are now on-line using the </w:t>
      </w:r>
      <w:proofErr w:type="spellStart"/>
      <w:r>
        <w:rPr>
          <w:rFonts w:eastAsia="Calibri"/>
          <w:szCs w:val="22"/>
        </w:rPr>
        <w:t>Abyasa</w:t>
      </w:r>
      <w:proofErr w:type="spellEnd"/>
      <w:r>
        <w:rPr>
          <w:rFonts w:eastAsia="Calibri"/>
          <w:szCs w:val="22"/>
        </w:rPr>
        <w:t xml:space="preserve"> Pro platform.  Each week you will need to complete:</w:t>
      </w:r>
    </w:p>
    <w:p w14:paraId="462411E4" w14:textId="77777777" w:rsidR="00905152" w:rsidRDefault="00905152" w:rsidP="008A1916">
      <w:pPr>
        <w:numPr>
          <w:ilvl w:val="0"/>
          <w:numId w:val="14"/>
        </w:numPr>
        <w:tabs>
          <w:tab w:val="left" w:pos="709"/>
        </w:tabs>
        <w:spacing w:after="0" w:line="240" w:lineRule="auto"/>
        <w:rPr>
          <w:rFonts w:eastAsia="Calibri"/>
          <w:szCs w:val="22"/>
        </w:rPr>
      </w:pPr>
      <w:r>
        <w:rPr>
          <w:rFonts w:eastAsia="Calibri"/>
          <w:szCs w:val="22"/>
        </w:rPr>
        <w:t>an appraisal pro forma</w:t>
      </w:r>
    </w:p>
    <w:p w14:paraId="70CF3111" w14:textId="77777777" w:rsidR="00905152" w:rsidRDefault="00905152" w:rsidP="008A1916">
      <w:pPr>
        <w:numPr>
          <w:ilvl w:val="0"/>
          <w:numId w:val="14"/>
        </w:numPr>
        <w:tabs>
          <w:tab w:val="left" w:pos="709"/>
        </w:tabs>
        <w:spacing w:after="0" w:line="240" w:lineRule="auto"/>
        <w:rPr>
          <w:rFonts w:eastAsia="Calibri"/>
          <w:szCs w:val="22"/>
        </w:rPr>
      </w:pPr>
      <w:r>
        <w:rPr>
          <w:rFonts w:eastAsia="Calibri"/>
          <w:szCs w:val="22"/>
        </w:rPr>
        <w:t>the weekly progression meeting notes</w:t>
      </w:r>
    </w:p>
    <w:p w14:paraId="538F7C29" w14:textId="77777777" w:rsidR="00905152" w:rsidRDefault="00905152" w:rsidP="00905152">
      <w:pPr>
        <w:tabs>
          <w:tab w:val="left" w:pos="8505"/>
        </w:tabs>
        <w:ind w:left="0" w:firstLine="0"/>
        <w:rPr>
          <w:rFonts w:eastAsia="Calibri"/>
          <w:szCs w:val="22"/>
        </w:rPr>
      </w:pPr>
    </w:p>
    <w:p w14:paraId="50DDC122" w14:textId="5D84044A" w:rsidR="00905152" w:rsidRDefault="00905152" w:rsidP="00905152">
      <w:pPr>
        <w:tabs>
          <w:tab w:val="left" w:pos="8505"/>
        </w:tabs>
        <w:rPr>
          <w:rFonts w:eastAsia="Calibri"/>
          <w:szCs w:val="22"/>
        </w:rPr>
      </w:pPr>
      <w:r>
        <w:rPr>
          <w:rFonts w:eastAsia="Calibri"/>
          <w:szCs w:val="22"/>
        </w:rPr>
        <w:t>Student teachers will be judged against the Teachers’ Standards at the mid-point and end of the placement only.  They are expected to meet all of the Teachers’ Standards in order to pass a school experience and move onto the next stage of their programme or NQT year.  It is important to note that even though the Teachers’ Standards are used for experienced teachers, student teachers do not have the same level of experience, skills and knowledge.  You need to be clear about where in the stage of their training they are at so you can make appropriate and accurate judgements of them.</w:t>
      </w:r>
    </w:p>
    <w:p w14:paraId="4EDC7F72" w14:textId="2EBC95A9" w:rsidR="00905152" w:rsidRPr="00721775" w:rsidRDefault="00905152" w:rsidP="00905152">
      <w:pPr>
        <w:rPr>
          <w:rFonts w:eastAsia="Calibri"/>
          <w:szCs w:val="22"/>
        </w:rPr>
      </w:pPr>
      <w:r w:rsidRPr="00721775">
        <w:rPr>
          <w:rFonts w:eastAsia="Calibri"/>
          <w:szCs w:val="22"/>
        </w:rPr>
        <w:t>All judgements should be made in relation to the Teachers’ Standards and NOT individual lessons and should be framed within the language of the descriptors for the Teachers’ Standards.</w:t>
      </w:r>
      <w:r>
        <w:rPr>
          <w:rFonts w:eastAsia="Calibri"/>
          <w:szCs w:val="22"/>
        </w:rPr>
        <w:t xml:space="preserve">  </w:t>
      </w:r>
      <w:r w:rsidRPr="00721775">
        <w:rPr>
          <w:rFonts w:eastAsia="Calibri"/>
          <w:szCs w:val="22"/>
        </w:rPr>
        <w:t xml:space="preserve">Evidence in the following areas should be </w:t>
      </w:r>
      <w:proofErr w:type="gramStart"/>
      <w:r w:rsidRPr="00721775">
        <w:rPr>
          <w:rFonts w:eastAsia="Calibri"/>
          <w:szCs w:val="22"/>
        </w:rPr>
        <w:t>taken into account</w:t>
      </w:r>
      <w:proofErr w:type="gramEnd"/>
      <w:r w:rsidRPr="00721775">
        <w:rPr>
          <w:rFonts w:eastAsia="Calibri"/>
          <w:szCs w:val="22"/>
        </w:rPr>
        <w:t>:</w:t>
      </w:r>
    </w:p>
    <w:p w14:paraId="7C1223DC" w14:textId="77777777" w:rsidR="00905152" w:rsidRPr="00721775" w:rsidRDefault="00905152" w:rsidP="00905152">
      <w:pPr>
        <w:ind w:firstLine="720"/>
        <w:rPr>
          <w:rFonts w:eastAsia="Calibri"/>
          <w:szCs w:val="22"/>
        </w:rPr>
      </w:pPr>
      <w:r w:rsidRPr="00721775">
        <w:rPr>
          <w:rFonts w:eastAsia="Calibri"/>
          <w:szCs w:val="22"/>
        </w:rPr>
        <w:t xml:space="preserve">1. Consistently competent teaching </w:t>
      </w:r>
    </w:p>
    <w:p w14:paraId="5EF69AE4" w14:textId="77777777" w:rsidR="00905152" w:rsidRPr="00721775" w:rsidRDefault="00905152" w:rsidP="00905152">
      <w:pPr>
        <w:ind w:firstLine="720"/>
        <w:rPr>
          <w:rFonts w:eastAsia="Calibri"/>
          <w:szCs w:val="22"/>
        </w:rPr>
      </w:pPr>
      <w:r w:rsidRPr="00721775">
        <w:rPr>
          <w:rFonts w:eastAsia="Calibri"/>
          <w:szCs w:val="22"/>
        </w:rPr>
        <w:t xml:space="preserve">2. Impact on pupil learning and progress </w:t>
      </w:r>
    </w:p>
    <w:p w14:paraId="35A1134A" w14:textId="77777777" w:rsidR="00905152" w:rsidRPr="00721775" w:rsidRDefault="00905152" w:rsidP="00905152">
      <w:pPr>
        <w:ind w:firstLine="720"/>
        <w:rPr>
          <w:rFonts w:eastAsia="Calibri"/>
          <w:szCs w:val="22"/>
        </w:rPr>
      </w:pPr>
      <w:r w:rsidRPr="00721775">
        <w:rPr>
          <w:rFonts w:eastAsia="Calibri"/>
          <w:szCs w:val="22"/>
        </w:rPr>
        <w:t xml:space="preserve">3. Evidence in files (including tracking and recording pupil progress) </w:t>
      </w:r>
    </w:p>
    <w:p w14:paraId="7F6DDE63" w14:textId="77777777" w:rsidR="00905152" w:rsidRDefault="00905152" w:rsidP="00905152">
      <w:pPr>
        <w:ind w:firstLine="720"/>
        <w:rPr>
          <w:rFonts w:eastAsia="Calibri"/>
          <w:szCs w:val="22"/>
        </w:rPr>
      </w:pPr>
      <w:r w:rsidRPr="00721775">
        <w:rPr>
          <w:rFonts w:eastAsia="Calibri"/>
          <w:szCs w:val="22"/>
        </w:rPr>
        <w:t>4. Reflection and self-evaluation</w:t>
      </w:r>
      <w:r>
        <w:rPr>
          <w:rFonts w:eastAsia="Calibri"/>
          <w:szCs w:val="22"/>
        </w:rPr>
        <w:t xml:space="preserve"> (Please note that student teachers are no longer expected to complete a weekly reflective journal.)</w:t>
      </w:r>
    </w:p>
    <w:p w14:paraId="6CB866A3" w14:textId="77777777" w:rsidR="005F0F5A" w:rsidRDefault="005F0F5A" w:rsidP="00781F05">
      <w:pPr>
        <w:spacing w:after="0" w:line="240" w:lineRule="auto"/>
        <w:ind w:left="0" w:firstLine="0"/>
        <w:rPr>
          <w:rFonts w:eastAsia="Calibri"/>
          <w:b/>
          <w:bCs/>
          <w:color w:val="1F497D"/>
          <w:szCs w:val="22"/>
          <w:lang w:eastAsia="en-US" w:bidi="ar-SA"/>
        </w:rPr>
      </w:pPr>
    </w:p>
    <w:p w14:paraId="367C5BAB" w14:textId="20515F0E" w:rsidR="00781F05" w:rsidRPr="00781F05" w:rsidRDefault="00781F05" w:rsidP="00781F05">
      <w:pPr>
        <w:spacing w:after="0" w:line="240" w:lineRule="auto"/>
        <w:ind w:left="0" w:firstLine="0"/>
        <w:rPr>
          <w:rFonts w:eastAsia="Calibri"/>
          <w:b/>
          <w:bCs/>
          <w:color w:val="1F497D"/>
          <w:szCs w:val="22"/>
          <w:lang w:eastAsia="en-US" w:bidi="ar-SA"/>
        </w:rPr>
      </w:pPr>
      <w:r w:rsidRPr="00781F05">
        <w:rPr>
          <w:rFonts w:eastAsia="Calibri"/>
          <w:b/>
          <w:bCs/>
          <w:color w:val="1F497D"/>
          <w:szCs w:val="22"/>
          <w:lang w:eastAsia="en-US" w:bidi="ar-SA"/>
        </w:rPr>
        <w:t>Mid-point Interim Report</w:t>
      </w:r>
    </w:p>
    <w:p w14:paraId="5BD5775A" w14:textId="77777777" w:rsidR="00781F05" w:rsidRPr="00781F05" w:rsidRDefault="00781F05" w:rsidP="00781F05">
      <w:pPr>
        <w:spacing w:after="0" w:line="240" w:lineRule="auto"/>
        <w:ind w:left="0" w:firstLine="0"/>
        <w:rPr>
          <w:rFonts w:eastAsia="Calibri"/>
          <w:b/>
          <w:bCs/>
          <w:color w:val="1F497D"/>
          <w:szCs w:val="22"/>
          <w:lang w:eastAsia="en-US" w:bidi="ar-SA"/>
        </w:rPr>
      </w:pPr>
    </w:p>
    <w:p w14:paraId="2750956F" w14:textId="77777777" w:rsidR="00781F05" w:rsidRPr="00781F05" w:rsidRDefault="00781F05" w:rsidP="00781F05">
      <w:pPr>
        <w:spacing w:after="0" w:line="240" w:lineRule="auto"/>
        <w:ind w:left="0" w:firstLine="0"/>
        <w:rPr>
          <w:rFonts w:eastAsia="Calibri"/>
          <w:color w:val="auto"/>
          <w:szCs w:val="22"/>
          <w:lang w:eastAsia="en-US" w:bidi="ar-SA"/>
        </w:rPr>
      </w:pPr>
      <w:r w:rsidRPr="00781F05">
        <w:rPr>
          <w:rFonts w:eastAsia="Calibri"/>
          <w:color w:val="auto"/>
          <w:szCs w:val="22"/>
          <w:lang w:eastAsia="en-US" w:bidi="ar-SA"/>
        </w:rPr>
        <w:t xml:space="preserve">The date for submission of the interim report on </w:t>
      </w:r>
      <w:proofErr w:type="spellStart"/>
      <w:r w:rsidRPr="00781F05">
        <w:rPr>
          <w:rFonts w:eastAsia="Calibri"/>
          <w:color w:val="auto"/>
          <w:szCs w:val="22"/>
          <w:lang w:eastAsia="en-US" w:bidi="ar-SA"/>
        </w:rPr>
        <w:t>Abyasa</w:t>
      </w:r>
      <w:proofErr w:type="spellEnd"/>
      <w:r w:rsidRPr="00781F05">
        <w:rPr>
          <w:rFonts w:eastAsia="Calibri"/>
          <w:color w:val="auto"/>
          <w:szCs w:val="22"/>
          <w:lang w:eastAsia="en-US" w:bidi="ar-SA"/>
        </w:rPr>
        <w:t xml:space="preserve"> is located in the SE Handbook.  There will be a template on </w:t>
      </w:r>
      <w:proofErr w:type="spellStart"/>
      <w:r w:rsidRPr="00781F05">
        <w:rPr>
          <w:rFonts w:eastAsia="Calibri"/>
          <w:color w:val="auto"/>
          <w:szCs w:val="22"/>
          <w:lang w:eastAsia="en-US" w:bidi="ar-SA"/>
        </w:rPr>
        <w:t>Abyasa</w:t>
      </w:r>
      <w:proofErr w:type="spellEnd"/>
      <w:r w:rsidRPr="00781F05">
        <w:rPr>
          <w:rFonts w:eastAsia="Calibri"/>
          <w:color w:val="auto"/>
          <w:szCs w:val="22"/>
          <w:lang w:eastAsia="en-US" w:bidi="ar-SA"/>
        </w:rPr>
        <w:t xml:space="preserve"> that you need to complete on-line.  The following aspects need to be discussed with the student teacher in the progression meeting that week and information submitted to </w:t>
      </w:r>
      <w:proofErr w:type="spellStart"/>
      <w:r w:rsidRPr="00781F05">
        <w:rPr>
          <w:rFonts w:eastAsia="Calibri"/>
          <w:color w:val="auto"/>
          <w:szCs w:val="22"/>
          <w:lang w:eastAsia="en-US" w:bidi="ar-SA"/>
        </w:rPr>
        <w:t>Abyasa</w:t>
      </w:r>
      <w:proofErr w:type="spellEnd"/>
      <w:r w:rsidRPr="00781F05">
        <w:rPr>
          <w:rFonts w:eastAsia="Calibri"/>
          <w:color w:val="auto"/>
          <w:szCs w:val="22"/>
          <w:lang w:eastAsia="en-US" w:bidi="ar-SA"/>
        </w:rPr>
        <w:t>:</w:t>
      </w:r>
    </w:p>
    <w:p w14:paraId="59817FB7" w14:textId="77777777" w:rsidR="00781F05" w:rsidRPr="00781F05" w:rsidRDefault="00781F05" w:rsidP="00781F05">
      <w:pPr>
        <w:spacing w:after="0" w:line="240" w:lineRule="auto"/>
        <w:ind w:left="0" w:firstLine="0"/>
        <w:rPr>
          <w:rFonts w:eastAsia="Calibri"/>
          <w:color w:val="auto"/>
          <w:szCs w:val="22"/>
          <w:lang w:eastAsia="en-US" w:bidi="ar-SA"/>
        </w:rPr>
      </w:pPr>
    </w:p>
    <w:p w14:paraId="580D78C1" w14:textId="787A8AEE" w:rsidR="00781F05" w:rsidRPr="00781F05" w:rsidRDefault="00781F05" w:rsidP="008A1916">
      <w:pPr>
        <w:numPr>
          <w:ilvl w:val="0"/>
          <w:numId w:val="15"/>
        </w:numPr>
        <w:spacing w:after="0" w:line="240" w:lineRule="auto"/>
        <w:rPr>
          <w:rFonts w:eastAsia="Calibri"/>
          <w:color w:val="auto"/>
          <w:szCs w:val="22"/>
          <w:lang w:eastAsia="en-US" w:bidi="ar-SA"/>
        </w:rPr>
      </w:pPr>
      <w:r w:rsidRPr="00781F05">
        <w:rPr>
          <w:rFonts w:eastAsia="Calibri"/>
          <w:color w:val="auto"/>
          <w:szCs w:val="22"/>
          <w:lang w:eastAsia="en-US" w:bidi="ar-SA"/>
        </w:rPr>
        <w:t xml:space="preserve">a </w:t>
      </w:r>
      <w:r w:rsidR="005F0F5A">
        <w:rPr>
          <w:rFonts w:eastAsia="Calibri"/>
          <w:color w:val="auto"/>
          <w:szCs w:val="22"/>
          <w:lang w:eastAsia="en-US" w:bidi="ar-SA"/>
        </w:rPr>
        <w:t>comment</w:t>
      </w:r>
      <w:r w:rsidRPr="00781F05">
        <w:rPr>
          <w:rFonts w:eastAsia="Calibri"/>
          <w:color w:val="auto"/>
          <w:szCs w:val="22"/>
          <w:lang w:eastAsia="en-US" w:bidi="ar-SA"/>
        </w:rPr>
        <w:t xml:space="preserve"> for each of the Teachers’ Standards</w:t>
      </w:r>
    </w:p>
    <w:p w14:paraId="17DE65D3" w14:textId="77777777" w:rsidR="00781F05" w:rsidRPr="00781F05" w:rsidRDefault="00781F05" w:rsidP="008A1916">
      <w:pPr>
        <w:numPr>
          <w:ilvl w:val="0"/>
          <w:numId w:val="15"/>
        </w:numPr>
        <w:spacing w:after="0" w:line="240" w:lineRule="auto"/>
        <w:rPr>
          <w:rFonts w:eastAsia="Calibri"/>
          <w:color w:val="auto"/>
          <w:szCs w:val="22"/>
          <w:lang w:eastAsia="en-US" w:bidi="ar-SA"/>
        </w:rPr>
      </w:pPr>
      <w:r w:rsidRPr="00781F05">
        <w:rPr>
          <w:rFonts w:eastAsia="Calibri"/>
          <w:color w:val="auto"/>
          <w:szCs w:val="22"/>
          <w:lang w:eastAsia="en-US" w:bidi="ar-SA"/>
        </w:rPr>
        <w:t>comments on Part 2 PPC of the Teachers’ Standards and whether these are being met to a high standard</w:t>
      </w:r>
    </w:p>
    <w:p w14:paraId="49F4FDBC" w14:textId="77777777" w:rsidR="00781F05" w:rsidRPr="00781F05" w:rsidRDefault="00781F05" w:rsidP="008A1916">
      <w:pPr>
        <w:numPr>
          <w:ilvl w:val="0"/>
          <w:numId w:val="15"/>
        </w:numPr>
        <w:spacing w:after="0" w:line="240" w:lineRule="auto"/>
        <w:rPr>
          <w:rFonts w:eastAsia="Calibri"/>
          <w:color w:val="auto"/>
          <w:szCs w:val="22"/>
          <w:lang w:eastAsia="en-US" w:bidi="ar-SA"/>
        </w:rPr>
      </w:pPr>
      <w:r w:rsidRPr="00781F05">
        <w:rPr>
          <w:rFonts w:eastAsia="Calibri"/>
          <w:color w:val="auto"/>
          <w:szCs w:val="22"/>
          <w:lang w:eastAsia="en-US" w:bidi="ar-SA"/>
        </w:rPr>
        <w:t>general comments about the student teacher</w:t>
      </w:r>
    </w:p>
    <w:p w14:paraId="56B6E3F8" w14:textId="27DB0E12" w:rsidR="00781F05" w:rsidRPr="00781F05" w:rsidRDefault="00781F05" w:rsidP="008A1916">
      <w:pPr>
        <w:numPr>
          <w:ilvl w:val="0"/>
          <w:numId w:val="15"/>
        </w:numPr>
        <w:spacing w:after="0" w:line="240" w:lineRule="auto"/>
        <w:rPr>
          <w:rFonts w:eastAsia="Calibri"/>
          <w:color w:val="auto"/>
          <w:szCs w:val="22"/>
          <w:lang w:eastAsia="en-US" w:bidi="ar-SA"/>
        </w:rPr>
      </w:pPr>
      <w:r w:rsidRPr="00781F05">
        <w:rPr>
          <w:rFonts w:eastAsia="Calibri"/>
          <w:color w:val="auto"/>
          <w:szCs w:val="22"/>
          <w:lang w:eastAsia="en-US" w:bidi="ar-SA"/>
        </w:rPr>
        <w:t xml:space="preserve">overall </w:t>
      </w:r>
      <w:r w:rsidR="005F0F5A">
        <w:rPr>
          <w:rFonts w:eastAsia="Calibri"/>
          <w:color w:val="auto"/>
          <w:szCs w:val="22"/>
          <w:lang w:eastAsia="en-US" w:bidi="ar-SA"/>
        </w:rPr>
        <w:t>judgement</w:t>
      </w:r>
      <w:r w:rsidRPr="00781F05">
        <w:rPr>
          <w:rFonts w:eastAsia="Calibri"/>
          <w:color w:val="auto"/>
          <w:szCs w:val="22"/>
          <w:lang w:eastAsia="en-US" w:bidi="ar-SA"/>
        </w:rPr>
        <w:t xml:space="preserve"> for this point of the school placement</w:t>
      </w:r>
    </w:p>
    <w:p w14:paraId="415496A8" w14:textId="77777777" w:rsidR="00781F05" w:rsidRPr="00781F05" w:rsidRDefault="00781F05" w:rsidP="008A1916">
      <w:pPr>
        <w:numPr>
          <w:ilvl w:val="0"/>
          <w:numId w:val="15"/>
        </w:numPr>
        <w:spacing w:after="0" w:line="240" w:lineRule="auto"/>
        <w:rPr>
          <w:rFonts w:eastAsia="Calibri"/>
          <w:color w:val="auto"/>
          <w:szCs w:val="22"/>
          <w:lang w:eastAsia="en-US" w:bidi="ar-SA"/>
        </w:rPr>
      </w:pPr>
      <w:r w:rsidRPr="00781F05">
        <w:rPr>
          <w:rFonts w:eastAsia="Calibri"/>
          <w:color w:val="auto"/>
          <w:szCs w:val="22"/>
          <w:lang w:eastAsia="en-US" w:bidi="ar-SA"/>
        </w:rPr>
        <w:t>targets (between 1-3) related to the Teachers’ Standards</w:t>
      </w:r>
    </w:p>
    <w:p w14:paraId="652484A5" w14:textId="77777777" w:rsidR="00781F05" w:rsidRPr="00781F05" w:rsidRDefault="00781F05" w:rsidP="00781F05">
      <w:pPr>
        <w:spacing w:after="0" w:line="240" w:lineRule="auto"/>
        <w:ind w:left="0" w:firstLine="0"/>
        <w:rPr>
          <w:rFonts w:eastAsia="Calibri"/>
          <w:color w:val="auto"/>
          <w:szCs w:val="22"/>
          <w:lang w:eastAsia="en-US" w:bidi="ar-SA"/>
        </w:rPr>
      </w:pPr>
    </w:p>
    <w:p w14:paraId="45019112" w14:textId="15389834" w:rsidR="00781F05" w:rsidRPr="00781F05" w:rsidRDefault="00781F05" w:rsidP="00781F05">
      <w:pPr>
        <w:spacing w:after="0" w:line="240" w:lineRule="auto"/>
        <w:ind w:left="0" w:firstLine="0"/>
        <w:rPr>
          <w:rFonts w:eastAsia="Calibri"/>
          <w:color w:val="auto"/>
          <w:szCs w:val="22"/>
          <w:lang w:eastAsia="en-US" w:bidi="ar-SA"/>
        </w:rPr>
      </w:pPr>
      <w:r w:rsidRPr="00781F05">
        <w:rPr>
          <w:rFonts w:eastAsia="Calibri"/>
          <w:color w:val="auto"/>
          <w:szCs w:val="22"/>
          <w:lang w:eastAsia="en-US" w:bidi="ar-SA"/>
        </w:rPr>
        <w:t xml:space="preserve">In preparation for this mid-point meeting, the student </w:t>
      </w:r>
      <w:r w:rsidR="005F0F5A">
        <w:rPr>
          <w:rFonts w:eastAsia="Calibri"/>
          <w:color w:val="auto"/>
          <w:szCs w:val="22"/>
          <w:lang w:eastAsia="en-US" w:bidi="ar-SA"/>
        </w:rPr>
        <w:t xml:space="preserve">teacher </w:t>
      </w:r>
      <w:r w:rsidRPr="00781F05">
        <w:rPr>
          <w:rFonts w:eastAsia="Calibri"/>
          <w:color w:val="auto"/>
          <w:szCs w:val="22"/>
          <w:lang w:eastAsia="en-US" w:bidi="ar-SA"/>
        </w:rPr>
        <w:t>should bring the NASBTT guidance which has been highlighted to show where they think they are at this stage of the placement.  This forms the basis of the professional dialogue and identification of evidence for the Teachers’ Standards.</w:t>
      </w:r>
    </w:p>
    <w:p w14:paraId="6827454A" w14:textId="77777777" w:rsidR="00781F05" w:rsidRPr="00781F05" w:rsidRDefault="00781F05" w:rsidP="00781F05">
      <w:pPr>
        <w:spacing w:after="0" w:line="240" w:lineRule="auto"/>
        <w:ind w:left="0" w:firstLine="0"/>
        <w:rPr>
          <w:rFonts w:eastAsia="Calibri"/>
          <w:color w:val="auto"/>
          <w:szCs w:val="22"/>
          <w:lang w:eastAsia="en-US" w:bidi="ar-SA"/>
        </w:rPr>
      </w:pPr>
    </w:p>
    <w:p w14:paraId="459A1B59" w14:textId="28AFF0CB" w:rsidR="00781F05" w:rsidRPr="00781F05" w:rsidRDefault="00781F05" w:rsidP="00781F05">
      <w:pPr>
        <w:spacing w:after="0" w:line="240" w:lineRule="auto"/>
        <w:ind w:left="0" w:firstLine="0"/>
        <w:rPr>
          <w:rFonts w:eastAsia="Calibri"/>
          <w:b/>
          <w:bCs/>
          <w:color w:val="1F497D"/>
          <w:szCs w:val="22"/>
          <w:lang w:eastAsia="en-US" w:bidi="ar-SA"/>
        </w:rPr>
      </w:pPr>
      <w:r w:rsidRPr="00781F05">
        <w:rPr>
          <w:rFonts w:eastAsia="Calibri"/>
          <w:b/>
          <w:bCs/>
          <w:color w:val="1F497D"/>
          <w:szCs w:val="22"/>
          <w:lang w:eastAsia="en-US" w:bidi="ar-SA"/>
        </w:rPr>
        <w:t xml:space="preserve">End of placement </w:t>
      </w:r>
      <w:r w:rsidR="005F0F5A">
        <w:rPr>
          <w:rFonts w:eastAsia="Calibri"/>
          <w:b/>
          <w:bCs/>
          <w:color w:val="1F497D"/>
          <w:szCs w:val="22"/>
          <w:lang w:eastAsia="en-US" w:bidi="ar-SA"/>
        </w:rPr>
        <w:t xml:space="preserve">Final Report and </w:t>
      </w:r>
      <w:r w:rsidRPr="00781F05">
        <w:rPr>
          <w:rFonts w:eastAsia="Calibri"/>
          <w:b/>
          <w:bCs/>
          <w:color w:val="1F497D"/>
          <w:szCs w:val="22"/>
          <w:lang w:eastAsia="en-US" w:bidi="ar-SA"/>
        </w:rPr>
        <w:t xml:space="preserve">Summative </w:t>
      </w:r>
      <w:r w:rsidR="005F0F5A">
        <w:rPr>
          <w:rFonts w:eastAsia="Calibri"/>
          <w:b/>
          <w:bCs/>
          <w:color w:val="1F497D"/>
          <w:szCs w:val="22"/>
          <w:lang w:eastAsia="en-US" w:bidi="ar-SA"/>
        </w:rPr>
        <w:t>Overview</w:t>
      </w:r>
    </w:p>
    <w:p w14:paraId="4417FBA6" w14:textId="77777777" w:rsidR="00781F05" w:rsidRPr="00781F05" w:rsidRDefault="00781F05" w:rsidP="00781F05">
      <w:pPr>
        <w:spacing w:after="0" w:line="240" w:lineRule="auto"/>
        <w:ind w:left="0" w:firstLine="0"/>
        <w:rPr>
          <w:rFonts w:eastAsia="Calibri"/>
          <w:b/>
          <w:bCs/>
          <w:color w:val="1F497D"/>
          <w:szCs w:val="22"/>
          <w:lang w:eastAsia="en-US" w:bidi="ar-SA"/>
        </w:rPr>
      </w:pPr>
    </w:p>
    <w:p w14:paraId="671DF2BC" w14:textId="7610A875" w:rsidR="00781F05" w:rsidRPr="00781F05" w:rsidRDefault="00781F05" w:rsidP="00781F05">
      <w:pPr>
        <w:spacing w:after="0" w:line="240" w:lineRule="auto"/>
        <w:ind w:left="0" w:firstLine="0"/>
        <w:rPr>
          <w:rFonts w:eastAsia="Calibri"/>
          <w:color w:val="auto"/>
          <w:szCs w:val="22"/>
          <w:lang w:eastAsia="en-US" w:bidi="ar-SA"/>
        </w:rPr>
      </w:pPr>
      <w:r w:rsidRPr="00781F05">
        <w:rPr>
          <w:rFonts w:eastAsia="Calibri"/>
          <w:color w:val="auto"/>
          <w:szCs w:val="22"/>
          <w:lang w:eastAsia="en-US" w:bidi="ar-SA"/>
        </w:rPr>
        <w:t xml:space="preserve">In the final week of the placement, there will be a triangulation meeting instead of the weekly progression meeting.  This usually involves the class teacher as well as the student </w:t>
      </w:r>
      <w:r w:rsidR="005F0F5A">
        <w:rPr>
          <w:rFonts w:eastAsia="Calibri"/>
          <w:color w:val="auto"/>
          <w:szCs w:val="22"/>
          <w:lang w:eastAsia="en-US" w:bidi="ar-SA"/>
        </w:rPr>
        <w:t xml:space="preserve">teacher </w:t>
      </w:r>
      <w:r w:rsidRPr="00781F05">
        <w:rPr>
          <w:rFonts w:eastAsia="Calibri"/>
          <w:color w:val="auto"/>
          <w:szCs w:val="22"/>
          <w:lang w:eastAsia="en-US" w:bidi="ar-SA"/>
        </w:rPr>
        <w:lastRenderedPageBreak/>
        <w:t xml:space="preserve">and mentor.  The following items need to be discussed and completed using the templates on </w:t>
      </w:r>
      <w:proofErr w:type="spellStart"/>
      <w:r w:rsidR="005F0F5A">
        <w:rPr>
          <w:rFonts w:eastAsia="Calibri"/>
          <w:color w:val="auto"/>
          <w:szCs w:val="22"/>
          <w:lang w:eastAsia="en-US" w:bidi="ar-SA"/>
        </w:rPr>
        <w:t>Abyasa</w:t>
      </w:r>
      <w:proofErr w:type="spellEnd"/>
      <w:r w:rsidRPr="00781F05">
        <w:rPr>
          <w:rFonts w:eastAsia="Calibri"/>
          <w:color w:val="auto"/>
          <w:szCs w:val="22"/>
          <w:lang w:eastAsia="en-US" w:bidi="ar-SA"/>
        </w:rPr>
        <w:t>:</w:t>
      </w:r>
    </w:p>
    <w:p w14:paraId="02F5F190" w14:textId="77777777" w:rsidR="00781F05" w:rsidRPr="00781F05" w:rsidRDefault="00781F05" w:rsidP="00781F05">
      <w:pPr>
        <w:spacing w:after="0" w:line="240" w:lineRule="auto"/>
        <w:ind w:left="0" w:firstLine="0"/>
        <w:rPr>
          <w:rFonts w:eastAsia="Calibri"/>
          <w:color w:val="auto"/>
          <w:szCs w:val="22"/>
          <w:lang w:eastAsia="en-US" w:bidi="ar-SA"/>
        </w:rPr>
      </w:pPr>
    </w:p>
    <w:p w14:paraId="3040DDEE" w14:textId="5A4E208B" w:rsidR="00781F05" w:rsidRPr="00781F05" w:rsidRDefault="00781F05" w:rsidP="008A1916">
      <w:pPr>
        <w:numPr>
          <w:ilvl w:val="0"/>
          <w:numId w:val="16"/>
        </w:numPr>
        <w:spacing w:after="0" w:line="240" w:lineRule="auto"/>
        <w:rPr>
          <w:rFonts w:eastAsia="Calibri"/>
          <w:color w:val="auto"/>
          <w:szCs w:val="22"/>
          <w:lang w:eastAsia="en-US" w:bidi="ar-SA"/>
        </w:rPr>
      </w:pPr>
      <w:r w:rsidRPr="00781F05">
        <w:rPr>
          <w:rFonts w:eastAsia="Calibri"/>
          <w:color w:val="auto"/>
          <w:szCs w:val="22"/>
          <w:lang w:eastAsia="en-US" w:bidi="ar-SA"/>
        </w:rPr>
        <w:t xml:space="preserve">a </w:t>
      </w:r>
      <w:r w:rsidR="005F0F5A">
        <w:rPr>
          <w:rFonts w:eastAsia="Calibri"/>
          <w:color w:val="auto"/>
          <w:szCs w:val="22"/>
          <w:lang w:eastAsia="en-US" w:bidi="ar-SA"/>
        </w:rPr>
        <w:t>comment</w:t>
      </w:r>
      <w:r w:rsidRPr="00781F05">
        <w:rPr>
          <w:rFonts w:eastAsia="Calibri"/>
          <w:color w:val="auto"/>
          <w:szCs w:val="22"/>
          <w:lang w:eastAsia="en-US" w:bidi="ar-SA"/>
        </w:rPr>
        <w:t xml:space="preserve"> for each of the Teachers’ Standards</w:t>
      </w:r>
    </w:p>
    <w:p w14:paraId="438ECB48" w14:textId="77777777" w:rsidR="00781F05" w:rsidRPr="00781F05" w:rsidRDefault="00781F05" w:rsidP="008A1916">
      <w:pPr>
        <w:numPr>
          <w:ilvl w:val="0"/>
          <w:numId w:val="16"/>
        </w:numPr>
        <w:spacing w:after="0" w:line="240" w:lineRule="auto"/>
        <w:rPr>
          <w:rFonts w:eastAsia="Calibri"/>
          <w:color w:val="auto"/>
          <w:szCs w:val="22"/>
          <w:lang w:eastAsia="en-US" w:bidi="ar-SA"/>
        </w:rPr>
      </w:pPr>
      <w:r w:rsidRPr="00781F05">
        <w:rPr>
          <w:rFonts w:eastAsia="Calibri"/>
          <w:color w:val="auto"/>
          <w:szCs w:val="22"/>
          <w:lang w:eastAsia="en-US" w:bidi="ar-SA"/>
        </w:rPr>
        <w:t>conduct met to a high standard for Part 2 PPC</w:t>
      </w:r>
    </w:p>
    <w:p w14:paraId="58194F23" w14:textId="77777777" w:rsidR="00781F05" w:rsidRPr="00781F05" w:rsidRDefault="00781F05" w:rsidP="008A1916">
      <w:pPr>
        <w:numPr>
          <w:ilvl w:val="0"/>
          <w:numId w:val="16"/>
        </w:numPr>
        <w:spacing w:after="0" w:line="240" w:lineRule="auto"/>
        <w:rPr>
          <w:rFonts w:eastAsia="Calibri"/>
          <w:color w:val="auto"/>
          <w:szCs w:val="22"/>
          <w:lang w:eastAsia="en-US" w:bidi="ar-SA"/>
        </w:rPr>
      </w:pPr>
      <w:r w:rsidRPr="00781F05">
        <w:rPr>
          <w:rFonts w:eastAsia="Calibri"/>
          <w:color w:val="auto"/>
          <w:szCs w:val="22"/>
          <w:lang w:eastAsia="en-US" w:bidi="ar-SA"/>
        </w:rPr>
        <w:t>targets for NQT year (up to 3)</w:t>
      </w:r>
    </w:p>
    <w:p w14:paraId="5DFDE494" w14:textId="335AC34B" w:rsidR="00781F05" w:rsidRPr="00781F05" w:rsidRDefault="00781F05" w:rsidP="008A1916">
      <w:pPr>
        <w:numPr>
          <w:ilvl w:val="0"/>
          <w:numId w:val="16"/>
        </w:numPr>
        <w:spacing w:after="0" w:line="240" w:lineRule="auto"/>
        <w:rPr>
          <w:rFonts w:eastAsia="Calibri"/>
          <w:color w:val="auto"/>
          <w:szCs w:val="22"/>
          <w:lang w:eastAsia="en-US" w:bidi="ar-SA"/>
        </w:rPr>
      </w:pPr>
      <w:r w:rsidRPr="00781F05">
        <w:rPr>
          <w:rFonts w:eastAsia="Calibri"/>
          <w:color w:val="auto"/>
          <w:szCs w:val="22"/>
          <w:lang w:eastAsia="en-US" w:bidi="ar-SA"/>
        </w:rPr>
        <w:t>a</w:t>
      </w:r>
      <w:r w:rsidR="005F0F5A">
        <w:rPr>
          <w:rFonts w:eastAsia="Calibri"/>
          <w:color w:val="auto"/>
          <w:szCs w:val="22"/>
          <w:lang w:eastAsia="en-US" w:bidi="ar-SA"/>
        </w:rPr>
        <w:t xml:space="preserve"> judgement </w:t>
      </w:r>
      <w:r w:rsidRPr="00781F05">
        <w:rPr>
          <w:rFonts w:eastAsia="Calibri"/>
          <w:color w:val="auto"/>
          <w:szCs w:val="22"/>
          <w:lang w:eastAsia="en-US" w:bidi="ar-SA"/>
        </w:rPr>
        <w:t xml:space="preserve">for English, Maths, Science subject knowledge and Early Reading appraisal, with an overall </w:t>
      </w:r>
      <w:r w:rsidR="005F0F5A">
        <w:rPr>
          <w:rFonts w:eastAsia="Calibri"/>
          <w:color w:val="auto"/>
          <w:szCs w:val="22"/>
          <w:lang w:eastAsia="en-US" w:bidi="ar-SA"/>
        </w:rPr>
        <w:t>judgement</w:t>
      </w:r>
      <w:r w:rsidRPr="00781F05">
        <w:rPr>
          <w:rFonts w:eastAsia="Calibri"/>
          <w:color w:val="auto"/>
          <w:szCs w:val="22"/>
          <w:lang w:eastAsia="en-US" w:bidi="ar-SA"/>
        </w:rPr>
        <w:t xml:space="preserve"> for subject knowledge</w:t>
      </w:r>
    </w:p>
    <w:p w14:paraId="7036ED0F" w14:textId="77777777" w:rsidR="00781F05" w:rsidRPr="00781F05" w:rsidRDefault="00781F05" w:rsidP="008A1916">
      <w:pPr>
        <w:numPr>
          <w:ilvl w:val="0"/>
          <w:numId w:val="16"/>
        </w:numPr>
        <w:spacing w:after="0" w:line="240" w:lineRule="auto"/>
        <w:rPr>
          <w:rFonts w:eastAsia="Calibri"/>
          <w:color w:val="auto"/>
          <w:szCs w:val="22"/>
          <w:lang w:eastAsia="en-US" w:bidi="ar-SA"/>
        </w:rPr>
      </w:pPr>
      <w:r w:rsidRPr="00781F05">
        <w:rPr>
          <w:rFonts w:eastAsia="Calibri"/>
          <w:color w:val="auto"/>
          <w:szCs w:val="22"/>
          <w:lang w:eastAsia="en-US" w:bidi="ar-SA"/>
        </w:rPr>
        <w:t>indication of which National Curriculum subjects have been taught by the student</w:t>
      </w:r>
    </w:p>
    <w:p w14:paraId="06315CDA" w14:textId="08784BB4" w:rsidR="00781F05" w:rsidRDefault="00781F05" w:rsidP="008A1916">
      <w:pPr>
        <w:numPr>
          <w:ilvl w:val="0"/>
          <w:numId w:val="16"/>
        </w:numPr>
        <w:spacing w:after="0" w:line="240" w:lineRule="auto"/>
        <w:rPr>
          <w:rFonts w:eastAsia="Calibri"/>
          <w:color w:val="auto"/>
          <w:szCs w:val="22"/>
          <w:lang w:eastAsia="en-US" w:bidi="ar-SA"/>
        </w:rPr>
      </w:pPr>
      <w:r w:rsidRPr="00781F05">
        <w:rPr>
          <w:rFonts w:eastAsia="Calibri"/>
          <w:color w:val="auto"/>
          <w:szCs w:val="22"/>
          <w:lang w:eastAsia="en-US" w:bidi="ar-SA"/>
        </w:rPr>
        <w:t xml:space="preserve">a </w:t>
      </w:r>
      <w:r w:rsidR="005F0F5A">
        <w:rPr>
          <w:rFonts w:eastAsia="Calibri"/>
          <w:color w:val="auto"/>
          <w:szCs w:val="22"/>
          <w:lang w:eastAsia="en-US" w:bidi="ar-SA"/>
        </w:rPr>
        <w:t>final</w:t>
      </w:r>
      <w:r w:rsidRPr="00781F05">
        <w:rPr>
          <w:rFonts w:eastAsia="Calibri"/>
          <w:color w:val="auto"/>
          <w:szCs w:val="22"/>
          <w:lang w:eastAsia="en-US" w:bidi="ar-SA"/>
        </w:rPr>
        <w:t xml:space="preserve"> report </w:t>
      </w:r>
      <w:r w:rsidR="005F0F5A">
        <w:rPr>
          <w:rFonts w:eastAsia="Calibri"/>
          <w:color w:val="auto"/>
          <w:szCs w:val="22"/>
          <w:lang w:eastAsia="en-US" w:bidi="ar-SA"/>
        </w:rPr>
        <w:t xml:space="preserve">written by the mentor </w:t>
      </w:r>
      <w:r w:rsidRPr="00781F05">
        <w:rPr>
          <w:rFonts w:eastAsia="Calibri"/>
          <w:color w:val="auto"/>
          <w:szCs w:val="22"/>
          <w:lang w:eastAsia="en-US" w:bidi="ar-SA"/>
        </w:rPr>
        <w:t>including overall comments for each of the Teachers’ Standards and Part 2 PPC, and general comments that encapsulate the student’s specific and individual skills and contribution to the school</w:t>
      </w:r>
      <w:r w:rsidR="005F0F5A">
        <w:rPr>
          <w:rFonts w:eastAsia="Calibri"/>
          <w:color w:val="auto"/>
          <w:szCs w:val="22"/>
          <w:lang w:eastAsia="en-US" w:bidi="ar-SA"/>
        </w:rPr>
        <w:t xml:space="preserve"> (this information will be used to form part of the student teacher’s professional reference)</w:t>
      </w:r>
    </w:p>
    <w:p w14:paraId="09FCFF20" w14:textId="5A517549" w:rsidR="005F0F5A" w:rsidRPr="00781F05" w:rsidRDefault="005F0F5A" w:rsidP="008A1916">
      <w:pPr>
        <w:numPr>
          <w:ilvl w:val="0"/>
          <w:numId w:val="16"/>
        </w:numPr>
        <w:spacing w:after="0" w:line="240" w:lineRule="auto"/>
        <w:rPr>
          <w:rFonts w:eastAsia="Calibri"/>
          <w:color w:val="auto"/>
          <w:szCs w:val="22"/>
          <w:lang w:eastAsia="en-US" w:bidi="ar-SA"/>
        </w:rPr>
      </w:pPr>
      <w:r>
        <w:rPr>
          <w:rFonts w:eastAsia="Calibri"/>
          <w:color w:val="auto"/>
          <w:szCs w:val="22"/>
          <w:lang w:eastAsia="en-US" w:bidi="ar-SA"/>
        </w:rPr>
        <w:t>a summative overview written by the student teacher about their overall progress during the whole placement</w:t>
      </w:r>
    </w:p>
    <w:p w14:paraId="2EC3C92D" w14:textId="59455E9A" w:rsidR="00781F05" w:rsidRPr="00781F05" w:rsidRDefault="00781F05" w:rsidP="008A1916">
      <w:pPr>
        <w:numPr>
          <w:ilvl w:val="0"/>
          <w:numId w:val="16"/>
        </w:numPr>
        <w:spacing w:after="0" w:line="240" w:lineRule="auto"/>
        <w:rPr>
          <w:rFonts w:eastAsia="Calibri"/>
          <w:color w:val="auto"/>
          <w:szCs w:val="22"/>
          <w:lang w:eastAsia="en-US" w:bidi="ar-SA"/>
        </w:rPr>
      </w:pPr>
      <w:r w:rsidRPr="00781F05">
        <w:rPr>
          <w:rFonts w:eastAsia="Calibri"/>
          <w:color w:val="auto"/>
          <w:szCs w:val="22"/>
          <w:lang w:eastAsia="en-US" w:bidi="ar-SA"/>
        </w:rPr>
        <w:t xml:space="preserve">an overall </w:t>
      </w:r>
      <w:r w:rsidR="005F0F5A">
        <w:rPr>
          <w:rFonts w:eastAsia="Calibri"/>
          <w:color w:val="auto"/>
          <w:szCs w:val="22"/>
          <w:lang w:eastAsia="en-US" w:bidi="ar-SA"/>
        </w:rPr>
        <w:t>outcome</w:t>
      </w:r>
      <w:r w:rsidRPr="00781F05">
        <w:rPr>
          <w:rFonts w:eastAsia="Calibri"/>
          <w:color w:val="auto"/>
          <w:szCs w:val="22"/>
          <w:lang w:eastAsia="en-US" w:bidi="ar-SA"/>
        </w:rPr>
        <w:t xml:space="preserve"> for the whole of the placement</w:t>
      </w:r>
    </w:p>
    <w:p w14:paraId="28097CBF" w14:textId="77777777" w:rsidR="00781F05" w:rsidRPr="00781F05" w:rsidRDefault="00781F05" w:rsidP="00781F05">
      <w:pPr>
        <w:spacing w:after="0" w:line="240" w:lineRule="auto"/>
        <w:ind w:left="0" w:firstLine="0"/>
        <w:rPr>
          <w:rFonts w:eastAsia="Calibri"/>
          <w:color w:val="auto"/>
          <w:szCs w:val="22"/>
          <w:lang w:eastAsia="en-US" w:bidi="ar-SA"/>
        </w:rPr>
      </w:pPr>
    </w:p>
    <w:p w14:paraId="53C9151C" w14:textId="5743E9BA" w:rsidR="00905152" w:rsidRPr="00905152" w:rsidRDefault="00905152" w:rsidP="005F0F5A">
      <w:pPr>
        <w:tabs>
          <w:tab w:val="left" w:pos="8505"/>
        </w:tabs>
        <w:ind w:left="0" w:firstLine="0"/>
        <w:rPr>
          <w:rFonts w:eastAsia="Calibri"/>
          <w:b/>
          <w:color w:val="1F497D"/>
          <w:szCs w:val="22"/>
        </w:rPr>
      </w:pPr>
    </w:p>
    <w:p w14:paraId="6F3D45DE" w14:textId="77777777" w:rsidR="00637035" w:rsidRDefault="00637035">
      <w:pPr>
        <w:spacing w:after="160" w:line="259" w:lineRule="auto"/>
        <w:ind w:left="0" w:firstLine="0"/>
      </w:pPr>
    </w:p>
    <w:p w14:paraId="6CA14281" w14:textId="7691D113" w:rsidR="00637035" w:rsidRDefault="00637035" w:rsidP="00137E77">
      <w:pPr>
        <w:spacing w:after="0" w:line="259" w:lineRule="auto"/>
        <w:ind w:left="0" w:firstLine="0"/>
      </w:pPr>
    </w:p>
    <w:p w14:paraId="01813CCA" w14:textId="77777777" w:rsidR="00637035" w:rsidRDefault="00F00A03">
      <w:pPr>
        <w:spacing w:after="69" w:line="259" w:lineRule="auto"/>
        <w:ind w:left="720" w:firstLine="0"/>
      </w:pPr>
      <w:r>
        <w:rPr>
          <w:rFonts w:ascii="Calibri" w:eastAsia="Calibri" w:hAnsi="Calibri" w:cs="Calibri"/>
        </w:rPr>
        <w:t xml:space="preserve"> </w:t>
      </w:r>
    </w:p>
    <w:p w14:paraId="5605B07A" w14:textId="77777777" w:rsidR="00637035" w:rsidRDefault="00F00A03">
      <w:pPr>
        <w:spacing w:after="0" w:line="259" w:lineRule="auto"/>
        <w:ind w:left="0" w:firstLine="0"/>
      </w:pPr>
      <w:r>
        <w:rPr>
          <w:color w:val="2F5496"/>
          <w:sz w:val="32"/>
        </w:rPr>
        <w:t xml:space="preserve"> </w:t>
      </w:r>
      <w:r>
        <w:rPr>
          <w:color w:val="2F5496"/>
          <w:sz w:val="32"/>
        </w:rPr>
        <w:tab/>
        <w:t xml:space="preserve"> </w:t>
      </w:r>
    </w:p>
    <w:p w14:paraId="71181636" w14:textId="77777777" w:rsidR="00C84D4D" w:rsidRDefault="00C84D4D">
      <w:pPr>
        <w:pStyle w:val="Heading1"/>
        <w:ind w:left="-5"/>
        <w:sectPr w:rsidR="00C84D4D">
          <w:pgSz w:w="11906" w:h="16838"/>
          <w:pgMar w:top="1425" w:right="1438" w:bottom="1439" w:left="1440" w:header="720" w:footer="720" w:gutter="0"/>
          <w:cols w:space="720"/>
          <w:titlePg/>
        </w:sectPr>
      </w:pPr>
    </w:p>
    <w:p w14:paraId="335020C6" w14:textId="29D93EB9" w:rsidR="00637035" w:rsidRDefault="005F0F5A">
      <w:pPr>
        <w:pStyle w:val="Heading1"/>
        <w:ind w:left="-5"/>
      </w:pPr>
      <w:bookmarkStart w:id="5" w:name="_Toc68094541"/>
      <w:r>
        <w:lastRenderedPageBreak/>
        <w:t>Additional Support Procedures</w:t>
      </w:r>
      <w:bookmarkEnd w:id="5"/>
    </w:p>
    <w:p w14:paraId="0E480232" w14:textId="77777777" w:rsidR="005F0F5A" w:rsidRPr="005F0F5A" w:rsidRDefault="005F0F5A" w:rsidP="005F0F5A">
      <w:pPr>
        <w:rPr>
          <w:lang w:bidi="ar-SA"/>
        </w:rPr>
      </w:pPr>
    </w:p>
    <w:p w14:paraId="6449983C" w14:textId="77777777" w:rsidR="005F0F5A" w:rsidRPr="005F0F5A" w:rsidRDefault="005F0F5A" w:rsidP="005F0F5A">
      <w:pPr>
        <w:spacing w:after="0" w:line="240" w:lineRule="auto"/>
        <w:ind w:left="0" w:firstLine="0"/>
        <w:jc w:val="both"/>
        <w:rPr>
          <w:rFonts w:eastAsia="SimSun"/>
          <w:color w:val="auto"/>
          <w:szCs w:val="22"/>
          <w:lang w:eastAsia="zh-CN" w:bidi="ar-SA"/>
        </w:rPr>
      </w:pPr>
      <w:r w:rsidRPr="005F0F5A">
        <w:rPr>
          <w:rFonts w:eastAsia="SimSun"/>
          <w:color w:val="auto"/>
          <w:szCs w:val="22"/>
          <w:lang w:eastAsia="zh-CN" w:bidi="ar-SA"/>
        </w:rPr>
        <w:t>Requiring improvement procedures are to be used at any point during a placement if the student teacher is:</w:t>
      </w:r>
    </w:p>
    <w:p w14:paraId="76622C68" w14:textId="77777777" w:rsidR="005F0F5A" w:rsidRPr="005F0F5A" w:rsidRDefault="005F0F5A" w:rsidP="005F0F5A">
      <w:pPr>
        <w:spacing w:after="0" w:line="240" w:lineRule="auto"/>
        <w:ind w:left="0" w:firstLine="0"/>
        <w:jc w:val="both"/>
        <w:rPr>
          <w:rFonts w:eastAsia="SimSun"/>
          <w:b/>
          <w:color w:val="auto"/>
          <w:szCs w:val="22"/>
          <w:lang w:eastAsia="zh-CN" w:bidi="ar-SA"/>
        </w:rPr>
      </w:pPr>
    </w:p>
    <w:p w14:paraId="2F4E803A" w14:textId="77777777" w:rsidR="005F0F5A" w:rsidRPr="005F0F5A" w:rsidRDefault="005F0F5A" w:rsidP="008A1916">
      <w:pPr>
        <w:numPr>
          <w:ilvl w:val="0"/>
          <w:numId w:val="21"/>
        </w:numPr>
        <w:spacing w:after="0" w:line="240" w:lineRule="auto"/>
        <w:contextualSpacing/>
        <w:jc w:val="both"/>
        <w:rPr>
          <w:rFonts w:eastAsia="SimSun"/>
          <w:b/>
          <w:color w:val="auto"/>
          <w:szCs w:val="22"/>
          <w:lang w:val="en-US" w:eastAsia="en-US" w:bidi="ar-SA"/>
        </w:rPr>
      </w:pPr>
      <w:r w:rsidRPr="005F0F5A">
        <w:rPr>
          <w:rFonts w:eastAsia="SimSun"/>
          <w:b/>
          <w:color w:val="auto"/>
          <w:szCs w:val="22"/>
          <w:lang w:val="en-US" w:eastAsia="en-US" w:bidi="ar-SA"/>
        </w:rPr>
        <w:t xml:space="preserve">Level 1: Requiring improvement in order to become at least ‘good’ </w:t>
      </w:r>
    </w:p>
    <w:p w14:paraId="719A0104" w14:textId="77777777" w:rsidR="005F0F5A" w:rsidRPr="005F0F5A" w:rsidRDefault="005F0F5A" w:rsidP="008A1916">
      <w:pPr>
        <w:numPr>
          <w:ilvl w:val="0"/>
          <w:numId w:val="21"/>
        </w:numPr>
        <w:spacing w:after="0" w:line="240" w:lineRule="auto"/>
        <w:contextualSpacing/>
        <w:jc w:val="both"/>
        <w:rPr>
          <w:rFonts w:eastAsia="SimSun"/>
          <w:b/>
          <w:color w:val="auto"/>
          <w:szCs w:val="22"/>
          <w:lang w:val="en-US" w:eastAsia="en-US" w:bidi="ar-SA"/>
        </w:rPr>
      </w:pPr>
      <w:r w:rsidRPr="005F0F5A">
        <w:rPr>
          <w:rFonts w:eastAsia="SimSun"/>
          <w:b/>
          <w:color w:val="auto"/>
          <w:szCs w:val="22"/>
          <w:lang w:val="en-US" w:eastAsia="en-US" w:bidi="ar-SA"/>
        </w:rPr>
        <w:t>Level 2: Requiring improvement in order to successfully complete the placement, i.e. currently achieving ‘below standard’ and /or causing concern.</w:t>
      </w:r>
    </w:p>
    <w:p w14:paraId="3C25EF63" w14:textId="77777777" w:rsidR="005F0F5A" w:rsidRPr="005F0F5A" w:rsidRDefault="005F0F5A" w:rsidP="005F0F5A">
      <w:pPr>
        <w:spacing w:after="0" w:line="240" w:lineRule="auto"/>
        <w:ind w:left="1146" w:right="-613" w:firstLine="0"/>
        <w:contextualSpacing/>
        <w:jc w:val="both"/>
        <w:rPr>
          <w:rFonts w:eastAsia="SimSun"/>
          <w:b/>
          <w:color w:val="auto"/>
          <w:szCs w:val="22"/>
          <w:lang w:eastAsia="zh-CN" w:bidi="ar-SA"/>
        </w:rPr>
      </w:pPr>
    </w:p>
    <w:p w14:paraId="165D8967" w14:textId="77777777" w:rsidR="005F0F5A" w:rsidRPr="005F0F5A" w:rsidRDefault="005F0F5A" w:rsidP="005F0F5A">
      <w:pPr>
        <w:spacing w:after="0" w:line="240" w:lineRule="auto"/>
        <w:ind w:left="0" w:firstLine="0"/>
        <w:jc w:val="both"/>
        <w:textAlignment w:val="baseline"/>
        <w:rPr>
          <w:rFonts w:eastAsia="SimSun"/>
          <w:color w:val="auto"/>
          <w:szCs w:val="22"/>
          <w:lang w:eastAsia="zh-CN" w:bidi="ar-SA"/>
        </w:rPr>
      </w:pPr>
      <w:r w:rsidRPr="005F0F5A">
        <w:rPr>
          <w:rFonts w:eastAsia="SimSun"/>
          <w:color w:val="auto"/>
          <w:szCs w:val="22"/>
          <w:lang w:eastAsia="zh-CN" w:bidi="ar-SA"/>
        </w:rPr>
        <w:t xml:space="preserve">Mentors who, </w:t>
      </w:r>
      <w:r w:rsidRPr="005F0F5A">
        <w:rPr>
          <w:rFonts w:eastAsia="SimSun"/>
          <w:b/>
          <w:i/>
          <w:color w:val="auto"/>
          <w:szCs w:val="22"/>
          <w:u w:val="single"/>
          <w:lang w:eastAsia="zh-CN" w:bidi="ar-SA"/>
        </w:rPr>
        <w:t>at any point in the placement</w:t>
      </w:r>
      <w:r w:rsidRPr="005F0F5A">
        <w:rPr>
          <w:rFonts w:eastAsia="SimSun"/>
          <w:b/>
          <w:color w:val="auto"/>
          <w:szCs w:val="22"/>
          <w:lang w:eastAsia="zh-CN" w:bidi="ar-SA"/>
        </w:rPr>
        <w:t>,</w:t>
      </w:r>
      <w:r w:rsidRPr="005F0F5A">
        <w:rPr>
          <w:rFonts w:eastAsia="SimSun"/>
          <w:color w:val="auto"/>
          <w:szCs w:val="22"/>
          <w:lang w:eastAsia="zh-CN" w:bidi="ar-SA"/>
        </w:rPr>
        <w:t xml:space="preserve"> have concerns that a student teacher is not responding sufficiently to on-going professional dialogue and not progressing appropriately towards achieving or exceeding their expected outcomes are requested to follow the key procedure outlined below.</w:t>
      </w:r>
    </w:p>
    <w:p w14:paraId="1D6CDF21" w14:textId="77777777" w:rsidR="005F0F5A" w:rsidRPr="005F0F5A" w:rsidRDefault="005F0F5A" w:rsidP="005F0F5A">
      <w:pPr>
        <w:spacing w:after="0" w:line="240" w:lineRule="auto"/>
        <w:ind w:left="0" w:firstLine="0"/>
        <w:jc w:val="both"/>
        <w:textAlignment w:val="baseline"/>
        <w:rPr>
          <w:rFonts w:eastAsia="SimSun"/>
          <w:color w:val="auto"/>
          <w:szCs w:val="22"/>
          <w:lang w:eastAsia="zh-CN" w:bidi="ar-SA"/>
        </w:rPr>
      </w:pPr>
    </w:p>
    <w:p w14:paraId="74B8BCFE" w14:textId="77777777" w:rsidR="005F0F5A" w:rsidRPr="005F0F5A" w:rsidRDefault="005F0F5A" w:rsidP="008A1916">
      <w:pPr>
        <w:numPr>
          <w:ilvl w:val="0"/>
          <w:numId w:val="17"/>
        </w:numPr>
        <w:spacing w:after="0" w:line="240" w:lineRule="auto"/>
        <w:contextualSpacing/>
        <w:jc w:val="both"/>
        <w:textAlignment w:val="baseline"/>
        <w:rPr>
          <w:rFonts w:eastAsia="SimSun"/>
          <w:color w:val="auto"/>
          <w:szCs w:val="22"/>
          <w:lang w:eastAsia="zh-CN" w:bidi="ar-SA"/>
        </w:rPr>
      </w:pPr>
      <w:r w:rsidRPr="005F0F5A">
        <w:rPr>
          <w:rFonts w:eastAsia="SimSun"/>
          <w:color w:val="auto"/>
          <w:szCs w:val="22"/>
          <w:lang w:eastAsia="zh-CN" w:bidi="ar-SA"/>
        </w:rPr>
        <w:t xml:space="preserve">Identify specific targets (see ‘Requiring Improvement: Action Plan’ pro forma) with an agreed date when they need to be met. </w:t>
      </w:r>
    </w:p>
    <w:p w14:paraId="6E374B77" w14:textId="77777777" w:rsidR="005F0F5A" w:rsidRPr="005F0F5A" w:rsidRDefault="005F0F5A" w:rsidP="008A1916">
      <w:pPr>
        <w:numPr>
          <w:ilvl w:val="0"/>
          <w:numId w:val="17"/>
        </w:numPr>
        <w:spacing w:after="0" w:line="240" w:lineRule="auto"/>
        <w:contextualSpacing/>
        <w:jc w:val="both"/>
        <w:textAlignment w:val="baseline"/>
        <w:rPr>
          <w:rFonts w:eastAsia="SimSun"/>
          <w:color w:val="auto"/>
          <w:szCs w:val="22"/>
          <w:lang w:eastAsia="zh-CN" w:bidi="ar-SA"/>
        </w:rPr>
      </w:pPr>
      <w:r w:rsidRPr="005F0F5A">
        <w:rPr>
          <w:rFonts w:eastAsia="SimSun"/>
          <w:color w:val="auto"/>
          <w:szCs w:val="22"/>
          <w:lang w:eastAsia="zh-CN" w:bidi="ar-SA"/>
        </w:rPr>
        <w:t xml:space="preserve">Articulate success strategies and note the date on which the link tutor/alliance lead has been notified. </w:t>
      </w:r>
    </w:p>
    <w:p w14:paraId="5A570359" w14:textId="77777777" w:rsidR="005F0F5A" w:rsidRPr="005F0F5A" w:rsidRDefault="005F0F5A" w:rsidP="008A1916">
      <w:pPr>
        <w:numPr>
          <w:ilvl w:val="0"/>
          <w:numId w:val="17"/>
        </w:numPr>
        <w:spacing w:after="0" w:line="240" w:lineRule="auto"/>
        <w:contextualSpacing/>
        <w:jc w:val="both"/>
        <w:textAlignment w:val="baseline"/>
        <w:rPr>
          <w:rFonts w:eastAsia="SimSun"/>
          <w:color w:val="auto"/>
          <w:szCs w:val="22"/>
          <w:lang w:eastAsia="zh-CN" w:bidi="ar-SA"/>
        </w:rPr>
      </w:pPr>
      <w:r w:rsidRPr="005F0F5A">
        <w:rPr>
          <w:rFonts w:eastAsia="SimSun"/>
          <w:color w:val="auto"/>
          <w:szCs w:val="22"/>
          <w:lang w:eastAsia="zh-CN" w:bidi="ar-SA"/>
        </w:rPr>
        <w:t xml:space="preserve">Maintenance of progress on targets already met should be monitored. </w:t>
      </w:r>
    </w:p>
    <w:p w14:paraId="5728558E" w14:textId="1DCD1F07" w:rsidR="005F0F5A" w:rsidRPr="005F0F5A" w:rsidRDefault="005F0F5A" w:rsidP="005F0F5A">
      <w:pPr>
        <w:spacing w:before="80" w:after="0" w:line="240" w:lineRule="auto"/>
        <w:ind w:left="0" w:firstLine="0"/>
        <w:jc w:val="both"/>
        <w:textAlignment w:val="baseline"/>
        <w:rPr>
          <w:rFonts w:eastAsia="SimSun"/>
          <w:b/>
          <w:i/>
          <w:color w:val="auto"/>
          <w:sz w:val="24"/>
          <w:lang w:eastAsia="zh-CN" w:bidi="ar-SA"/>
        </w:rPr>
      </w:pPr>
      <w:r w:rsidRPr="005F0F5A">
        <w:rPr>
          <w:rFonts w:ascii="Times New Roman" w:eastAsia="Times New Roman" w:hAnsi="Times New Roman" w:cs="Times New Roman"/>
          <w:noProof/>
          <w:color w:val="auto"/>
          <w:sz w:val="24"/>
          <w:szCs w:val="20"/>
          <w:lang w:eastAsia="en-US" w:bidi="ar-SA"/>
        </w:rPr>
        <mc:AlternateContent>
          <mc:Choice Requires="wps">
            <w:drawing>
              <wp:anchor distT="0" distB="0" distL="114300" distR="114300" simplePos="0" relativeHeight="251660288" behindDoc="0" locked="0" layoutInCell="1" allowOverlap="1" wp14:anchorId="26AC8013" wp14:editId="25C76C53">
                <wp:simplePos x="0" y="0"/>
                <wp:positionH relativeFrom="margin">
                  <wp:align>right</wp:align>
                </wp:positionH>
                <wp:positionV relativeFrom="paragraph">
                  <wp:posOffset>122555</wp:posOffset>
                </wp:positionV>
                <wp:extent cx="5695950" cy="647700"/>
                <wp:effectExtent l="0" t="0" r="1905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47700"/>
                        </a:xfrm>
                        <a:prstGeom prst="rect">
                          <a:avLst/>
                        </a:prstGeom>
                        <a:solidFill>
                          <a:srgbClr val="1F497D">
                            <a:lumMod val="20000"/>
                            <a:lumOff val="80000"/>
                          </a:srgbClr>
                        </a:solidFill>
                        <a:ln w="9525">
                          <a:solidFill>
                            <a:srgbClr val="000000"/>
                          </a:solidFill>
                          <a:miter lim="800000"/>
                          <a:headEnd/>
                          <a:tailEnd/>
                        </a:ln>
                      </wps:spPr>
                      <wps:txbx>
                        <w:txbxContent>
                          <w:p w14:paraId="7814C46A" w14:textId="77777777" w:rsidR="00893A43" w:rsidRPr="00FB1303" w:rsidRDefault="00893A43" w:rsidP="005F0F5A">
                            <w:pPr>
                              <w:spacing w:before="80"/>
                              <w:ind w:left="786"/>
                              <w:jc w:val="center"/>
                              <w:textAlignment w:val="baseline"/>
                              <w:rPr>
                                <w:rFonts w:eastAsia="SimSun"/>
                                <w:szCs w:val="22"/>
                                <w:lang w:eastAsia="zh-CN"/>
                              </w:rPr>
                            </w:pPr>
                            <w:r w:rsidRPr="00FB1303">
                              <w:rPr>
                                <w:rFonts w:eastAsia="SimSun"/>
                                <w:szCs w:val="22"/>
                                <w:lang w:eastAsia="zh-CN"/>
                              </w:rPr>
                              <w:t xml:space="preserve">Further information and pro forma can be found in the </w:t>
                            </w:r>
                          </w:p>
                          <w:p w14:paraId="4FC00866" w14:textId="4753AA9C" w:rsidR="00893A43" w:rsidRPr="00FB1303" w:rsidRDefault="00893A43" w:rsidP="005F0F5A">
                            <w:pPr>
                              <w:spacing w:before="80"/>
                              <w:ind w:left="786"/>
                              <w:jc w:val="center"/>
                              <w:textAlignment w:val="baseline"/>
                              <w:rPr>
                                <w:rFonts w:eastAsia="SimSun"/>
                                <w:b/>
                                <w:szCs w:val="22"/>
                                <w:lang w:eastAsia="zh-CN"/>
                              </w:rPr>
                            </w:pPr>
                            <w:r>
                              <w:rPr>
                                <w:rFonts w:eastAsia="SimSun"/>
                                <w:b/>
                                <w:szCs w:val="22"/>
                                <w:lang w:eastAsia="zh-CN"/>
                              </w:rPr>
                              <w:t>Additional Support</w:t>
                            </w:r>
                            <w:r w:rsidRPr="00FB1303">
                              <w:rPr>
                                <w:rFonts w:eastAsia="SimSun"/>
                                <w:b/>
                                <w:szCs w:val="22"/>
                                <w:lang w:eastAsia="zh-CN"/>
                              </w:rPr>
                              <w:t xml:space="preserve"> </w:t>
                            </w:r>
                            <w:r>
                              <w:rPr>
                                <w:rFonts w:eastAsia="SimSun"/>
                                <w:b/>
                                <w:szCs w:val="22"/>
                                <w:lang w:eastAsia="zh-CN"/>
                              </w:rPr>
                              <w:t>Procedures H</w:t>
                            </w:r>
                            <w:r w:rsidRPr="00FB1303">
                              <w:rPr>
                                <w:rFonts w:eastAsia="SimSun"/>
                                <w:b/>
                                <w:szCs w:val="22"/>
                                <w:lang w:eastAsia="zh-CN"/>
                              </w:rPr>
                              <w:t>andbook</w:t>
                            </w:r>
                          </w:p>
                          <w:p w14:paraId="150F0E7E" w14:textId="77777777" w:rsidR="00893A43" w:rsidRDefault="00893A43" w:rsidP="005F0F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AC8013" id="_x0000_t202" coordsize="21600,21600" o:spt="202" path="m,l,21600r21600,l21600,xe">
                <v:stroke joinstyle="miter"/>
                <v:path gradientshapeok="t" o:connecttype="rect"/>
              </v:shapetype>
              <v:shape id="Text Box 27" o:spid="_x0000_s1057" type="#_x0000_t202" style="position:absolute;left:0;text-align:left;margin-left:397.3pt;margin-top:9.65pt;width:448.5pt;height:5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" fillcolor="#c6d9f1">
                <v:textbox>
                  <w:txbxContent>
                    <w:p w14:paraId="7814C46A" w14:textId="77777777" w:rsidR="00893A43" w:rsidRPr="00FB1303" w:rsidRDefault="00893A43" w:rsidP="005F0F5A">
                      <w:pPr>
                        <w:spacing w:before="80"/>
                        <w:ind w:left="786"/>
                        <w:jc w:val="center"/>
                        <w:textAlignment w:val="baseline"/>
                        <w:rPr>
                          <w:rFonts w:eastAsia="SimSun"/>
                          <w:szCs w:val="22"/>
                          <w:lang w:eastAsia="zh-CN"/>
                        </w:rPr>
                      </w:pPr>
                      <w:r w:rsidRPr="00FB1303">
                        <w:rPr>
                          <w:rFonts w:eastAsia="SimSun"/>
                          <w:szCs w:val="22"/>
                          <w:lang w:eastAsia="zh-CN"/>
                        </w:rPr>
                        <w:t xml:space="preserve">Further information and pro forma can be found in the </w:t>
                      </w:r>
                    </w:p>
                    <w:p w14:paraId="4FC00866" w14:textId="4753AA9C" w:rsidR="00893A43" w:rsidRPr="00FB1303" w:rsidRDefault="00893A43" w:rsidP="005F0F5A">
                      <w:pPr>
                        <w:spacing w:before="80"/>
                        <w:ind w:left="786"/>
                        <w:jc w:val="center"/>
                        <w:textAlignment w:val="baseline"/>
                        <w:rPr>
                          <w:rFonts w:eastAsia="SimSun"/>
                          <w:b/>
                          <w:szCs w:val="22"/>
                          <w:lang w:eastAsia="zh-CN"/>
                        </w:rPr>
                      </w:pPr>
                      <w:r>
                        <w:rPr>
                          <w:rFonts w:eastAsia="SimSun"/>
                          <w:b/>
                          <w:szCs w:val="22"/>
                          <w:lang w:eastAsia="zh-CN"/>
                        </w:rPr>
                        <w:t>Additional Support</w:t>
                      </w:r>
                      <w:r w:rsidRPr="00FB1303">
                        <w:rPr>
                          <w:rFonts w:eastAsia="SimSun"/>
                          <w:b/>
                          <w:szCs w:val="22"/>
                          <w:lang w:eastAsia="zh-CN"/>
                        </w:rPr>
                        <w:t xml:space="preserve"> </w:t>
                      </w:r>
                      <w:r>
                        <w:rPr>
                          <w:rFonts w:eastAsia="SimSun"/>
                          <w:b/>
                          <w:szCs w:val="22"/>
                          <w:lang w:eastAsia="zh-CN"/>
                        </w:rPr>
                        <w:t>Procedures H</w:t>
                      </w:r>
                      <w:r w:rsidRPr="00FB1303">
                        <w:rPr>
                          <w:rFonts w:eastAsia="SimSun"/>
                          <w:b/>
                          <w:szCs w:val="22"/>
                          <w:lang w:eastAsia="zh-CN"/>
                        </w:rPr>
                        <w:t>andbook</w:t>
                      </w:r>
                    </w:p>
                    <w:p w14:paraId="150F0E7E" w14:textId="77777777" w:rsidR="00893A43" w:rsidRDefault="00893A43" w:rsidP="005F0F5A"/>
                  </w:txbxContent>
                </v:textbox>
                <w10:wrap anchorx="margin"/>
              </v:shape>
            </w:pict>
          </mc:Fallback>
        </mc:AlternateContent>
      </w:r>
    </w:p>
    <w:p w14:paraId="41671BD3" w14:textId="77777777" w:rsidR="005F0F5A" w:rsidRPr="005F0F5A" w:rsidRDefault="005F0F5A" w:rsidP="005F0F5A">
      <w:pPr>
        <w:spacing w:before="80" w:after="0" w:line="240" w:lineRule="auto"/>
        <w:ind w:left="0" w:firstLine="0"/>
        <w:jc w:val="both"/>
        <w:textAlignment w:val="baseline"/>
        <w:rPr>
          <w:rFonts w:eastAsia="SimSun"/>
          <w:b/>
          <w:i/>
          <w:color w:val="auto"/>
          <w:sz w:val="24"/>
          <w:lang w:eastAsia="zh-CN" w:bidi="ar-SA"/>
        </w:rPr>
      </w:pPr>
    </w:p>
    <w:p w14:paraId="2BA3556E" w14:textId="77777777" w:rsidR="005F0F5A" w:rsidRPr="005F0F5A" w:rsidRDefault="005F0F5A" w:rsidP="005F0F5A">
      <w:pPr>
        <w:spacing w:before="80" w:after="0" w:line="240" w:lineRule="auto"/>
        <w:ind w:left="0" w:firstLine="0"/>
        <w:jc w:val="both"/>
        <w:textAlignment w:val="baseline"/>
        <w:rPr>
          <w:rFonts w:eastAsia="SimSun"/>
          <w:b/>
          <w:i/>
          <w:color w:val="auto"/>
          <w:sz w:val="24"/>
          <w:lang w:eastAsia="zh-CN" w:bidi="ar-SA"/>
        </w:rPr>
      </w:pPr>
    </w:p>
    <w:p w14:paraId="34112664" w14:textId="77777777" w:rsidR="005F0F5A" w:rsidRPr="005F0F5A" w:rsidRDefault="005F0F5A" w:rsidP="005F0F5A">
      <w:pPr>
        <w:spacing w:before="80" w:after="0" w:line="240" w:lineRule="auto"/>
        <w:ind w:left="0" w:firstLine="0"/>
        <w:jc w:val="both"/>
        <w:textAlignment w:val="baseline"/>
        <w:rPr>
          <w:rFonts w:eastAsia="SimSun"/>
          <w:color w:val="auto"/>
          <w:sz w:val="24"/>
          <w:lang w:eastAsia="zh-CN" w:bidi="ar-SA"/>
        </w:rPr>
      </w:pPr>
    </w:p>
    <w:p w14:paraId="10FAA478" w14:textId="1C30E72A" w:rsidR="005F0F5A" w:rsidRPr="005F0F5A" w:rsidRDefault="005F0F5A" w:rsidP="005F0F5A">
      <w:pPr>
        <w:spacing w:after="0" w:line="240" w:lineRule="auto"/>
        <w:ind w:left="0" w:firstLine="0"/>
        <w:jc w:val="both"/>
        <w:rPr>
          <w:rFonts w:eastAsia="Arial Unicode MS"/>
          <w:color w:val="auto"/>
          <w:szCs w:val="22"/>
          <w:lang w:eastAsia="zh-CN" w:bidi="ar-SA"/>
        </w:rPr>
      </w:pPr>
      <w:r w:rsidRPr="005F0F5A">
        <w:rPr>
          <w:rFonts w:eastAsia="Arial Unicode MS"/>
          <w:color w:val="auto"/>
          <w:szCs w:val="22"/>
          <w:lang w:eastAsia="zh-CN" w:bidi="ar-SA"/>
        </w:rPr>
        <w:t>For university-</w:t>
      </w:r>
      <w:r>
        <w:rPr>
          <w:rFonts w:eastAsia="Arial Unicode MS"/>
          <w:color w:val="auto"/>
          <w:szCs w:val="22"/>
          <w:lang w:eastAsia="zh-CN" w:bidi="ar-SA"/>
        </w:rPr>
        <w:t>centred</w:t>
      </w:r>
      <w:r w:rsidRPr="005F0F5A">
        <w:rPr>
          <w:rFonts w:eastAsia="Arial Unicode MS"/>
          <w:color w:val="auto"/>
          <w:szCs w:val="22"/>
          <w:lang w:eastAsia="zh-CN" w:bidi="ar-SA"/>
        </w:rPr>
        <w:t xml:space="preserve"> programmes, the link tutor will keep the SE Director fully informed about student teachers who may be in danger of failing the placement or have significant issues.  </w:t>
      </w:r>
      <w:r w:rsidRPr="005F0F5A">
        <w:rPr>
          <w:rFonts w:eastAsia="Arial Unicode MS"/>
          <w:b/>
          <w:color w:val="auto"/>
          <w:szCs w:val="22"/>
          <w:lang w:eastAsia="zh-CN" w:bidi="ar-SA"/>
        </w:rPr>
        <w:t>SE Directors should ensure that Academic Tutors are aware so that they may offer additional support where necessary</w:t>
      </w:r>
      <w:r w:rsidRPr="005F0F5A">
        <w:rPr>
          <w:rFonts w:eastAsia="Arial Unicode MS"/>
          <w:color w:val="auto"/>
          <w:szCs w:val="22"/>
          <w:lang w:eastAsia="zh-CN" w:bidi="ar-SA"/>
        </w:rPr>
        <w:t>.  For school-centred programmes, the alliance lead will keep the YSJ course lead informed.</w:t>
      </w:r>
    </w:p>
    <w:p w14:paraId="7A8456C6" w14:textId="77777777" w:rsidR="005F0F5A" w:rsidRPr="005F0F5A" w:rsidRDefault="005F0F5A" w:rsidP="005F0F5A">
      <w:pPr>
        <w:tabs>
          <w:tab w:val="left" w:pos="8505"/>
        </w:tabs>
        <w:spacing w:after="0" w:line="240" w:lineRule="auto"/>
        <w:ind w:left="0" w:firstLine="0"/>
        <w:rPr>
          <w:rFonts w:eastAsia="Calibri"/>
          <w:color w:val="auto"/>
          <w:szCs w:val="22"/>
          <w:lang w:eastAsia="en-US" w:bidi="ar-SA"/>
        </w:rPr>
      </w:pPr>
    </w:p>
    <w:p w14:paraId="4201D933" w14:textId="77777777" w:rsidR="005F0F5A" w:rsidRPr="005F0F5A" w:rsidRDefault="005F0F5A" w:rsidP="005F0F5A">
      <w:pPr>
        <w:tabs>
          <w:tab w:val="left" w:pos="709"/>
        </w:tabs>
        <w:spacing w:after="0" w:line="240" w:lineRule="auto"/>
        <w:ind w:left="0" w:firstLine="0"/>
        <w:jc w:val="both"/>
        <w:rPr>
          <w:rFonts w:eastAsia="Arial Unicode MS"/>
          <w:b/>
          <w:color w:val="auto"/>
          <w:szCs w:val="22"/>
          <w:lang w:eastAsia="zh-CN" w:bidi="ar-SA"/>
        </w:rPr>
      </w:pPr>
      <w:r w:rsidRPr="005F0F5A">
        <w:rPr>
          <w:rFonts w:eastAsia="Arial Unicode MS"/>
          <w:b/>
          <w:color w:val="auto"/>
          <w:szCs w:val="22"/>
          <w:lang w:eastAsia="zh-CN" w:bidi="ar-SA"/>
        </w:rPr>
        <w:t>Examples of possible ‘Requiring improvement: Action plan’ additional interventions</w:t>
      </w:r>
    </w:p>
    <w:p w14:paraId="5BF64953" w14:textId="77777777" w:rsidR="005F0F5A" w:rsidRPr="005F0F5A" w:rsidRDefault="005F0F5A" w:rsidP="005F0F5A">
      <w:pPr>
        <w:tabs>
          <w:tab w:val="left" w:pos="709"/>
        </w:tabs>
        <w:spacing w:after="0" w:line="240" w:lineRule="auto"/>
        <w:ind w:left="0" w:firstLine="0"/>
        <w:jc w:val="both"/>
        <w:rPr>
          <w:rFonts w:eastAsia="Arial Unicode MS"/>
          <w:b/>
          <w:color w:val="auto"/>
          <w:szCs w:val="22"/>
          <w:lang w:eastAsia="zh-CN" w:bidi="ar-SA"/>
        </w:rPr>
      </w:pPr>
    </w:p>
    <w:p w14:paraId="1267E027" w14:textId="77777777" w:rsidR="005F0F5A" w:rsidRPr="005F0F5A" w:rsidRDefault="005F0F5A" w:rsidP="005F0F5A">
      <w:pPr>
        <w:tabs>
          <w:tab w:val="left" w:pos="709"/>
        </w:tabs>
        <w:spacing w:after="0" w:line="240" w:lineRule="auto"/>
        <w:ind w:left="0" w:firstLine="0"/>
        <w:jc w:val="both"/>
        <w:rPr>
          <w:rFonts w:eastAsia="Arial Unicode MS"/>
          <w:i/>
          <w:color w:val="auto"/>
          <w:szCs w:val="22"/>
          <w:lang w:eastAsia="zh-CN" w:bidi="ar-SA"/>
        </w:rPr>
      </w:pPr>
      <w:r w:rsidRPr="005F0F5A">
        <w:rPr>
          <w:rFonts w:eastAsia="Arial Unicode MS"/>
          <w:i/>
          <w:color w:val="auto"/>
          <w:szCs w:val="22"/>
          <w:lang w:eastAsia="zh-CN" w:bidi="ar-SA"/>
        </w:rPr>
        <w:t xml:space="preserve">Despite a reminder, the student teacher’s planning is not ready for the mentor to check and sign off on the final serial day. The mentor would complete the ‘Requiring improvement: Action Plan’ pro forma giving the student teacher clear points for action and a timescale of 2-3 days to have planning ready. The link tutor/alliance lead would be informed and the days counted as ‘absence’ on the SE. </w:t>
      </w:r>
    </w:p>
    <w:p w14:paraId="360EFA55" w14:textId="77777777" w:rsidR="005F0F5A" w:rsidRPr="005F0F5A" w:rsidRDefault="005F0F5A" w:rsidP="005F0F5A">
      <w:pPr>
        <w:tabs>
          <w:tab w:val="left" w:pos="709"/>
        </w:tabs>
        <w:spacing w:after="0" w:line="240" w:lineRule="auto"/>
        <w:ind w:left="-426" w:firstLine="0"/>
        <w:jc w:val="both"/>
        <w:rPr>
          <w:rFonts w:eastAsia="Arial Unicode MS"/>
          <w:i/>
          <w:color w:val="auto"/>
          <w:szCs w:val="22"/>
          <w:highlight w:val="yellow"/>
          <w:lang w:eastAsia="zh-CN" w:bidi="ar-SA"/>
        </w:rPr>
      </w:pPr>
    </w:p>
    <w:p w14:paraId="77A65143" w14:textId="77777777" w:rsidR="005F0F5A" w:rsidRPr="005F0F5A" w:rsidRDefault="005F0F5A" w:rsidP="005F0F5A">
      <w:pPr>
        <w:tabs>
          <w:tab w:val="left" w:pos="709"/>
        </w:tabs>
        <w:spacing w:after="0" w:line="240" w:lineRule="auto"/>
        <w:ind w:left="0" w:firstLine="0"/>
        <w:jc w:val="both"/>
        <w:rPr>
          <w:rFonts w:eastAsia="Arial Unicode MS"/>
          <w:i/>
          <w:color w:val="auto"/>
          <w:szCs w:val="22"/>
          <w:lang w:eastAsia="zh-CN" w:bidi="ar-SA"/>
        </w:rPr>
      </w:pPr>
      <w:r w:rsidRPr="005F0F5A">
        <w:rPr>
          <w:rFonts w:eastAsia="Arial Unicode MS"/>
          <w:i/>
          <w:color w:val="auto"/>
          <w:szCs w:val="22"/>
          <w:lang w:eastAsia="zh-CN" w:bidi="ar-SA"/>
        </w:rPr>
        <w:t>A student teacher is found to have poor knowledge in one subject. This has been discussed and observed on more than one occasion. The mentor would complete the ‘Requiring improvement: Action Plan’ pro forma suggesting strategies for improvement, e.g. seeking the advice of the subject coordinator, a timescale for improvement e.g. the next observed lesson in that subject. The link tutor/alliance lead would be informed.</w:t>
      </w:r>
    </w:p>
    <w:p w14:paraId="428874FF" w14:textId="77777777" w:rsidR="005F0F5A" w:rsidRPr="005F0F5A" w:rsidRDefault="005F0F5A" w:rsidP="005F0F5A">
      <w:pPr>
        <w:tabs>
          <w:tab w:val="left" w:pos="709"/>
        </w:tabs>
        <w:spacing w:after="0" w:line="240" w:lineRule="auto"/>
        <w:ind w:left="0" w:firstLine="0"/>
        <w:jc w:val="both"/>
        <w:rPr>
          <w:rFonts w:eastAsia="Arial Unicode MS"/>
          <w:i/>
          <w:color w:val="auto"/>
          <w:szCs w:val="22"/>
          <w:lang w:eastAsia="zh-CN" w:bidi="ar-SA"/>
        </w:rPr>
      </w:pPr>
    </w:p>
    <w:p w14:paraId="07FD25A5" w14:textId="5AE1FA07" w:rsidR="005F0F5A" w:rsidRDefault="005F0F5A" w:rsidP="005F0F5A">
      <w:pPr>
        <w:tabs>
          <w:tab w:val="left" w:pos="709"/>
        </w:tabs>
        <w:spacing w:after="0" w:line="240" w:lineRule="auto"/>
        <w:ind w:left="0" w:firstLine="0"/>
        <w:jc w:val="both"/>
        <w:rPr>
          <w:rFonts w:eastAsia="Arial Unicode MS"/>
          <w:i/>
          <w:color w:val="auto"/>
          <w:szCs w:val="22"/>
          <w:lang w:eastAsia="zh-CN" w:bidi="ar-SA"/>
        </w:rPr>
      </w:pPr>
      <w:r w:rsidRPr="005F0F5A">
        <w:rPr>
          <w:rFonts w:eastAsia="Arial Unicode MS"/>
          <w:i/>
          <w:color w:val="auto"/>
          <w:szCs w:val="22"/>
          <w:lang w:eastAsia="zh-CN" w:bidi="ar-SA"/>
        </w:rPr>
        <w:t>A student teacher is predicted to be working at a ‘Requiring improvement to become good’</w:t>
      </w:r>
      <w:r>
        <w:rPr>
          <w:rFonts w:eastAsia="Arial Unicode MS"/>
          <w:i/>
          <w:color w:val="auto"/>
          <w:szCs w:val="22"/>
          <w:lang w:eastAsia="zh-CN" w:bidi="ar-SA"/>
        </w:rPr>
        <w:t>.</w:t>
      </w:r>
    </w:p>
    <w:p w14:paraId="2A41B696" w14:textId="77777777" w:rsidR="005F0F5A" w:rsidRPr="005F0F5A" w:rsidRDefault="005F0F5A" w:rsidP="005F0F5A">
      <w:pPr>
        <w:tabs>
          <w:tab w:val="left" w:pos="709"/>
        </w:tabs>
        <w:spacing w:after="0" w:line="240" w:lineRule="auto"/>
        <w:ind w:left="0" w:firstLine="0"/>
        <w:jc w:val="both"/>
        <w:rPr>
          <w:rFonts w:eastAsia="Arial Unicode MS"/>
          <w:i/>
          <w:color w:val="auto"/>
          <w:szCs w:val="22"/>
          <w:lang w:eastAsia="zh-CN" w:bidi="ar-SA"/>
        </w:rPr>
      </w:pPr>
    </w:p>
    <w:p w14:paraId="1599D79A" w14:textId="77777777" w:rsidR="005F0F5A" w:rsidRPr="005F0F5A" w:rsidRDefault="005F0F5A" w:rsidP="005F0F5A">
      <w:pPr>
        <w:tabs>
          <w:tab w:val="left" w:pos="709"/>
        </w:tabs>
        <w:spacing w:after="0" w:line="240" w:lineRule="auto"/>
        <w:ind w:left="0" w:firstLine="0"/>
        <w:jc w:val="both"/>
        <w:rPr>
          <w:rFonts w:eastAsia="Arial Unicode MS"/>
          <w:i/>
          <w:color w:val="auto"/>
          <w:szCs w:val="22"/>
          <w:lang w:eastAsia="zh-CN" w:bidi="ar-SA"/>
        </w:rPr>
      </w:pPr>
      <w:r w:rsidRPr="005F0F5A">
        <w:rPr>
          <w:rFonts w:eastAsia="Arial Unicode MS"/>
          <w:i/>
          <w:color w:val="auto"/>
          <w:szCs w:val="22"/>
          <w:lang w:eastAsia="zh-CN" w:bidi="ar-SA"/>
        </w:rPr>
        <w:t>A student is judged to be good in many aspects of all or some lessons but is having difficulty sustaining this consistently. The mentor would complete the ‘Requiring improvement: Action Plan’ pro forma to address a specific issue such as ‘maintaining pace’ or ‘appropriate sharing of the learning objective’.</w:t>
      </w:r>
    </w:p>
    <w:p w14:paraId="49F0EC50" w14:textId="77777777" w:rsidR="005F0F5A" w:rsidRPr="005F0F5A" w:rsidRDefault="005F0F5A" w:rsidP="005F0F5A">
      <w:pPr>
        <w:tabs>
          <w:tab w:val="left" w:pos="8505"/>
        </w:tabs>
        <w:spacing w:after="0" w:line="240" w:lineRule="auto"/>
        <w:ind w:left="0" w:firstLine="0"/>
        <w:rPr>
          <w:rFonts w:eastAsia="Calibri"/>
          <w:color w:val="auto"/>
          <w:szCs w:val="22"/>
          <w:lang w:eastAsia="en-US" w:bidi="ar-SA"/>
        </w:rPr>
      </w:pPr>
    </w:p>
    <w:p w14:paraId="3AA689D6" w14:textId="6872D4B7" w:rsidR="005F0F5A" w:rsidRPr="005F0F5A" w:rsidRDefault="005F0F5A" w:rsidP="005F0F5A">
      <w:pPr>
        <w:tabs>
          <w:tab w:val="left" w:pos="8505"/>
        </w:tabs>
        <w:spacing w:after="0" w:line="240" w:lineRule="auto"/>
        <w:ind w:left="0" w:firstLine="0"/>
        <w:rPr>
          <w:rFonts w:eastAsia="Calibri"/>
          <w:color w:val="auto"/>
          <w:szCs w:val="22"/>
          <w:lang w:eastAsia="en-US" w:bidi="ar-SA"/>
        </w:rPr>
      </w:pPr>
      <w:r w:rsidRPr="005F0F5A">
        <w:rPr>
          <w:rFonts w:ascii="Times New Roman" w:eastAsia="Times New Roman" w:hAnsi="Times New Roman" w:cs="Times New Roman"/>
          <w:noProof/>
          <w:color w:val="auto"/>
          <w:sz w:val="24"/>
          <w:szCs w:val="20"/>
          <w:lang w:eastAsia="en-US" w:bidi="ar-SA"/>
        </w:rPr>
        <mc:AlternateContent>
          <mc:Choice Requires="wps">
            <w:drawing>
              <wp:anchor distT="0" distB="0" distL="114300" distR="114300" simplePos="0" relativeHeight="251661312" behindDoc="0" locked="0" layoutInCell="1" allowOverlap="1" wp14:anchorId="42BA1718" wp14:editId="34BAFA21">
                <wp:simplePos x="0" y="0"/>
                <wp:positionH relativeFrom="column">
                  <wp:posOffset>9525</wp:posOffset>
                </wp:positionH>
                <wp:positionV relativeFrom="paragraph">
                  <wp:posOffset>62865</wp:posOffset>
                </wp:positionV>
                <wp:extent cx="5791200" cy="282575"/>
                <wp:effectExtent l="0" t="0" r="19050" b="1968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82575"/>
                        </a:xfrm>
                        <a:prstGeom prst="rect">
                          <a:avLst/>
                        </a:prstGeom>
                        <a:solidFill>
                          <a:srgbClr val="8EB4E3"/>
                        </a:solidFill>
                        <a:ln w="15875">
                          <a:solidFill>
                            <a:srgbClr val="000000"/>
                          </a:solidFill>
                          <a:miter lim="800000"/>
                          <a:headEnd/>
                          <a:tailEnd/>
                        </a:ln>
                      </wps:spPr>
                      <wps:txbx>
                        <w:txbxContent>
                          <w:p w14:paraId="40BE066D" w14:textId="70EC197D" w:rsidR="00893A43" w:rsidRPr="00DD1E43" w:rsidRDefault="00893A43" w:rsidP="005F0F5A">
                            <w:pPr>
                              <w:jc w:val="center"/>
                            </w:pPr>
                            <w:r w:rsidRPr="00DD1E43">
                              <w:rPr>
                                <w:rFonts w:eastAsia="Arial Unicode MS"/>
                                <w:b/>
                              </w:rPr>
                              <w:t>Please note for a final school experience</w:t>
                            </w:r>
                            <w:r>
                              <w:rPr>
                                <w:rFonts w:eastAsia="Arial Unicode MS"/>
                                <w:b/>
                              </w:rPr>
                              <w:t xml:space="preserve"> (SE3):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BA1718" id="Text Box 28" o:spid="_x0000_s1058" type="#_x0000_t202" style="position:absolute;margin-left:.75pt;margin-top:4.95pt;width:456pt;height:22.2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" fillcolor="#8eb4e3" strokeweight="1.25pt">
                <v:textbox style="mso-fit-shape-to-text:t">
                  <w:txbxContent>
                    <w:p w14:paraId="40BE066D" w14:textId="70EC197D" w:rsidR="00893A43" w:rsidRPr="00DD1E43" w:rsidRDefault="00893A43" w:rsidP="005F0F5A">
                      <w:pPr>
                        <w:jc w:val="center"/>
                      </w:pPr>
                      <w:r w:rsidRPr="00DD1E43">
                        <w:rPr>
                          <w:rFonts w:eastAsia="Arial Unicode MS"/>
                          <w:b/>
                        </w:rPr>
                        <w:t>Please note for a final school experience</w:t>
                      </w:r>
                      <w:r>
                        <w:rPr>
                          <w:rFonts w:eastAsia="Arial Unicode MS"/>
                          <w:b/>
                        </w:rPr>
                        <w:t xml:space="preserve"> (SE3):</w:t>
                      </w:r>
                    </w:p>
                  </w:txbxContent>
                </v:textbox>
              </v:shape>
            </w:pict>
          </mc:Fallback>
        </mc:AlternateContent>
      </w:r>
    </w:p>
    <w:p w14:paraId="2202A93E" w14:textId="77777777" w:rsidR="005F0F5A" w:rsidRPr="005F0F5A" w:rsidRDefault="005F0F5A" w:rsidP="005F0F5A">
      <w:pPr>
        <w:tabs>
          <w:tab w:val="left" w:pos="8505"/>
        </w:tabs>
        <w:spacing w:after="0" w:line="240" w:lineRule="auto"/>
        <w:ind w:left="0" w:firstLine="0"/>
        <w:rPr>
          <w:rFonts w:eastAsia="Calibri"/>
          <w:color w:val="auto"/>
          <w:szCs w:val="22"/>
          <w:lang w:eastAsia="en-US" w:bidi="ar-SA"/>
        </w:rPr>
      </w:pPr>
    </w:p>
    <w:p w14:paraId="5B236279" w14:textId="77777777" w:rsidR="005F0F5A" w:rsidRPr="005F0F5A" w:rsidRDefault="005F0F5A" w:rsidP="005F0F5A">
      <w:pPr>
        <w:tabs>
          <w:tab w:val="left" w:pos="8505"/>
        </w:tabs>
        <w:spacing w:after="0" w:line="240" w:lineRule="auto"/>
        <w:ind w:left="0" w:firstLine="0"/>
        <w:rPr>
          <w:rFonts w:eastAsia="Calibri"/>
          <w:color w:val="auto"/>
          <w:szCs w:val="22"/>
          <w:lang w:eastAsia="en-US" w:bidi="ar-SA"/>
        </w:rPr>
      </w:pPr>
    </w:p>
    <w:p w14:paraId="7785A993" w14:textId="77777777" w:rsidR="005F0F5A" w:rsidRPr="005F0F5A" w:rsidRDefault="005F0F5A" w:rsidP="005F0F5A">
      <w:pPr>
        <w:tabs>
          <w:tab w:val="left" w:pos="8505"/>
        </w:tabs>
        <w:spacing w:after="0" w:line="240" w:lineRule="auto"/>
        <w:ind w:left="0" w:firstLine="0"/>
        <w:rPr>
          <w:rFonts w:eastAsia="Calibri"/>
          <w:color w:val="auto"/>
          <w:szCs w:val="22"/>
          <w:lang w:eastAsia="en-US" w:bidi="ar-SA"/>
        </w:rPr>
      </w:pPr>
    </w:p>
    <w:p w14:paraId="5DC762A3" w14:textId="788F627D" w:rsidR="005F0F5A" w:rsidRPr="005F0F5A" w:rsidRDefault="005F0F5A" w:rsidP="008A1916">
      <w:pPr>
        <w:numPr>
          <w:ilvl w:val="0"/>
          <w:numId w:val="18"/>
        </w:numPr>
        <w:spacing w:after="0" w:line="240" w:lineRule="auto"/>
        <w:contextualSpacing/>
        <w:jc w:val="both"/>
        <w:rPr>
          <w:rFonts w:eastAsia="Arial Unicode MS"/>
          <w:color w:val="auto"/>
          <w:szCs w:val="22"/>
          <w:lang w:eastAsia="zh-CN" w:bidi="ar-SA"/>
        </w:rPr>
      </w:pPr>
      <w:r w:rsidRPr="005F0F5A">
        <w:rPr>
          <w:rFonts w:eastAsia="Arial Unicode MS"/>
          <w:color w:val="auto"/>
          <w:szCs w:val="22"/>
          <w:lang w:eastAsia="zh-CN" w:bidi="ar-SA"/>
        </w:rPr>
        <w:t>It may be that the mentor considers a student teacher to be performing at ‘Requires improvement to become good’</w:t>
      </w:r>
      <w:r>
        <w:rPr>
          <w:rFonts w:eastAsia="Arial Unicode MS"/>
          <w:color w:val="auto"/>
          <w:szCs w:val="22"/>
          <w:lang w:eastAsia="zh-CN" w:bidi="ar-SA"/>
        </w:rPr>
        <w:t xml:space="preserve"> </w:t>
      </w:r>
      <w:r w:rsidRPr="005F0F5A">
        <w:rPr>
          <w:rFonts w:eastAsia="Arial Unicode MS"/>
          <w:color w:val="auto"/>
          <w:szCs w:val="22"/>
          <w:lang w:eastAsia="zh-CN" w:bidi="ar-SA"/>
        </w:rPr>
        <w:t xml:space="preserve">at the end of the final school experience.  The School Experience Director/Alliance Lead will need to be involved in the final decision regarding any award of this </w:t>
      </w:r>
      <w:r>
        <w:rPr>
          <w:rFonts w:eastAsia="Arial Unicode MS"/>
          <w:color w:val="auto"/>
          <w:szCs w:val="22"/>
          <w:lang w:eastAsia="zh-CN" w:bidi="ar-SA"/>
        </w:rPr>
        <w:t>outcome</w:t>
      </w:r>
      <w:r w:rsidRPr="005F0F5A">
        <w:rPr>
          <w:rFonts w:eastAsia="Arial Unicode MS"/>
          <w:color w:val="auto"/>
          <w:szCs w:val="22"/>
          <w:lang w:eastAsia="zh-CN" w:bidi="ar-SA"/>
        </w:rPr>
        <w:t>.</w:t>
      </w:r>
    </w:p>
    <w:p w14:paraId="451FF955" w14:textId="77777777" w:rsidR="005F0F5A" w:rsidRPr="005F0F5A" w:rsidRDefault="005F0F5A" w:rsidP="005F0F5A">
      <w:pPr>
        <w:spacing w:after="0" w:line="240" w:lineRule="auto"/>
        <w:ind w:left="0" w:firstLine="0"/>
        <w:jc w:val="both"/>
        <w:rPr>
          <w:rFonts w:eastAsia="Arial Unicode MS"/>
          <w:color w:val="auto"/>
          <w:szCs w:val="22"/>
          <w:lang w:eastAsia="zh-CN" w:bidi="ar-SA"/>
        </w:rPr>
      </w:pPr>
    </w:p>
    <w:p w14:paraId="76ACFDDA" w14:textId="7FEFAF4B" w:rsidR="005F0F5A" w:rsidRPr="005F0F5A" w:rsidRDefault="005F0F5A" w:rsidP="008A1916">
      <w:pPr>
        <w:numPr>
          <w:ilvl w:val="0"/>
          <w:numId w:val="18"/>
        </w:numPr>
        <w:spacing w:after="0" w:line="240" w:lineRule="auto"/>
        <w:contextualSpacing/>
        <w:jc w:val="both"/>
        <w:rPr>
          <w:rFonts w:eastAsia="Arial Unicode MS"/>
          <w:color w:val="auto"/>
          <w:szCs w:val="22"/>
          <w:lang w:eastAsia="zh-CN" w:bidi="ar-SA"/>
        </w:rPr>
      </w:pPr>
      <w:r w:rsidRPr="005F0F5A">
        <w:rPr>
          <w:rFonts w:eastAsia="Arial Unicode MS"/>
          <w:color w:val="auto"/>
          <w:szCs w:val="22"/>
          <w:lang w:eastAsia="zh-CN" w:bidi="ar-SA"/>
        </w:rPr>
        <w:t xml:space="preserve">All student teachers in this position should have been closely monitored by School Experience Directors/Alliance Leads prior to the end of the placement and all should have had a ‘Requiring improvement: Action Plan’ and targets set. All should be aware of the impact on their employability of ‘Requires improvement to become good’ being awarded and that ‘Requires Improvement to be good’ is not synonymous with the </w:t>
      </w:r>
      <w:r>
        <w:rPr>
          <w:rFonts w:eastAsia="Arial Unicode MS"/>
          <w:color w:val="auto"/>
          <w:szCs w:val="22"/>
          <w:lang w:eastAsia="zh-CN" w:bidi="ar-SA"/>
        </w:rPr>
        <w:t>outcome</w:t>
      </w:r>
      <w:r w:rsidRPr="005F0F5A">
        <w:rPr>
          <w:rFonts w:eastAsia="Arial Unicode MS"/>
          <w:color w:val="auto"/>
          <w:szCs w:val="22"/>
          <w:lang w:eastAsia="zh-CN" w:bidi="ar-SA"/>
        </w:rPr>
        <w:t xml:space="preserve"> formerly labelled as ‘satisfactory’.</w:t>
      </w:r>
    </w:p>
    <w:p w14:paraId="65939B70" w14:textId="77777777" w:rsidR="005F0F5A" w:rsidRPr="005F0F5A" w:rsidRDefault="005F0F5A" w:rsidP="005F0F5A">
      <w:pPr>
        <w:spacing w:after="0" w:line="240" w:lineRule="auto"/>
        <w:ind w:left="0" w:firstLine="0"/>
        <w:jc w:val="both"/>
        <w:rPr>
          <w:rFonts w:eastAsia="Arial Unicode MS"/>
          <w:color w:val="auto"/>
          <w:sz w:val="20"/>
          <w:szCs w:val="22"/>
          <w:lang w:eastAsia="zh-CN" w:bidi="ar-SA"/>
        </w:rPr>
      </w:pPr>
    </w:p>
    <w:p w14:paraId="6ABF12A4" w14:textId="0526E004" w:rsidR="005F0F5A" w:rsidRPr="005F0F5A" w:rsidRDefault="005F0F5A" w:rsidP="008A1916">
      <w:pPr>
        <w:numPr>
          <w:ilvl w:val="0"/>
          <w:numId w:val="18"/>
        </w:numPr>
        <w:spacing w:after="0" w:line="240" w:lineRule="auto"/>
        <w:contextualSpacing/>
        <w:jc w:val="both"/>
        <w:rPr>
          <w:rFonts w:eastAsia="Arial Unicode MS"/>
          <w:color w:val="auto"/>
          <w:sz w:val="20"/>
          <w:szCs w:val="22"/>
          <w:lang w:eastAsia="zh-CN" w:bidi="ar-SA"/>
        </w:rPr>
      </w:pPr>
      <w:r w:rsidRPr="005F0F5A">
        <w:rPr>
          <w:rFonts w:eastAsia="Arial Unicode MS"/>
          <w:color w:val="auto"/>
          <w:szCs w:val="22"/>
          <w:lang w:eastAsia="zh-CN" w:bidi="ar-SA"/>
        </w:rPr>
        <w:t>‘Requiring improvement to become good’ should not be awarded in any case where a ‘Requiring improvement: Action Plan’ has not previously been raised as such a decision would be open to appeal</w:t>
      </w:r>
      <w:r w:rsidRPr="005F0F5A">
        <w:rPr>
          <w:rFonts w:eastAsia="Arial Unicode MS"/>
          <w:color w:val="auto"/>
          <w:sz w:val="20"/>
          <w:szCs w:val="22"/>
          <w:lang w:eastAsia="zh-CN" w:bidi="ar-SA"/>
        </w:rPr>
        <w:t>.</w:t>
      </w:r>
    </w:p>
    <w:p w14:paraId="3F3B208E" w14:textId="77777777" w:rsidR="005F0F5A" w:rsidRPr="005F0F5A" w:rsidRDefault="005F0F5A" w:rsidP="005F0F5A">
      <w:pPr>
        <w:spacing w:after="0" w:line="240" w:lineRule="auto"/>
        <w:ind w:left="720" w:firstLine="0"/>
        <w:contextualSpacing/>
        <w:jc w:val="both"/>
        <w:rPr>
          <w:rFonts w:eastAsia="Arial Unicode MS"/>
          <w:color w:val="auto"/>
          <w:sz w:val="20"/>
          <w:szCs w:val="22"/>
          <w:lang w:eastAsia="zh-CN" w:bidi="ar-SA"/>
        </w:rPr>
      </w:pPr>
    </w:p>
    <w:p w14:paraId="5A5CAE8B" w14:textId="16011720" w:rsidR="005F0F5A" w:rsidRPr="005F0F5A" w:rsidRDefault="005F0F5A" w:rsidP="008A1916">
      <w:pPr>
        <w:numPr>
          <w:ilvl w:val="0"/>
          <w:numId w:val="18"/>
        </w:numPr>
        <w:spacing w:after="0" w:line="240" w:lineRule="auto"/>
        <w:contextualSpacing/>
        <w:jc w:val="both"/>
        <w:rPr>
          <w:rFonts w:eastAsia="Arial Unicode MS"/>
          <w:color w:val="auto"/>
          <w:szCs w:val="22"/>
          <w:lang w:eastAsia="zh-CN" w:bidi="ar-SA"/>
        </w:rPr>
      </w:pPr>
      <w:r w:rsidRPr="005F0F5A">
        <w:rPr>
          <w:rFonts w:eastAsia="Arial Unicode MS"/>
          <w:b/>
          <w:color w:val="auto"/>
          <w:szCs w:val="22"/>
          <w:u w:val="single"/>
          <w:lang w:eastAsia="zh-CN" w:bidi="ar-SA"/>
        </w:rPr>
        <w:t>Please note</w:t>
      </w:r>
      <w:r w:rsidRPr="005F0F5A">
        <w:rPr>
          <w:rFonts w:eastAsia="Arial Unicode MS"/>
          <w:color w:val="auto"/>
          <w:szCs w:val="22"/>
          <w:lang w:eastAsia="zh-CN" w:bidi="ar-SA"/>
        </w:rPr>
        <w:t>: A student teacher who achieves a summative</w:t>
      </w:r>
      <w:r>
        <w:rPr>
          <w:rFonts w:eastAsia="Arial Unicode MS"/>
          <w:color w:val="auto"/>
          <w:szCs w:val="22"/>
          <w:lang w:eastAsia="zh-CN" w:bidi="ar-SA"/>
        </w:rPr>
        <w:t xml:space="preserve"> outcome</w:t>
      </w:r>
      <w:r w:rsidRPr="005F0F5A">
        <w:rPr>
          <w:rFonts w:eastAsia="Arial Unicode MS"/>
          <w:color w:val="auto"/>
          <w:szCs w:val="22"/>
          <w:lang w:eastAsia="zh-CN" w:bidi="ar-SA"/>
        </w:rPr>
        <w:t xml:space="preserve"> of ‘Requiring improvement to become good’ can still be awarded QTS providing they have sufficient evidence to demonstrate that they have met all the Teachers’ Standards.</w:t>
      </w:r>
    </w:p>
    <w:p w14:paraId="30A0E4DC" w14:textId="77777777" w:rsidR="005F0F5A" w:rsidRPr="005F0F5A" w:rsidRDefault="005F0F5A" w:rsidP="005F0F5A">
      <w:pPr>
        <w:spacing w:after="0" w:line="240" w:lineRule="auto"/>
        <w:ind w:left="0" w:firstLine="0"/>
        <w:rPr>
          <w:rFonts w:eastAsia="Calibri"/>
          <w:color w:val="auto"/>
          <w:szCs w:val="22"/>
          <w:lang w:eastAsia="en-US" w:bidi="ar-SA"/>
        </w:rPr>
      </w:pPr>
    </w:p>
    <w:p w14:paraId="49F60845" w14:textId="77777777" w:rsidR="005F0F5A" w:rsidRDefault="005F0F5A" w:rsidP="005F0F5A">
      <w:pPr>
        <w:spacing w:after="0" w:line="240" w:lineRule="auto"/>
        <w:ind w:left="0" w:firstLine="0"/>
        <w:rPr>
          <w:rFonts w:eastAsia="Calibri"/>
          <w:b/>
          <w:bCs/>
          <w:color w:val="1F497D"/>
          <w:szCs w:val="22"/>
          <w:lang w:eastAsia="en-US" w:bidi="ar-SA"/>
        </w:rPr>
      </w:pPr>
    </w:p>
    <w:p w14:paraId="2778A803" w14:textId="42E0ED22" w:rsidR="005F0F5A" w:rsidRPr="005F0F5A" w:rsidRDefault="005F0F5A" w:rsidP="005F0F5A">
      <w:pPr>
        <w:spacing w:after="0" w:line="240" w:lineRule="auto"/>
        <w:ind w:left="0" w:firstLine="0"/>
        <w:rPr>
          <w:rFonts w:eastAsia="Calibri"/>
          <w:b/>
          <w:bCs/>
          <w:color w:val="1F497D"/>
          <w:szCs w:val="22"/>
          <w:lang w:eastAsia="en-US" w:bidi="ar-SA"/>
        </w:rPr>
      </w:pPr>
      <w:r w:rsidRPr="005F0F5A">
        <w:rPr>
          <w:rFonts w:eastAsia="Calibri"/>
          <w:b/>
          <w:bCs/>
          <w:color w:val="1F497D"/>
          <w:szCs w:val="22"/>
          <w:lang w:eastAsia="en-US" w:bidi="ar-SA"/>
        </w:rPr>
        <w:t>Deferred and Failed School Experiences</w:t>
      </w:r>
    </w:p>
    <w:p w14:paraId="5AD237A1" w14:textId="77777777" w:rsidR="005F0F5A" w:rsidRPr="005F0F5A" w:rsidRDefault="005F0F5A" w:rsidP="005F0F5A">
      <w:pPr>
        <w:spacing w:after="0" w:line="240" w:lineRule="auto"/>
        <w:ind w:left="0" w:firstLine="0"/>
        <w:rPr>
          <w:rFonts w:eastAsia="Calibri"/>
          <w:color w:val="auto"/>
          <w:szCs w:val="22"/>
          <w:lang w:eastAsia="en-US" w:bidi="ar-SA"/>
        </w:rPr>
      </w:pPr>
    </w:p>
    <w:p w14:paraId="4DAD12B3" w14:textId="77777777" w:rsidR="005F0F5A" w:rsidRPr="005F0F5A" w:rsidRDefault="005F0F5A" w:rsidP="005F0F5A">
      <w:pPr>
        <w:spacing w:after="200" w:line="276" w:lineRule="auto"/>
        <w:ind w:left="0" w:firstLine="0"/>
        <w:rPr>
          <w:rFonts w:eastAsia="Arial Unicode MS"/>
          <w:szCs w:val="22"/>
          <w:lang w:bidi="ar-SA"/>
        </w:rPr>
      </w:pPr>
      <w:r w:rsidRPr="005F0F5A">
        <w:rPr>
          <w:rFonts w:eastAsia="Arial Unicode MS"/>
          <w:szCs w:val="22"/>
          <w:lang w:bidi="ar-SA"/>
        </w:rPr>
        <w:t xml:space="preserve">A </w:t>
      </w:r>
      <w:r w:rsidRPr="005F0F5A">
        <w:rPr>
          <w:rFonts w:eastAsia="Arial Unicode MS"/>
          <w:b/>
          <w:szCs w:val="22"/>
          <w:lang w:bidi="ar-SA"/>
        </w:rPr>
        <w:t>deferred</w:t>
      </w:r>
      <w:r w:rsidRPr="005F0F5A">
        <w:rPr>
          <w:rFonts w:eastAsia="Arial Unicode MS"/>
          <w:szCs w:val="22"/>
          <w:lang w:bidi="ar-SA"/>
        </w:rPr>
        <w:t xml:space="preserve"> placement is when there is an unexpected halt to the placement but the student was making the expected progress. This may be because:</w:t>
      </w:r>
    </w:p>
    <w:p w14:paraId="03B3367F" w14:textId="77777777" w:rsidR="005F0F5A" w:rsidRPr="005F0F5A" w:rsidRDefault="005F0F5A" w:rsidP="008A1916">
      <w:pPr>
        <w:numPr>
          <w:ilvl w:val="0"/>
          <w:numId w:val="20"/>
        </w:numPr>
        <w:spacing w:after="0" w:line="240" w:lineRule="auto"/>
        <w:contextualSpacing/>
        <w:rPr>
          <w:rFonts w:eastAsia="Arial Unicode MS"/>
          <w:szCs w:val="22"/>
          <w:lang w:bidi="ar-SA"/>
        </w:rPr>
      </w:pPr>
      <w:r w:rsidRPr="005F0F5A">
        <w:rPr>
          <w:rFonts w:eastAsia="Arial Unicode MS"/>
          <w:szCs w:val="22"/>
          <w:lang w:bidi="ar-SA"/>
        </w:rPr>
        <w:t>the student has become ill and is unable to meet the demands of the school experience for the rest of the block</w:t>
      </w:r>
    </w:p>
    <w:p w14:paraId="0D3E54F8" w14:textId="77777777" w:rsidR="005F0F5A" w:rsidRPr="005F0F5A" w:rsidRDefault="005F0F5A" w:rsidP="008A1916">
      <w:pPr>
        <w:numPr>
          <w:ilvl w:val="0"/>
          <w:numId w:val="20"/>
        </w:numPr>
        <w:spacing w:after="120" w:line="240" w:lineRule="auto"/>
        <w:contextualSpacing/>
        <w:rPr>
          <w:rFonts w:eastAsia="Arial Unicode MS"/>
          <w:szCs w:val="22"/>
          <w:lang w:bidi="ar-SA"/>
        </w:rPr>
      </w:pPr>
      <w:r w:rsidRPr="005F0F5A">
        <w:rPr>
          <w:rFonts w:eastAsia="Arial Unicode MS"/>
          <w:szCs w:val="22"/>
          <w:lang w:bidi="ar-SA"/>
        </w:rPr>
        <w:t>there has been a change in personal circumstances which means the student is unable to focus on the placement at the present time.</w:t>
      </w:r>
    </w:p>
    <w:p w14:paraId="2B4E75BA" w14:textId="77777777" w:rsidR="005F0F5A" w:rsidRPr="005F0F5A" w:rsidRDefault="005F0F5A" w:rsidP="005F0F5A">
      <w:pPr>
        <w:spacing w:after="0" w:line="240" w:lineRule="auto"/>
        <w:ind w:left="720" w:firstLine="0"/>
        <w:contextualSpacing/>
        <w:rPr>
          <w:rFonts w:eastAsia="Arial Unicode MS"/>
          <w:szCs w:val="22"/>
          <w:lang w:bidi="ar-SA"/>
        </w:rPr>
      </w:pPr>
    </w:p>
    <w:p w14:paraId="7C072CEB" w14:textId="77777777" w:rsidR="005F0F5A" w:rsidRPr="005F0F5A" w:rsidRDefault="005F0F5A" w:rsidP="005F0F5A">
      <w:pPr>
        <w:spacing w:after="0" w:line="240" w:lineRule="auto"/>
        <w:ind w:left="0" w:firstLine="0"/>
        <w:rPr>
          <w:rFonts w:eastAsia="Arial Unicode MS"/>
          <w:szCs w:val="22"/>
          <w:lang w:bidi="ar-SA"/>
        </w:rPr>
      </w:pPr>
      <w:r w:rsidRPr="005F0F5A">
        <w:rPr>
          <w:rFonts w:eastAsia="Arial Unicode MS"/>
          <w:b/>
          <w:szCs w:val="22"/>
          <w:lang w:bidi="ar-SA"/>
        </w:rPr>
        <w:t>Failed</w:t>
      </w:r>
      <w:r w:rsidRPr="005F0F5A">
        <w:rPr>
          <w:rFonts w:eastAsia="Arial Unicode MS"/>
          <w:szCs w:val="22"/>
          <w:lang w:bidi="ar-SA"/>
        </w:rPr>
        <w:t xml:space="preserve"> placements could be a result of:</w:t>
      </w:r>
    </w:p>
    <w:p w14:paraId="3A533719" w14:textId="77777777" w:rsidR="005F0F5A" w:rsidRPr="005F0F5A" w:rsidRDefault="005F0F5A" w:rsidP="008A1916">
      <w:pPr>
        <w:numPr>
          <w:ilvl w:val="0"/>
          <w:numId w:val="19"/>
        </w:numPr>
        <w:spacing w:after="0" w:line="240" w:lineRule="auto"/>
        <w:contextualSpacing/>
        <w:jc w:val="both"/>
        <w:rPr>
          <w:rFonts w:eastAsia="Arial Unicode MS"/>
          <w:szCs w:val="22"/>
          <w:lang w:bidi="ar-SA"/>
        </w:rPr>
      </w:pPr>
      <w:r w:rsidRPr="005F0F5A">
        <w:rPr>
          <w:rFonts w:eastAsia="Arial Unicode MS"/>
          <w:szCs w:val="22"/>
          <w:lang w:bidi="ar-SA"/>
        </w:rPr>
        <w:t xml:space="preserve">an inability to meet the Teachers' Standards </w:t>
      </w:r>
    </w:p>
    <w:p w14:paraId="25757A26" w14:textId="77777777" w:rsidR="005F0F5A" w:rsidRPr="005F0F5A" w:rsidRDefault="005F0F5A" w:rsidP="008A1916">
      <w:pPr>
        <w:numPr>
          <w:ilvl w:val="0"/>
          <w:numId w:val="19"/>
        </w:numPr>
        <w:spacing w:after="0" w:line="240" w:lineRule="auto"/>
        <w:contextualSpacing/>
        <w:jc w:val="both"/>
        <w:rPr>
          <w:rFonts w:eastAsia="Arial Unicode MS"/>
          <w:szCs w:val="22"/>
          <w:lang w:bidi="ar-SA"/>
        </w:rPr>
      </w:pPr>
      <w:r w:rsidRPr="005F0F5A">
        <w:rPr>
          <w:rFonts w:eastAsia="Arial Unicode MS"/>
          <w:szCs w:val="22"/>
          <w:lang w:bidi="ar-SA"/>
        </w:rPr>
        <w:t>an inability to reflect upon practice, to listen to and act upon advice provided from experienced professionals</w:t>
      </w:r>
    </w:p>
    <w:p w14:paraId="26DBC2E5" w14:textId="101B619D" w:rsidR="005F0F5A" w:rsidRPr="005F0F5A" w:rsidRDefault="005F0F5A" w:rsidP="008A1916">
      <w:pPr>
        <w:numPr>
          <w:ilvl w:val="0"/>
          <w:numId w:val="19"/>
        </w:numPr>
        <w:spacing w:after="0" w:line="240" w:lineRule="auto"/>
        <w:contextualSpacing/>
        <w:jc w:val="both"/>
        <w:rPr>
          <w:rFonts w:eastAsia="Arial Unicode MS"/>
          <w:szCs w:val="22"/>
          <w:lang w:bidi="ar-SA"/>
        </w:rPr>
      </w:pPr>
      <w:r w:rsidRPr="005F0F5A">
        <w:rPr>
          <w:rFonts w:eastAsia="Arial Unicode MS"/>
          <w:szCs w:val="22"/>
          <w:lang w:bidi="ar-SA"/>
        </w:rPr>
        <w:t xml:space="preserve">the student withdrawing from the placement without any consultation with the </w:t>
      </w:r>
      <w:r>
        <w:rPr>
          <w:rFonts w:eastAsia="Arial Unicode MS"/>
          <w:szCs w:val="22"/>
          <w:lang w:bidi="ar-SA"/>
        </w:rPr>
        <w:t>u</w:t>
      </w:r>
      <w:r w:rsidRPr="005F0F5A">
        <w:rPr>
          <w:rFonts w:eastAsia="Arial Unicode MS"/>
          <w:szCs w:val="22"/>
          <w:lang w:bidi="ar-SA"/>
        </w:rPr>
        <w:t>niversity</w:t>
      </w:r>
    </w:p>
    <w:p w14:paraId="57D0A2C8" w14:textId="77777777" w:rsidR="005F0F5A" w:rsidRPr="005F0F5A" w:rsidRDefault="005F0F5A" w:rsidP="008A1916">
      <w:pPr>
        <w:numPr>
          <w:ilvl w:val="0"/>
          <w:numId w:val="19"/>
        </w:numPr>
        <w:spacing w:after="0" w:line="240" w:lineRule="auto"/>
        <w:contextualSpacing/>
        <w:jc w:val="both"/>
        <w:rPr>
          <w:rFonts w:eastAsia="Arial Unicode MS"/>
          <w:szCs w:val="22"/>
          <w:lang w:bidi="ar-SA"/>
        </w:rPr>
      </w:pPr>
      <w:r w:rsidRPr="005F0F5A">
        <w:rPr>
          <w:rFonts w:eastAsia="Arial Unicode MS"/>
          <w:szCs w:val="22"/>
          <w:lang w:bidi="ar-SA"/>
        </w:rPr>
        <w:t>a serious professional issue of misconduct, such as the health and safety of children has been compromised</w:t>
      </w:r>
    </w:p>
    <w:p w14:paraId="7A01B974" w14:textId="77777777" w:rsidR="005F0F5A" w:rsidRPr="005F0F5A" w:rsidRDefault="005F0F5A" w:rsidP="008A1916">
      <w:pPr>
        <w:numPr>
          <w:ilvl w:val="0"/>
          <w:numId w:val="19"/>
        </w:numPr>
        <w:spacing w:after="0" w:line="240" w:lineRule="auto"/>
        <w:contextualSpacing/>
        <w:jc w:val="both"/>
        <w:rPr>
          <w:rFonts w:eastAsia="Arial Unicode MS"/>
          <w:szCs w:val="22"/>
          <w:lang w:bidi="ar-SA"/>
        </w:rPr>
      </w:pPr>
      <w:r w:rsidRPr="005F0F5A">
        <w:rPr>
          <w:rFonts w:eastAsia="Arial Unicode MS"/>
          <w:szCs w:val="22"/>
          <w:lang w:bidi="ar-SA"/>
        </w:rPr>
        <w:t>the placement setting or school has withdrawn the placement.</w:t>
      </w:r>
    </w:p>
    <w:p w14:paraId="2F349F70" w14:textId="77777777" w:rsidR="005F0F5A" w:rsidRPr="005F0F5A" w:rsidRDefault="005F0F5A" w:rsidP="005F0F5A">
      <w:pPr>
        <w:spacing w:after="0" w:line="240" w:lineRule="auto"/>
        <w:ind w:left="360" w:firstLine="0"/>
        <w:contextualSpacing/>
        <w:jc w:val="both"/>
        <w:rPr>
          <w:rFonts w:eastAsia="Arial Unicode MS"/>
          <w:position w:val="-2"/>
          <w:szCs w:val="22"/>
          <w:lang w:bidi="ar-SA"/>
        </w:rPr>
      </w:pPr>
    </w:p>
    <w:p w14:paraId="10D54EC0" w14:textId="77777777" w:rsidR="005F0F5A" w:rsidRPr="005F0F5A" w:rsidRDefault="005F0F5A" w:rsidP="005F0F5A">
      <w:pPr>
        <w:widowControl w:val="0"/>
        <w:suppressAutoHyphens/>
        <w:spacing w:after="0" w:line="240" w:lineRule="auto"/>
        <w:ind w:left="0" w:firstLine="0"/>
        <w:jc w:val="both"/>
        <w:rPr>
          <w:rFonts w:eastAsia="Times New Roman"/>
          <w:snapToGrid w:val="0"/>
          <w:color w:val="auto"/>
          <w:spacing w:val="-3"/>
          <w:szCs w:val="22"/>
          <w:lang w:eastAsia="en-US" w:bidi="ar-SA"/>
        </w:rPr>
      </w:pPr>
      <w:r w:rsidRPr="005F0F5A">
        <w:rPr>
          <w:rFonts w:eastAsia="Times New Roman"/>
          <w:snapToGrid w:val="0"/>
          <w:color w:val="auto"/>
          <w:spacing w:val="-3"/>
          <w:szCs w:val="22"/>
          <w:lang w:eastAsia="en-US" w:bidi="ar-SA"/>
        </w:rPr>
        <w:t xml:space="preserve">Student teachers who </w:t>
      </w:r>
      <w:r w:rsidRPr="005F0F5A">
        <w:rPr>
          <w:rFonts w:eastAsia="Times New Roman"/>
          <w:b/>
          <w:snapToGrid w:val="0"/>
          <w:color w:val="auto"/>
          <w:spacing w:val="-3"/>
          <w:szCs w:val="22"/>
          <w:lang w:eastAsia="en-US" w:bidi="ar-SA"/>
        </w:rPr>
        <w:t>withdraw</w:t>
      </w:r>
      <w:r w:rsidRPr="005F0F5A">
        <w:rPr>
          <w:rFonts w:eastAsia="Times New Roman"/>
          <w:snapToGrid w:val="0"/>
          <w:color w:val="auto"/>
          <w:spacing w:val="-3"/>
          <w:szCs w:val="22"/>
          <w:lang w:eastAsia="en-US" w:bidi="ar-SA"/>
        </w:rPr>
        <w:t xml:space="preserve"> from a school experience placement without approval will fail the placement and no re-sit opportunity will be offered.</w:t>
      </w:r>
    </w:p>
    <w:p w14:paraId="623AE507" w14:textId="77777777" w:rsidR="005F0F5A" w:rsidRPr="005F0F5A" w:rsidRDefault="005F0F5A" w:rsidP="005F0F5A">
      <w:pPr>
        <w:widowControl w:val="0"/>
        <w:suppressAutoHyphens/>
        <w:spacing w:after="0" w:line="240" w:lineRule="auto"/>
        <w:ind w:left="0" w:firstLine="0"/>
        <w:jc w:val="both"/>
        <w:rPr>
          <w:rFonts w:eastAsia="Times New Roman"/>
          <w:snapToGrid w:val="0"/>
          <w:color w:val="auto"/>
          <w:spacing w:val="-3"/>
          <w:szCs w:val="22"/>
          <w:lang w:eastAsia="en-US" w:bidi="ar-SA"/>
        </w:rPr>
      </w:pPr>
    </w:p>
    <w:p w14:paraId="0871301D" w14:textId="77777777" w:rsidR="005F0F5A" w:rsidRPr="005F0F5A" w:rsidRDefault="005F0F5A" w:rsidP="005F0F5A">
      <w:pPr>
        <w:spacing w:after="0" w:line="240" w:lineRule="auto"/>
        <w:ind w:left="0" w:firstLine="0"/>
        <w:rPr>
          <w:rFonts w:eastAsia="SimSun"/>
          <w:color w:val="auto"/>
          <w:spacing w:val="-3"/>
          <w:szCs w:val="22"/>
          <w:lang w:eastAsia="en-US" w:bidi="ar-SA"/>
        </w:rPr>
      </w:pPr>
      <w:r w:rsidRPr="005F0F5A">
        <w:rPr>
          <w:rFonts w:eastAsia="SimSun"/>
          <w:color w:val="auto"/>
          <w:spacing w:val="-3"/>
          <w:szCs w:val="22"/>
          <w:lang w:eastAsia="en-US" w:bidi="ar-SA"/>
        </w:rPr>
        <w:t>A school experience will be terminated early and judged to be a failed placement when a student teacher’s performance is judged by the school to be detrimental to the effective running of the school, or the learning, well-being and/or health and safety of pupils. This should be done in consultation with the link tutor and School Experience Director/Alliance Lead.</w:t>
      </w:r>
    </w:p>
    <w:p w14:paraId="794F7198" w14:textId="77777777" w:rsidR="005F0F5A" w:rsidRPr="005F0F5A" w:rsidRDefault="005F0F5A" w:rsidP="005F0F5A">
      <w:pPr>
        <w:spacing w:after="0" w:line="240" w:lineRule="auto"/>
        <w:ind w:left="0" w:firstLine="0"/>
        <w:jc w:val="both"/>
        <w:rPr>
          <w:rFonts w:eastAsia="Times New Roman"/>
          <w:color w:val="auto"/>
          <w:szCs w:val="22"/>
          <w:lang w:eastAsia="en-US" w:bidi="ar-SA"/>
        </w:rPr>
      </w:pPr>
    </w:p>
    <w:p w14:paraId="77C5C2BC" w14:textId="77777777" w:rsidR="005F0F5A" w:rsidRPr="005F0F5A" w:rsidRDefault="005F0F5A" w:rsidP="005F0F5A">
      <w:pPr>
        <w:spacing w:after="0" w:line="240" w:lineRule="auto"/>
        <w:ind w:left="0" w:firstLine="0"/>
        <w:rPr>
          <w:rFonts w:eastAsia="Times New Roman"/>
          <w:color w:val="auto"/>
          <w:szCs w:val="22"/>
          <w:lang w:eastAsia="en-US" w:bidi="ar-SA"/>
        </w:rPr>
      </w:pPr>
      <w:r w:rsidRPr="005F0F5A">
        <w:rPr>
          <w:rFonts w:eastAsia="Times New Roman"/>
          <w:b/>
          <w:color w:val="auto"/>
          <w:szCs w:val="22"/>
          <w:u w:val="single"/>
          <w:lang w:eastAsia="en-US" w:bidi="ar-SA"/>
        </w:rPr>
        <w:t>Unsatisfactory Mentoring Situations</w:t>
      </w:r>
    </w:p>
    <w:p w14:paraId="78CCA380" w14:textId="77777777" w:rsidR="005F0F5A" w:rsidRPr="005F0F5A" w:rsidRDefault="005F0F5A" w:rsidP="005F0F5A">
      <w:pPr>
        <w:spacing w:after="0" w:line="240" w:lineRule="auto"/>
        <w:ind w:left="0" w:firstLine="0"/>
        <w:rPr>
          <w:rFonts w:eastAsia="Times New Roman"/>
          <w:color w:val="auto"/>
          <w:szCs w:val="22"/>
          <w:lang w:eastAsia="en-US" w:bidi="ar-SA"/>
        </w:rPr>
      </w:pPr>
      <w:r w:rsidRPr="005F0F5A">
        <w:rPr>
          <w:rFonts w:eastAsia="Times New Roman"/>
          <w:color w:val="auto"/>
          <w:szCs w:val="22"/>
          <w:lang w:eastAsia="en-US" w:bidi="ar-SA"/>
        </w:rPr>
        <w:t xml:space="preserve"> </w:t>
      </w:r>
      <w:r w:rsidRPr="005F0F5A">
        <w:rPr>
          <w:rFonts w:eastAsia="Times New Roman"/>
          <w:color w:val="auto"/>
          <w:szCs w:val="22"/>
          <w:lang w:eastAsia="en-US" w:bidi="ar-SA"/>
        </w:rPr>
        <w:tab/>
      </w:r>
    </w:p>
    <w:p w14:paraId="5DA9536B" w14:textId="67A2EFCC" w:rsidR="005F0F5A" w:rsidRPr="005F0F5A" w:rsidRDefault="005F0F5A" w:rsidP="005F0F5A">
      <w:pPr>
        <w:spacing w:after="0" w:line="240" w:lineRule="auto"/>
        <w:ind w:left="0" w:firstLine="0"/>
        <w:jc w:val="both"/>
        <w:rPr>
          <w:rFonts w:eastAsia="Times New Roman"/>
          <w:color w:val="auto"/>
          <w:szCs w:val="22"/>
          <w:lang w:eastAsia="en-US" w:bidi="ar-SA"/>
        </w:rPr>
      </w:pPr>
      <w:r w:rsidRPr="005F0F5A">
        <w:rPr>
          <w:rFonts w:eastAsia="Times New Roman"/>
          <w:color w:val="auto"/>
          <w:szCs w:val="22"/>
          <w:lang w:eastAsia="en-US" w:bidi="ar-SA"/>
        </w:rPr>
        <w:lastRenderedPageBreak/>
        <w:t>Where the student teacher feels there is a problem with regard to the mentoring relationship, it is expected that she/he will bring it to the attention of the link tutor/alliance lead to facilitate a resolution of the problem.</w:t>
      </w:r>
    </w:p>
    <w:p w14:paraId="43F21BB1" w14:textId="77777777" w:rsidR="005F0F5A" w:rsidRPr="005F0F5A" w:rsidRDefault="005F0F5A" w:rsidP="005F0F5A">
      <w:pPr>
        <w:spacing w:after="0" w:line="240" w:lineRule="auto"/>
        <w:ind w:left="0" w:firstLine="0"/>
        <w:jc w:val="both"/>
        <w:rPr>
          <w:rFonts w:eastAsia="Times New Roman"/>
          <w:color w:val="auto"/>
          <w:szCs w:val="22"/>
          <w:lang w:eastAsia="en-US" w:bidi="ar-SA"/>
        </w:rPr>
      </w:pPr>
    </w:p>
    <w:p w14:paraId="3A1D3DC0" w14:textId="77777777" w:rsidR="005F0F5A" w:rsidRPr="005F0F5A" w:rsidRDefault="005F0F5A" w:rsidP="005F0F5A">
      <w:pPr>
        <w:spacing w:after="0" w:line="240" w:lineRule="auto"/>
        <w:ind w:left="0" w:firstLine="0"/>
        <w:rPr>
          <w:rFonts w:eastAsia="Times New Roman"/>
          <w:b/>
          <w:color w:val="auto"/>
          <w:szCs w:val="22"/>
          <w:u w:val="single"/>
          <w:lang w:eastAsia="en-US" w:bidi="ar-SA"/>
        </w:rPr>
      </w:pPr>
      <w:r w:rsidRPr="005F0F5A">
        <w:rPr>
          <w:rFonts w:eastAsia="Times New Roman"/>
          <w:b/>
          <w:color w:val="auto"/>
          <w:szCs w:val="22"/>
          <w:u w:val="single"/>
          <w:lang w:eastAsia="en-US" w:bidi="ar-SA"/>
        </w:rPr>
        <w:t xml:space="preserve">Unsatisfactory Placements </w:t>
      </w:r>
    </w:p>
    <w:p w14:paraId="0ED6D089" w14:textId="77777777" w:rsidR="005F0F5A" w:rsidRPr="005F0F5A" w:rsidRDefault="005F0F5A" w:rsidP="005F0F5A">
      <w:pPr>
        <w:spacing w:after="0" w:line="240" w:lineRule="auto"/>
        <w:ind w:left="0" w:firstLine="0"/>
        <w:jc w:val="both"/>
        <w:rPr>
          <w:rFonts w:eastAsia="Times New Roman"/>
          <w:b/>
          <w:color w:val="auto"/>
          <w:szCs w:val="22"/>
          <w:u w:val="single"/>
          <w:lang w:eastAsia="en-US" w:bidi="ar-SA"/>
        </w:rPr>
      </w:pPr>
    </w:p>
    <w:p w14:paraId="377706C3" w14:textId="6D176C46" w:rsidR="00637035" w:rsidRDefault="005F0F5A" w:rsidP="005F0F5A">
      <w:pPr>
        <w:spacing w:after="446" w:line="259" w:lineRule="auto"/>
        <w:ind w:left="0" w:firstLine="0"/>
      </w:pPr>
      <w:r w:rsidRPr="005F0F5A">
        <w:rPr>
          <w:rFonts w:eastAsia="Times New Roman"/>
          <w:color w:val="auto"/>
          <w:szCs w:val="22"/>
          <w:lang w:eastAsia="en-US" w:bidi="ar-SA"/>
        </w:rPr>
        <w:t xml:space="preserve">Should the school fail to meet the partnership responsibilities during the placement as outlined in the School Partnership Agreement, the link tutor/alliance lead should be contacted and steps outlined in the </w:t>
      </w:r>
      <w:r>
        <w:rPr>
          <w:rFonts w:eastAsia="Times New Roman"/>
          <w:color w:val="auto"/>
          <w:szCs w:val="22"/>
          <w:lang w:eastAsia="en-US" w:bidi="ar-SA"/>
        </w:rPr>
        <w:t xml:space="preserve">Additional Support Procedures handbook </w:t>
      </w:r>
      <w:r w:rsidRPr="005F0F5A">
        <w:rPr>
          <w:rFonts w:eastAsia="Times New Roman"/>
          <w:color w:val="auto"/>
          <w:szCs w:val="22"/>
          <w:lang w:eastAsia="en-US" w:bidi="ar-SA"/>
        </w:rPr>
        <w:t xml:space="preserve">should be followed. </w:t>
      </w:r>
      <w:r w:rsidRPr="005F0F5A">
        <w:rPr>
          <w:rFonts w:eastAsia="Calibri"/>
          <w:color w:val="auto"/>
          <w:szCs w:val="22"/>
          <w:lang w:eastAsia="en-US" w:bidi="ar-SA"/>
        </w:rPr>
        <w:t>Student concerns with placement start at Step 1. School concerns with placement start at Step 2.</w:t>
      </w:r>
    </w:p>
    <w:p w14:paraId="2EFB47EE" w14:textId="77777777" w:rsidR="005F0F5A" w:rsidRDefault="005F0F5A">
      <w:pPr>
        <w:spacing w:after="446" w:line="259" w:lineRule="auto"/>
        <w:ind w:left="0" w:firstLine="0"/>
      </w:pPr>
    </w:p>
    <w:p w14:paraId="2702B09C" w14:textId="77777777" w:rsidR="004F4830" w:rsidRDefault="004F4830">
      <w:pPr>
        <w:pStyle w:val="Heading1"/>
        <w:ind w:left="-5"/>
        <w:sectPr w:rsidR="004F4830">
          <w:pgSz w:w="11906" w:h="16838"/>
          <w:pgMar w:top="1425" w:right="1438" w:bottom="1439" w:left="1440" w:header="720" w:footer="720" w:gutter="0"/>
          <w:cols w:space="720"/>
          <w:titlePg/>
        </w:sectPr>
      </w:pPr>
    </w:p>
    <w:p w14:paraId="289F4609" w14:textId="74C93E2F" w:rsidR="00637035" w:rsidRDefault="005F0F5A">
      <w:pPr>
        <w:pStyle w:val="Heading1"/>
        <w:ind w:left="-5"/>
      </w:pPr>
      <w:bookmarkStart w:id="6" w:name="_Toc68094542"/>
      <w:r>
        <w:lastRenderedPageBreak/>
        <w:t>Quality Assurance and the Link Tutor</w:t>
      </w:r>
      <w:bookmarkEnd w:id="6"/>
    </w:p>
    <w:p w14:paraId="014E913A" w14:textId="77777777" w:rsidR="00637035" w:rsidRDefault="00F00A03">
      <w:pPr>
        <w:spacing w:after="196" w:line="259" w:lineRule="auto"/>
        <w:ind w:left="0" w:firstLine="0"/>
      </w:pPr>
      <w:r>
        <w:t xml:space="preserve"> </w:t>
      </w:r>
    </w:p>
    <w:p w14:paraId="3AD3FB1F" w14:textId="7758A01B" w:rsidR="005F0F5A" w:rsidRDefault="005F0F5A" w:rsidP="00F07B90">
      <w:pPr>
        <w:rPr>
          <w:lang w:eastAsia="zh-CN" w:bidi="ar-SA"/>
        </w:rPr>
      </w:pPr>
      <w:r w:rsidRPr="005F0F5A">
        <w:rPr>
          <w:lang w:eastAsia="zh-CN" w:bidi="ar-SA"/>
        </w:rPr>
        <w:t>For university-based programmes, each school has a designated link tutor to undertake quality assurance procedures.  For school-centred programmes, this role is shared between the Alliance Lead(s) and YSJ link tutors during the course of the year.</w:t>
      </w:r>
    </w:p>
    <w:p w14:paraId="7F029D49" w14:textId="77777777" w:rsidR="00F07B90" w:rsidRDefault="00F07B90" w:rsidP="00F07B90">
      <w:pPr>
        <w:jc w:val="both"/>
        <w:rPr>
          <w:lang w:bidi="ar-SA"/>
        </w:rPr>
      </w:pPr>
      <w:r>
        <w:rPr>
          <w:lang w:bidi="ar-SA"/>
        </w:rPr>
        <w:t>Communication is an essential part of the link tutor role. As we are currently in the COVID-19 pandemic, all visits to schools will be carried out remotely, that is, through a virtual platform such as Microsoft Teams or Zoom.</w:t>
      </w:r>
    </w:p>
    <w:p w14:paraId="2258EB6A" w14:textId="082CBC20" w:rsidR="00F07B90" w:rsidRDefault="00F07B90" w:rsidP="00F07B90">
      <w:pPr>
        <w:jc w:val="both"/>
        <w:rPr>
          <w:lang w:bidi="ar-SA"/>
        </w:rPr>
      </w:pPr>
      <w:r w:rsidRPr="5D7637F1">
        <w:rPr>
          <w:lang w:bidi="ar-SA"/>
        </w:rPr>
        <w:t xml:space="preserve">All link tutors are expected to contact school mentors once the placement details are released and as soon as possible during the first week of the placement. This should be done through telephone or email. The purpose of this is to introduce </w:t>
      </w:r>
      <w:r>
        <w:rPr>
          <w:lang w:bidi="ar-SA"/>
        </w:rPr>
        <w:t>themselves</w:t>
      </w:r>
      <w:r w:rsidRPr="5D7637F1">
        <w:rPr>
          <w:lang w:bidi="ar-SA"/>
        </w:rPr>
        <w:t xml:space="preserve"> and arrange a further </w:t>
      </w:r>
      <w:proofErr w:type="gramStart"/>
      <w:r w:rsidRPr="5D7637F1">
        <w:rPr>
          <w:lang w:bidi="ar-SA"/>
        </w:rPr>
        <w:t>30 minute</w:t>
      </w:r>
      <w:proofErr w:type="gramEnd"/>
      <w:r w:rsidRPr="5D7637F1">
        <w:rPr>
          <w:lang w:bidi="ar-SA"/>
        </w:rPr>
        <w:t xml:space="preserve"> meeting as soon as possible.</w:t>
      </w:r>
    </w:p>
    <w:p w14:paraId="484BF894" w14:textId="77777777" w:rsidR="00F07B90" w:rsidRPr="00E11551" w:rsidRDefault="00F07B90" w:rsidP="00F07B90">
      <w:pPr>
        <w:pStyle w:val="Heading2"/>
        <w:jc w:val="both"/>
      </w:pPr>
      <w:bookmarkStart w:id="7" w:name="_Toc68082845"/>
      <w:bookmarkStart w:id="8" w:name="_Toc68094543"/>
      <w:r>
        <w:t>Initial QA Meeting: 30 mins</w:t>
      </w:r>
      <w:bookmarkEnd w:id="7"/>
      <w:bookmarkEnd w:id="8"/>
    </w:p>
    <w:p w14:paraId="258C3303" w14:textId="5F115E34" w:rsidR="00F07B90" w:rsidRDefault="00F07B90" w:rsidP="00F07B90">
      <w:pPr>
        <w:jc w:val="both"/>
        <w:rPr>
          <w:lang w:bidi="ar-SA"/>
        </w:rPr>
      </w:pPr>
      <w:r>
        <w:rPr>
          <w:lang w:bidi="ar-SA"/>
        </w:rPr>
        <w:t xml:space="preserve">In the initial contact with the mentor, the link tutor will arrange a </w:t>
      </w:r>
      <w:proofErr w:type="gramStart"/>
      <w:r>
        <w:rPr>
          <w:lang w:bidi="ar-SA"/>
        </w:rPr>
        <w:t>30 minute</w:t>
      </w:r>
      <w:proofErr w:type="gramEnd"/>
      <w:r>
        <w:rPr>
          <w:lang w:bidi="ar-SA"/>
        </w:rPr>
        <w:t xml:space="preserve"> remote meeting or telephone call to take place during the first two weeks of the placement. The </w:t>
      </w:r>
      <w:proofErr w:type="gramStart"/>
      <w:r>
        <w:rPr>
          <w:lang w:bidi="ar-SA"/>
        </w:rPr>
        <w:t>30 minute</w:t>
      </w:r>
      <w:proofErr w:type="gramEnd"/>
      <w:r>
        <w:rPr>
          <w:lang w:bidi="ar-SA"/>
        </w:rPr>
        <w:t xml:space="preserve"> meeting can take place on Teams, Zoom or another platform agreed by the link tutor and the mentor. During this meeting you will need to:</w:t>
      </w:r>
    </w:p>
    <w:p w14:paraId="0E8DCD7D" w14:textId="77777777" w:rsidR="00F07B90" w:rsidRDefault="00F07B90" w:rsidP="008A1916">
      <w:pPr>
        <w:pStyle w:val="ListParagraph"/>
        <w:numPr>
          <w:ilvl w:val="0"/>
          <w:numId w:val="33"/>
        </w:numPr>
        <w:jc w:val="both"/>
        <w:rPr>
          <w:lang w:bidi="ar-SA"/>
        </w:rPr>
      </w:pPr>
      <w:r>
        <w:rPr>
          <w:lang w:bidi="ar-SA"/>
        </w:rPr>
        <w:t>Discuss how the student is settling in</w:t>
      </w:r>
    </w:p>
    <w:p w14:paraId="7110EE41" w14:textId="4FDCDA16" w:rsidR="00F07B90" w:rsidRDefault="00F07B90" w:rsidP="008A1916">
      <w:pPr>
        <w:pStyle w:val="ListParagraph"/>
        <w:numPr>
          <w:ilvl w:val="0"/>
          <w:numId w:val="33"/>
        </w:numPr>
        <w:jc w:val="both"/>
        <w:rPr>
          <w:lang w:bidi="ar-SA"/>
        </w:rPr>
      </w:pPr>
      <w:r>
        <w:rPr>
          <w:lang w:bidi="ar-SA"/>
        </w:rPr>
        <w:t xml:space="preserve">Check you have </w:t>
      </w:r>
      <w:proofErr w:type="gramStart"/>
      <w:r>
        <w:rPr>
          <w:lang w:bidi="ar-SA"/>
        </w:rPr>
        <w:t>been  trained</w:t>
      </w:r>
      <w:proofErr w:type="gramEnd"/>
      <w:r>
        <w:rPr>
          <w:lang w:bidi="ar-SA"/>
        </w:rPr>
        <w:t xml:space="preserve"> and attended the mentor training for this placement</w:t>
      </w:r>
    </w:p>
    <w:p w14:paraId="31911625" w14:textId="64B803D7" w:rsidR="00F07B90" w:rsidRDefault="00F07B90" w:rsidP="008A1916">
      <w:pPr>
        <w:pStyle w:val="ListParagraph"/>
        <w:numPr>
          <w:ilvl w:val="0"/>
          <w:numId w:val="33"/>
        </w:numPr>
        <w:jc w:val="both"/>
        <w:rPr>
          <w:lang w:bidi="ar-SA"/>
        </w:rPr>
      </w:pPr>
      <w:r>
        <w:rPr>
          <w:lang w:bidi="ar-SA"/>
        </w:rPr>
        <w:t xml:space="preserve">Check </w:t>
      </w:r>
      <w:r w:rsidR="00DB5CD6">
        <w:rPr>
          <w:lang w:bidi="ar-SA"/>
        </w:rPr>
        <w:t>you</w:t>
      </w:r>
      <w:r>
        <w:rPr>
          <w:lang w:bidi="ar-SA"/>
        </w:rPr>
        <w:t xml:space="preserve"> ha</w:t>
      </w:r>
      <w:r w:rsidR="00DB5CD6">
        <w:rPr>
          <w:lang w:bidi="ar-SA"/>
        </w:rPr>
        <w:t>ve</w:t>
      </w:r>
      <w:r>
        <w:rPr>
          <w:lang w:bidi="ar-SA"/>
        </w:rPr>
        <w:t xml:space="preserve"> the required handbooks and access to documentation. This will be on the Mentor YSJ Learn platform or the website </w:t>
      </w:r>
      <w:hyperlink r:id="rId20" w:anchor="using-abyasa-pro" w:history="1">
        <w:r w:rsidRPr="000F1C6C">
          <w:rPr>
            <w:rStyle w:val="Hyperlink"/>
            <w:lang w:bidi="ar-SA"/>
          </w:rPr>
          <w:t>https://www.yorksj.ac.uk/working-with-the-community/placement-providers/initial-teacher-education/#using-abyasa-pro</w:t>
        </w:r>
      </w:hyperlink>
      <w:r>
        <w:rPr>
          <w:lang w:bidi="ar-SA"/>
        </w:rPr>
        <w:t xml:space="preserve"> </w:t>
      </w:r>
    </w:p>
    <w:p w14:paraId="260B5DE3" w14:textId="3FE04EB8" w:rsidR="00F07B90" w:rsidRDefault="00DB5CD6" w:rsidP="008A1916">
      <w:pPr>
        <w:pStyle w:val="ListParagraph"/>
        <w:numPr>
          <w:ilvl w:val="0"/>
          <w:numId w:val="33"/>
        </w:numPr>
        <w:jc w:val="both"/>
        <w:rPr>
          <w:lang w:bidi="ar-SA"/>
        </w:rPr>
      </w:pPr>
      <w:r>
        <w:rPr>
          <w:lang w:bidi="ar-SA"/>
        </w:rPr>
        <w:t xml:space="preserve">Check you </w:t>
      </w:r>
      <w:r w:rsidR="00F07B90">
        <w:rPr>
          <w:lang w:bidi="ar-SA"/>
        </w:rPr>
        <w:t xml:space="preserve">are clear about expectations for the placement, how to carry out appraisals and how to record these and the weekly meetings on </w:t>
      </w:r>
      <w:proofErr w:type="spellStart"/>
      <w:r w:rsidR="00F07B90">
        <w:rPr>
          <w:lang w:bidi="ar-SA"/>
        </w:rPr>
        <w:t>Abyasa</w:t>
      </w:r>
      <w:proofErr w:type="spellEnd"/>
    </w:p>
    <w:p w14:paraId="1D1D9C24" w14:textId="77777777" w:rsidR="00F07B90" w:rsidRDefault="00F07B90" w:rsidP="008A1916">
      <w:pPr>
        <w:pStyle w:val="ListParagraph"/>
        <w:numPr>
          <w:ilvl w:val="0"/>
          <w:numId w:val="33"/>
        </w:numPr>
        <w:jc w:val="both"/>
        <w:rPr>
          <w:lang w:bidi="ar-SA"/>
        </w:rPr>
      </w:pPr>
      <w:r>
        <w:rPr>
          <w:lang w:bidi="ar-SA"/>
        </w:rPr>
        <w:t xml:space="preserve">Notes from the discussion should be recorded on </w:t>
      </w:r>
      <w:proofErr w:type="spellStart"/>
      <w:r w:rsidRPr="001C55A7">
        <w:rPr>
          <w:lang w:bidi="ar-SA"/>
        </w:rPr>
        <w:t>Abyasa</w:t>
      </w:r>
      <w:proofErr w:type="spellEnd"/>
    </w:p>
    <w:p w14:paraId="13FBE048" w14:textId="77777777" w:rsidR="00F07B90" w:rsidRDefault="00F07B90" w:rsidP="00F07B90">
      <w:pPr>
        <w:pStyle w:val="Heading2"/>
        <w:jc w:val="both"/>
      </w:pPr>
    </w:p>
    <w:p w14:paraId="40D7DD68" w14:textId="77777777" w:rsidR="00F07B90" w:rsidRDefault="00F07B90" w:rsidP="00F07B90">
      <w:pPr>
        <w:pStyle w:val="Heading2"/>
        <w:jc w:val="both"/>
      </w:pPr>
      <w:bookmarkStart w:id="9" w:name="_Toc68082846"/>
      <w:bookmarkStart w:id="10" w:name="_Toc68094544"/>
      <w:r>
        <w:t>QA of Mentoring: 1 hour</w:t>
      </w:r>
      <w:bookmarkEnd w:id="9"/>
      <w:bookmarkEnd w:id="10"/>
    </w:p>
    <w:p w14:paraId="3455C1EA" w14:textId="77777777" w:rsidR="00F07B90" w:rsidRPr="00C001F8" w:rsidRDefault="00F07B90" w:rsidP="00F07B90">
      <w:pPr>
        <w:rPr>
          <w:lang w:bidi="ar-SA"/>
        </w:rPr>
      </w:pPr>
    </w:p>
    <w:p w14:paraId="58FCED65" w14:textId="50C53A49" w:rsidR="00F07B90" w:rsidRDefault="00F07B90" w:rsidP="00F07B90">
      <w:pPr>
        <w:jc w:val="both"/>
        <w:rPr>
          <w:lang w:bidi="ar-SA"/>
        </w:rPr>
      </w:pPr>
      <w:r>
        <w:rPr>
          <w:lang w:bidi="ar-SA"/>
        </w:rPr>
        <w:t xml:space="preserve">About halfway through the placement, the link tutor </w:t>
      </w:r>
      <w:r w:rsidR="00DB5CD6">
        <w:rPr>
          <w:lang w:bidi="ar-SA"/>
        </w:rPr>
        <w:t>will</w:t>
      </w:r>
      <w:r>
        <w:rPr>
          <w:lang w:bidi="ar-SA"/>
        </w:rPr>
        <w:t xml:space="preserve"> arrange to observe </w:t>
      </w:r>
      <w:r w:rsidR="00DB5CD6">
        <w:rPr>
          <w:lang w:bidi="ar-SA"/>
        </w:rPr>
        <w:t xml:space="preserve">you </w:t>
      </w:r>
      <w:r>
        <w:rPr>
          <w:lang w:bidi="ar-SA"/>
        </w:rPr>
        <w:t xml:space="preserve">giving feedback to the student teacher after a lesson appraisal.  This should be done via video call (Zoom or similar).  A time should be agreed that is soon after the lesson has taken place. If this is not possible, </w:t>
      </w:r>
      <w:r w:rsidR="00DB5CD6">
        <w:rPr>
          <w:lang w:bidi="ar-SA"/>
        </w:rPr>
        <w:t>you both</w:t>
      </w:r>
      <w:r>
        <w:rPr>
          <w:lang w:bidi="ar-SA"/>
        </w:rPr>
        <w:t xml:space="preserve"> should agree to meet at another time where </w:t>
      </w:r>
      <w:r w:rsidR="00DB5CD6">
        <w:rPr>
          <w:lang w:bidi="ar-SA"/>
        </w:rPr>
        <w:t>you</w:t>
      </w:r>
      <w:r>
        <w:rPr>
          <w:lang w:bidi="ar-SA"/>
        </w:rPr>
        <w:t xml:space="preserve"> can provide a summary of the observation and feedback given to the student teacher, with targets identified.</w:t>
      </w:r>
    </w:p>
    <w:p w14:paraId="7A2C2F27" w14:textId="625A0FD3" w:rsidR="00F07B90" w:rsidRDefault="00F07B90" w:rsidP="00F07B90">
      <w:pPr>
        <w:jc w:val="both"/>
        <w:rPr>
          <w:lang w:bidi="ar-SA"/>
        </w:rPr>
      </w:pPr>
      <w:r>
        <w:rPr>
          <w:lang w:bidi="ar-SA"/>
        </w:rPr>
        <w:t xml:space="preserve">The link tutor will observe </w:t>
      </w:r>
      <w:r w:rsidR="00DB5CD6">
        <w:rPr>
          <w:lang w:bidi="ar-SA"/>
        </w:rPr>
        <w:t>your</w:t>
      </w:r>
      <w:r>
        <w:rPr>
          <w:lang w:bidi="ar-SA"/>
        </w:rPr>
        <w:t xml:space="preserve"> discussion with the student teacher and then provide feedback about the quality of the feedback. The template</w:t>
      </w:r>
      <w:r w:rsidR="00DB5CD6">
        <w:rPr>
          <w:lang w:bidi="ar-SA"/>
        </w:rPr>
        <w:t xml:space="preserve"> will be completed on </w:t>
      </w:r>
      <w:proofErr w:type="spellStart"/>
      <w:r w:rsidR="00DB5CD6">
        <w:rPr>
          <w:lang w:bidi="ar-SA"/>
        </w:rPr>
        <w:t>Abyasa</w:t>
      </w:r>
      <w:proofErr w:type="spellEnd"/>
      <w:r w:rsidR="00DB5CD6">
        <w:rPr>
          <w:lang w:bidi="ar-SA"/>
        </w:rPr>
        <w:t xml:space="preserve"> by the link tutor.</w:t>
      </w:r>
    </w:p>
    <w:p w14:paraId="0C19E7DA" w14:textId="77777777" w:rsidR="00F07B90" w:rsidRDefault="00F07B90" w:rsidP="00F07B90">
      <w:pPr>
        <w:pStyle w:val="Heading2"/>
      </w:pPr>
    </w:p>
    <w:p w14:paraId="58E05343" w14:textId="77777777" w:rsidR="00F07B90" w:rsidRDefault="00F07B90" w:rsidP="00F07B90">
      <w:pPr>
        <w:pStyle w:val="Heading2"/>
      </w:pPr>
      <w:bookmarkStart w:id="11" w:name="_Toc68082847"/>
      <w:bookmarkStart w:id="12" w:name="_Toc68094545"/>
      <w:r>
        <w:t>SE3 Progress Review Meeting: 1 hour</w:t>
      </w:r>
      <w:bookmarkEnd w:id="11"/>
      <w:bookmarkEnd w:id="12"/>
      <w:r>
        <w:t xml:space="preserve"> </w:t>
      </w:r>
    </w:p>
    <w:p w14:paraId="30E70C9B" w14:textId="77777777" w:rsidR="00F07B90" w:rsidRDefault="00F07B90" w:rsidP="00F07B90">
      <w:pPr>
        <w:rPr>
          <w:lang w:bidi="ar-SA"/>
        </w:rPr>
      </w:pPr>
    </w:p>
    <w:p w14:paraId="2ADB52ED" w14:textId="77777777" w:rsidR="00F07B90" w:rsidRPr="00C001F8" w:rsidRDefault="00F07B90" w:rsidP="00F07B90">
      <w:pPr>
        <w:rPr>
          <w:lang w:bidi="ar-SA"/>
        </w:rPr>
      </w:pPr>
      <w:r w:rsidRPr="00C001F8">
        <w:rPr>
          <w:lang w:bidi="ar-SA"/>
        </w:rPr>
        <w:t>The Progress Review meeting is conducted at the mid-way point of a final school experience (SE3). It takes about one hour and is led by the link tutor alongside the student teacher and mentor.  The purpose of the meeting is to: </w:t>
      </w:r>
    </w:p>
    <w:p w14:paraId="3B0925EA" w14:textId="77777777" w:rsidR="00F07B90" w:rsidRPr="00C001F8" w:rsidRDefault="00F07B90" w:rsidP="008A1916">
      <w:pPr>
        <w:numPr>
          <w:ilvl w:val="0"/>
          <w:numId w:val="34"/>
        </w:numPr>
        <w:rPr>
          <w:lang w:bidi="ar-SA"/>
        </w:rPr>
      </w:pPr>
      <w:r w:rsidRPr="00C001F8">
        <w:rPr>
          <w:lang w:bidi="ar-SA"/>
        </w:rPr>
        <w:t>review the progress of the student teacher at this stage of their final placement </w:t>
      </w:r>
    </w:p>
    <w:p w14:paraId="69005759" w14:textId="77777777" w:rsidR="00F07B90" w:rsidRPr="00C001F8" w:rsidRDefault="00F07B90" w:rsidP="008A1916">
      <w:pPr>
        <w:numPr>
          <w:ilvl w:val="0"/>
          <w:numId w:val="34"/>
        </w:numPr>
        <w:rPr>
          <w:lang w:bidi="ar-SA"/>
        </w:rPr>
      </w:pPr>
      <w:r w:rsidRPr="00C001F8">
        <w:rPr>
          <w:lang w:bidi="ar-SA"/>
        </w:rPr>
        <w:lastRenderedPageBreak/>
        <w:t>identify the student teacher’s strengths and evidence towards meeting the Teachers’ Standards </w:t>
      </w:r>
    </w:p>
    <w:p w14:paraId="4D23ED43" w14:textId="77777777" w:rsidR="00F07B90" w:rsidRPr="00C001F8" w:rsidRDefault="00F07B90" w:rsidP="008A1916">
      <w:pPr>
        <w:numPr>
          <w:ilvl w:val="0"/>
          <w:numId w:val="35"/>
        </w:numPr>
        <w:rPr>
          <w:lang w:bidi="ar-SA"/>
        </w:rPr>
      </w:pPr>
      <w:r w:rsidRPr="00C001F8">
        <w:rPr>
          <w:lang w:bidi="ar-SA"/>
        </w:rPr>
        <w:t>identify any gaps or areas for development in meeting the Teachers’ Standards </w:t>
      </w:r>
    </w:p>
    <w:p w14:paraId="76520DCF" w14:textId="77777777" w:rsidR="00F07B90" w:rsidRPr="00C001F8" w:rsidRDefault="00F07B90" w:rsidP="008A1916">
      <w:pPr>
        <w:numPr>
          <w:ilvl w:val="0"/>
          <w:numId w:val="35"/>
        </w:numPr>
        <w:rPr>
          <w:lang w:bidi="ar-SA"/>
        </w:rPr>
      </w:pPr>
      <w:r w:rsidRPr="00C001F8">
        <w:rPr>
          <w:lang w:bidi="ar-SA"/>
        </w:rPr>
        <w:t>suggest evidence which will support meeting the Teachers’ Standards </w:t>
      </w:r>
    </w:p>
    <w:p w14:paraId="44E8C2AC" w14:textId="77777777" w:rsidR="00F07B90" w:rsidRPr="00C001F8" w:rsidRDefault="00F07B90" w:rsidP="008A1916">
      <w:pPr>
        <w:numPr>
          <w:ilvl w:val="0"/>
          <w:numId w:val="35"/>
        </w:numPr>
        <w:rPr>
          <w:lang w:bidi="ar-SA"/>
        </w:rPr>
      </w:pPr>
      <w:r w:rsidRPr="00C001F8">
        <w:rPr>
          <w:lang w:bidi="ar-SA"/>
        </w:rPr>
        <w:t>set clear targets for the remainder of the placement so that the student teacher can make the expected progress to successfully complete the placement </w:t>
      </w:r>
    </w:p>
    <w:p w14:paraId="30811FB8" w14:textId="77777777" w:rsidR="00F07B90" w:rsidRPr="00C001F8" w:rsidRDefault="00F07B90" w:rsidP="008A1916">
      <w:pPr>
        <w:numPr>
          <w:ilvl w:val="0"/>
          <w:numId w:val="35"/>
        </w:numPr>
        <w:rPr>
          <w:lang w:bidi="ar-SA"/>
        </w:rPr>
      </w:pPr>
      <w:r w:rsidRPr="00C001F8">
        <w:rPr>
          <w:lang w:bidi="ar-SA"/>
        </w:rPr>
        <w:t>model a professional dialogue to support the mentor in their role </w:t>
      </w:r>
    </w:p>
    <w:p w14:paraId="64AAAA83" w14:textId="77777777" w:rsidR="00F07B90" w:rsidRPr="00C001F8" w:rsidRDefault="00F07B90" w:rsidP="008A1916">
      <w:pPr>
        <w:numPr>
          <w:ilvl w:val="0"/>
          <w:numId w:val="35"/>
        </w:numPr>
        <w:rPr>
          <w:lang w:bidi="ar-SA"/>
        </w:rPr>
      </w:pPr>
      <w:r w:rsidRPr="00C001F8">
        <w:rPr>
          <w:lang w:bidi="ar-SA"/>
        </w:rPr>
        <w:t>enable the student teacher to take responsibility for their own development through professional dialogue (and thus support them in future performance management meetings as an NQT) </w:t>
      </w:r>
    </w:p>
    <w:p w14:paraId="025C472C" w14:textId="77777777" w:rsidR="00F07B90" w:rsidRPr="00C001F8" w:rsidRDefault="00F07B90" w:rsidP="00F07B90">
      <w:pPr>
        <w:rPr>
          <w:lang w:bidi="ar-SA"/>
        </w:rPr>
      </w:pPr>
      <w:r w:rsidRPr="00C001F8">
        <w:rPr>
          <w:lang w:bidi="ar-SA"/>
        </w:rPr>
        <w:t> </w:t>
      </w:r>
    </w:p>
    <w:p w14:paraId="292325D2" w14:textId="77777777" w:rsidR="00F07B90" w:rsidRPr="00C001F8" w:rsidRDefault="00F07B90" w:rsidP="00F07B90">
      <w:pPr>
        <w:rPr>
          <w:lang w:bidi="ar-SA"/>
        </w:rPr>
      </w:pPr>
      <w:r w:rsidRPr="00C001F8">
        <w:rPr>
          <w:lang w:bidi="ar-SA"/>
        </w:rPr>
        <w:t>Preparation before the meeting </w:t>
      </w:r>
    </w:p>
    <w:p w14:paraId="446EC408" w14:textId="77777777" w:rsidR="00F07B90" w:rsidRPr="00C001F8" w:rsidRDefault="00F07B90" w:rsidP="008A1916">
      <w:pPr>
        <w:numPr>
          <w:ilvl w:val="0"/>
          <w:numId w:val="36"/>
        </w:numPr>
        <w:rPr>
          <w:lang w:bidi="ar-SA"/>
        </w:rPr>
      </w:pPr>
      <w:r w:rsidRPr="00C001F8">
        <w:rPr>
          <w:lang w:bidi="ar-SA"/>
        </w:rPr>
        <w:t>The link tutor will arrange to meet with the student and mentor in a video/online meeting for one hour </w:t>
      </w:r>
    </w:p>
    <w:p w14:paraId="6863301C" w14:textId="77777777" w:rsidR="00F07B90" w:rsidRPr="00C001F8" w:rsidRDefault="00F07B90" w:rsidP="008A1916">
      <w:pPr>
        <w:numPr>
          <w:ilvl w:val="0"/>
          <w:numId w:val="36"/>
        </w:numPr>
        <w:rPr>
          <w:lang w:bidi="ar-SA"/>
        </w:rPr>
      </w:pPr>
      <w:r w:rsidRPr="00C001F8">
        <w:rPr>
          <w:lang w:bidi="ar-SA"/>
        </w:rPr>
        <w:t>The student teacher will prepare and have ready some examples of evidence to show they are meeting the Teachers’ Standards and demonstrate areas where they have particular strengths.  </w:t>
      </w:r>
    </w:p>
    <w:p w14:paraId="40398DC5" w14:textId="77777777" w:rsidR="00F07B90" w:rsidRPr="00C001F8" w:rsidRDefault="00F07B90" w:rsidP="008A1916">
      <w:pPr>
        <w:numPr>
          <w:ilvl w:val="0"/>
          <w:numId w:val="36"/>
        </w:numPr>
        <w:rPr>
          <w:lang w:bidi="ar-SA"/>
        </w:rPr>
      </w:pPr>
      <w:r w:rsidRPr="00C001F8">
        <w:rPr>
          <w:lang w:bidi="ar-SA"/>
        </w:rPr>
        <w:t>Evidence should not be onerous or burdensome for the student teacher. The focus of the meeting will be on the quality of the professional dialogue, with supporting evidence used to highlight examples of their progress as a teacher. This might include work from pupils, lesson planning, resources used to support pupils with additional needs, etc </w:t>
      </w:r>
    </w:p>
    <w:p w14:paraId="7B00921C" w14:textId="77777777" w:rsidR="00F07B90" w:rsidRPr="00C001F8" w:rsidRDefault="00F07B90" w:rsidP="008A1916">
      <w:pPr>
        <w:numPr>
          <w:ilvl w:val="0"/>
          <w:numId w:val="37"/>
        </w:numPr>
        <w:rPr>
          <w:lang w:bidi="ar-SA"/>
        </w:rPr>
      </w:pPr>
      <w:r w:rsidRPr="00C001F8">
        <w:rPr>
          <w:lang w:bidi="ar-SA"/>
        </w:rPr>
        <w:t>The student teacher should read through the example questions in the SE Handbook and if helpful, go through these with the mentor before the meeting </w:t>
      </w:r>
    </w:p>
    <w:p w14:paraId="5FF22A51" w14:textId="77777777" w:rsidR="00F07B90" w:rsidRPr="00C001F8" w:rsidRDefault="00F07B90" w:rsidP="00F07B90">
      <w:pPr>
        <w:rPr>
          <w:lang w:bidi="ar-SA"/>
        </w:rPr>
      </w:pPr>
      <w:r w:rsidRPr="00C001F8">
        <w:rPr>
          <w:lang w:bidi="ar-SA"/>
        </w:rPr>
        <w:t> </w:t>
      </w:r>
    </w:p>
    <w:p w14:paraId="684E3FDD" w14:textId="77777777" w:rsidR="00F07B90" w:rsidRPr="00C001F8" w:rsidRDefault="00F07B90" w:rsidP="00F07B90">
      <w:pPr>
        <w:rPr>
          <w:lang w:bidi="ar-SA"/>
        </w:rPr>
      </w:pPr>
      <w:r w:rsidRPr="00C001F8">
        <w:rPr>
          <w:lang w:bidi="ar-SA"/>
        </w:rPr>
        <w:t>During the meeting </w:t>
      </w:r>
    </w:p>
    <w:p w14:paraId="1CF4E458" w14:textId="77777777" w:rsidR="00F07B90" w:rsidRPr="00C001F8" w:rsidRDefault="00F07B90" w:rsidP="008A1916">
      <w:pPr>
        <w:numPr>
          <w:ilvl w:val="0"/>
          <w:numId w:val="38"/>
        </w:numPr>
        <w:rPr>
          <w:lang w:bidi="ar-SA"/>
        </w:rPr>
      </w:pPr>
      <w:r w:rsidRPr="00C001F8">
        <w:rPr>
          <w:lang w:bidi="ar-SA"/>
        </w:rPr>
        <w:t>The link tutor will lead the meeting, using some of the questions in the handbook, and following up with further questions as appropriate </w:t>
      </w:r>
    </w:p>
    <w:p w14:paraId="79E8BC63" w14:textId="77777777" w:rsidR="00F07B90" w:rsidRPr="00C001F8" w:rsidRDefault="00F07B90" w:rsidP="008A1916">
      <w:pPr>
        <w:numPr>
          <w:ilvl w:val="0"/>
          <w:numId w:val="38"/>
        </w:numPr>
        <w:rPr>
          <w:lang w:bidi="ar-SA"/>
        </w:rPr>
      </w:pPr>
      <w:r w:rsidRPr="00C001F8">
        <w:rPr>
          <w:lang w:bidi="ar-SA"/>
        </w:rPr>
        <w:t>The mentor will contribute to the meeting through professional dialogue </w:t>
      </w:r>
    </w:p>
    <w:p w14:paraId="7090198C" w14:textId="77777777" w:rsidR="00F07B90" w:rsidRPr="00C001F8" w:rsidRDefault="00F07B90" w:rsidP="008A1916">
      <w:pPr>
        <w:numPr>
          <w:ilvl w:val="0"/>
          <w:numId w:val="39"/>
        </w:numPr>
        <w:rPr>
          <w:lang w:bidi="ar-SA"/>
        </w:rPr>
      </w:pPr>
      <w:r w:rsidRPr="00C001F8">
        <w:rPr>
          <w:lang w:bidi="ar-SA"/>
        </w:rPr>
        <w:t>The student teacher will demonstrate strengths and evidence through professional dialogue </w:t>
      </w:r>
    </w:p>
    <w:p w14:paraId="63310C2A" w14:textId="77777777" w:rsidR="00F07B90" w:rsidRPr="00C001F8" w:rsidRDefault="00F07B90" w:rsidP="008A1916">
      <w:pPr>
        <w:numPr>
          <w:ilvl w:val="0"/>
          <w:numId w:val="39"/>
        </w:numPr>
        <w:rPr>
          <w:lang w:bidi="ar-SA"/>
        </w:rPr>
      </w:pPr>
      <w:r w:rsidRPr="00C001F8">
        <w:rPr>
          <w:lang w:bidi="ar-SA"/>
        </w:rPr>
        <w:t>All members will agree clear targets (no more than three) for the remainder of the placement and suggest further examples of evidence and opportunities within the school (if possible) to support these </w:t>
      </w:r>
    </w:p>
    <w:p w14:paraId="6BAC8E48" w14:textId="77777777" w:rsidR="00F07B90" w:rsidRPr="00C001F8" w:rsidRDefault="00F07B90" w:rsidP="00F07B90">
      <w:pPr>
        <w:rPr>
          <w:lang w:bidi="ar-SA"/>
        </w:rPr>
      </w:pPr>
      <w:r w:rsidRPr="00C001F8">
        <w:rPr>
          <w:lang w:bidi="ar-SA"/>
        </w:rPr>
        <w:t> </w:t>
      </w:r>
    </w:p>
    <w:p w14:paraId="55DB56FE" w14:textId="77777777" w:rsidR="00F07B90" w:rsidRPr="00C001F8" w:rsidRDefault="00F07B90" w:rsidP="00F07B90">
      <w:pPr>
        <w:rPr>
          <w:lang w:bidi="ar-SA"/>
        </w:rPr>
      </w:pPr>
      <w:r w:rsidRPr="00C001F8">
        <w:rPr>
          <w:lang w:bidi="ar-SA"/>
        </w:rPr>
        <w:t>After the meeting </w:t>
      </w:r>
    </w:p>
    <w:p w14:paraId="7155A362" w14:textId="7429EBBC" w:rsidR="005F0F5A" w:rsidRDefault="00F07B90" w:rsidP="008A1916">
      <w:pPr>
        <w:numPr>
          <w:ilvl w:val="0"/>
          <w:numId w:val="40"/>
        </w:numPr>
        <w:rPr>
          <w:lang w:bidi="ar-SA"/>
        </w:rPr>
      </w:pPr>
      <w:r w:rsidRPr="00C001F8">
        <w:rPr>
          <w:lang w:bidi="ar-SA"/>
        </w:rPr>
        <w:t>The link tutor will add and complete the Progress Review meeting template on </w:t>
      </w:r>
      <w:proofErr w:type="spellStart"/>
      <w:r w:rsidRPr="00C001F8">
        <w:rPr>
          <w:lang w:bidi="ar-SA"/>
        </w:rPr>
        <w:t>Abyasa</w:t>
      </w:r>
      <w:proofErr w:type="spellEnd"/>
      <w:r w:rsidRPr="00C001F8">
        <w:rPr>
          <w:lang w:bidi="ar-SA"/>
        </w:rPr>
        <w:t> (</w:t>
      </w:r>
      <w:r>
        <w:rPr>
          <w:lang w:bidi="ar-SA"/>
        </w:rPr>
        <w:t>see Appendix</w:t>
      </w:r>
      <w:r w:rsidRPr="00C001F8">
        <w:rPr>
          <w:lang w:bidi="ar-SA"/>
        </w:rPr>
        <w:t xml:space="preserve"> </w:t>
      </w:r>
      <w:r>
        <w:rPr>
          <w:lang w:bidi="ar-SA"/>
        </w:rPr>
        <w:t xml:space="preserve">template which </w:t>
      </w:r>
      <w:r w:rsidRPr="00C001F8">
        <w:rPr>
          <w:lang w:bidi="ar-SA"/>
        </w:rPr>
        <w:t>can be used to make notes during the meeting</w:t>
      </w:r>
      <w:r>
        <w:rPr>
          <w:lang w:bidi="ar-SA"/>
        </w:rPr>
        <w:t>).</w:t>
      </w:r>
    </w:p>
    <w:p w14:paraId="0745746D" w14:textId="77777777" w:rsidR="00DB5CD6" w:rsidRPr="005F0F5A" w:rsidRDefault="00DB5CD6" w:rsidP="00DB5CD6">
      <w:pPr>
        <w:ind w:left="720" w:firstLine="0"/>
        <w:rPr>
          <w:lang w:bidi="ar-SA"/>
        </w:rPr>
      </w:pPr>
    </w:p>
    <w:p w14:paraId="7D69DF9B" w14:textId="0368941E" w:rsidR="005F0F5A" w:rsidRPr="005F0F5A" w:rsidRDefault="00F07B90" w:rsidP="005F0F5A">
      <w:pPr>
        <w:tabs>
          <w:tab w:val="left" w:pos="284"/>
        </w:tabs>
        <w:spacing w:after="0" w:line="276" w:lineRule="auto"/>
        <w:ind w:left="0" w:firstLine="0"/>
        <w:jc w:val="both"/>
        <w:rPr>
          <w:rFonts w:eastAsia="Arial Unicode MS"/>
          <w:b/>
          <w:color w:val="1F497D"/>
          <w:szCs w:val="22"/>
          <w:lang w:eastAsia="zh-CN" w:bidi="ar-SA"/>
        </w:rPr>
      </w:pPr>
      <w:r>
        <w:rPr>
          <w:rFonts w:eastAsia="Arial Unicode MS"/>
          <w:b/>
          <w:color w:val="1F497D"/>
          <w:szCs w:val="22"/>
          <w:lang w:eastAsia="zh-CN" w:bidi="ar-SA"/>
        </w:rPr>
        <w:t>*</w:t>
      </w:r>
      <w:r w:rsidR="005F0F5A" w:rsidRPr="005F0F5A">
        <w:rPr>
          <w:rFonts w:eastAsia="Arial Unicode MS"/>
          <w:b/>
          <w:color w:val="1F497D"/>
          <w:szCs w:val="22"/>
          <w:lang w:eastAsia="zh-CN" w:bidi="ar-SA"/>
        </w:rPr>
        <w:t>Shared appraisals</w:t>
      </w:r>
      <w:r>
        <w:rPr>
          <w:rFonts w:eastAsia="Arial Unicode MS"/>
          <w:b/>
          <w:color w:val="1F497D"/>
          <w:szCs w:val="22"/>
          <w:lang w:eastAsia="zh-CN" w:bidi="ar-SA"/>
        </w:rPr>
        <w:t>: these have not been possible during 2020-21 due to the pandemic</w:t>
      </w:r>
    </w:p>
    <w:p w14:paraId="61B44AFF" w14:textId="77777777" w:rsidR="005F0F5A" w:rsidRPr="005F0F5A" w:rsidRDefault="005F0F5A" w:rsidP="005F0F5A">
      <w:pPr>
        <w:tabs>
          <w:tab w:val="left" w:pos="284"/>
        </w:tabs>
        <w:spacing w:after="0" w:line="276" w:lineRule="auto"/>
        <w:ind w:left="0" w:firstLine="0"/>
        <w:jc w:val="both"/>
        <w:rPr>
          <w:rFonts w:eastAsia="Arial Unicode MS"/>
          <w:color w:val="auto"/>
          <w:szCs w:val="22"/>
          <w:lang w:eastAsia="zh-CN" w:bidi="ar-SA"/>
        </w:rPr>
      </w:pPr>
    </w:p>
    <w:p w14:paraId="5CAE050E" w14:textId="0A7A6741" w:rsidR="005F0F5A" w:rsidRPr="005F0F5A" w:rsidRDefault="005F0F5A" w:rsidP="005F0F5A">
      <w:pPr>
        <w:tabs>
          <w:tab w:val="left" w:pos="284"/>
        </w:tabs>
        <w:spacing w:after="0" w:line="276" w:lineRule="auto"/>
        <w:ind w:left="0" w:firstLine="0"/>
        <w:jc w:val="both"/>
        <w:rPr>
          <w:rFonts w:eastAsia="Arial Unicode MS"/>
          <w:color w:val="auto"/>
          <w:szCs w:val="22"/>
          <w:lang w:eastAsia="zh-CN" w:bidi="ar-SA"/>
        </w:rPr>
      </w:pPr>
      <w:r w:rsidRPr="005F0F5A">
        <w:rPr>
          <w:rFonts w:eastAsia="Arial Unicode MS"/>
          <w:color w:val="auto"/>
          <w:szCs w:val="22"/>
          <w:lang w:eastAsia="zh-CN" w:bidi="ar-SA"/>
        </w:rPr>
        <w:t xml:space="preserve">A shared appraisal is when </w:t>
      </w:r>
      <w:r w:rsidR="00F07B90">
        <w:rPr>
          <w:rFonts w:eastAsia="Arial Unicode MS"/>
          <w:color w:val="auto"/>
          <w:szCs w:val="22"/>
          <w:lang w:eastAsia="zh-CN" w:bidi="ar-SA"/>
        </w:rPr>
        <w:t>the mentor</w:t>
      </w:r>
      <w:r w:rsidRPr="005F0F5A">
        <w:rPr>
          <w:rFonts w:eastAsia="Arial Unicode MS"/>
          <w:color w:val="auto"/>
          <w:szCs w:val="22"/>
          <w:lang w:eastAsia="zh-CN" w:bidi="ar-SA"/>
        </w:rPr>
        <w:t xml:space="preserve"> and a link tutor/alliance lead observe a student teacher together in situ, compare observations and notes, and agree strengths and areas for development.  In most cases, there is agreement between </w:t>
      </w:r>
      <w:r w:rsidR="00F07B90">
        <w:rPr>
          <w:rFonts w:eastAsia="Arial Unicode MS"/>
          <w:color w:val="auto"/>
          <w:szCs w:val="22"/>
          <w:lang w:eastAsia="zh-CN" w:bidi="ar-SA"/>
        </w:rPr>
        <w:t>the mentor</w:t>
      </w:r>
      <w:r w:rsidRPr="005F0F5A">
        <w:rPr>
          <w:rFonts w:eastAsia="Arial Unicode MS"/>
          <w:color w:val="auto"/>
          <w:szCs w:val="22"/>
          <w:lang w:eastAsia="zh-CN" w:bidi="ar-SA"/>
        </w:rPr>
        <w:t xml:space="preserve"> and link tutor on the competence and skills of the student teacher, however, debate is often useful to ensure that you are both applying the same expectations to the Teachers’ Standards.  Shared appraisals are an essential part of the quality assurance procedures to ensure that all mentors are making accurate judgements and having clear expectations of student teachers.</w:t>
      </w:r>
    </w:p>
    <w:p w14:paraId="1B04E3EC" w14:textId="77777777" w:rsidR="005F0F5A" w:rsidRPr="005F0F5A" w:rsidRDefault="005F0F5A" w:rsidP="005F0F5A">
      <w:pPr>
        <w:tabs>
          <w:tab w:val="left" w:pos="284"/>
        </w:tabs>
        <w:spacing w:after="0" w:line="276" w:lineRule="auto"/>
        <w:ind w:left="426" w:hanging="426"/>
        <w:jc w:val="both"/>
        <w:rPr>
          <w:rFonts w:eastAsia="Arial Unicode MS"/>
          <w:color w:val="auto"/>
          <w:szCs w:val="22"/>
          <w:lang w:eastAsia="zh-CN" w:bidi="ar-SA"/>
        </w:rPr>
      </w:pPr>
    </w:p>
    <w:p w14:paraId="25A8958D" w14:textId="77777777" w:rsidR="005F0F5A" w:rsidRPr="005F0F5A" w:rsidRDefault="005F0F5A" w:rsidP="005F0F5A">
      <w:pPr>
        <w:tabs>
          <w:tab w:val="left" w:pos="284"/>
        </w:tabs>
        <w:spacing w:after="0" w:line="276" w:lineRule="auto"/>
        <w:ind w:left="426" w:hanging="426"/>
        <w:jc w:val="both"/>
        <w:rPr>
          <w:rFonts w:eastAsia="Arial Unicode MS"/>
          <w:color w:val="auto"/>
          <w:szCs w:val="22"/>
          <w:lang w:eastAsia="zh-CN" w:bidi="ar-SA"/>
        </w:rPr>
      </w:pPr>
      <w:r w:rsidRPr="005F0F5A">
        <w:rPr>
          <w:rFonts w:eastAsia="Arial Unicode MS"/>
          <w:color w:val="auto"/>
          <w:szCs w:val="22"/>
          <w:lang w:eastAsia="zh-CN" w:bidi="ar-SA"/>
        </w:rPr>
        <w:t xml:space="preserve">It is expected that the link tutor/alliance lead should: </w:t>
      </w:r>
    </w:p>
    <w:p w14:paraId="4F7DFA45" w14:textId="77777777" w:rsidR="005F0F5A" w:rsidRPr="005F0F5A" w:rsidRDefault="005F0F5A" w:rsidP="005F0F5A">
      <w:pPr>
        <w:tabs>
          <w:tab w:val="left" w:pos="284"/>
        </w:tabs>
        <w:spacing w:after="0" w:line="276" w:lineRule="auto"/>
        <w:ind w:left="426" w:hanging="426"/>
        <w:jc w:val="both"/>
        <w:rPr>
          <w:rFonts w:eastAsia="Arial Unicode MS"/>
          <w:color w:val="auto"/>
          <w:szCs w:val="22"/>
          <w:lang w:eastAsia="zh-CN" w:bidi="ar-SA"/>
        </w:rPr>
      </w:pPr>
    </w:p>
    <w:p w14:paraId="2EF6FDD0" w14:textId="77777777" w:rsidR="005F0F5A" w:rsidRPr="005F0F5A" w:rsidRDefault="005F0F5A" w:rsidP="008A1916">
      <w:pPr>
        <w:numPr>
          <w:ilvl w:val="0"/>
          <w:numId w:val="23"/>
        </w:numPr>
        <w:tabs>
          <w:tab w:val="left" w:pos="0"/>
          <w:tab w:val="left" w:pos="709"/>
        </w:tabs>
        <w:spacing w:after="0" w:line="240" w:lineRule="auto"/>
        <w:ind w:left="709" w:hanging="283"/>
        <w:jc w:val="both"/>
        <w:rPr>
          <w:rFonts w:eastAsia="Arial Unicode MS"/>
          <w:color w:val="auto"/>
          <w:szCs w:val="22"/>
          <w:lang w:eastAsia="zh-CN" w:bidi="ar-SA"/>
        </w:rPr>
      </w:pPr>
      <w:r w:rsidRPr="005F0F5A">
        <w:rPr>
          <w:rFonts w:eastAsia="Arial Unicode MS"/>
          <w:color w:val="auto"/>
          <w:szCs w:val="22"/>
          <w:lang w:eastAsia="zh-CN" w:bidi="ar-SA"/>
        </w:rPr>
        <w:t>undertake a minimum of one shared appraisal with each mentor in each ‘active’ school per academic year</w:t>
      </w:r>
    </w:p>
    <w:p w14:paraId="5473D8BF" w14:textId="77777777" w:rsidR="005F0F5A" w:rsidRPr="005F0F5A" w:rsidRDefault="005F0F5A" w:rsidP="008A1916">
      <w:pPr>
        <w:numPr>
          <w:ilvl w:val="0"/>
          <w:numId w:val="23"/>
        </w:numPr>
        <w:tabs>
          <w:tab w:val="left" w:pos="709"/>
        </w:tabs>
        <w:spacing w:after="0" w:line="240" w:lineRule="auto"/>
        <w:ind w:left="709" w:hanging="283"/>
        <w:jc w:val="both"/>
        <w:rPr>
          <w:rFonts w:eastAsia="Arial Unicode MS"/>
          <w:color w:val="auto"/>
          <w:szCs w:val="22"/>
          <w:lang w:eastAsia="zh-CN" w:bidi="ar-SA"/>
        </w:rPr>
      </w:pPr>
      <w:r w:rsidRPr="005F0F5A">
        <w:rPr>
          <w:rFonts w:eastAsia="Arial Unicode MS"/>
          <w:color w:val="auto"/>
          <w:szCs w:val="22"/>
          <w:lang w:eastAsia="zh-CN" w:bidi="ar-SA"/>
        </w:rPr>
        <w:t>ensure that whenever possible, shared appraisals are carried out on a rotational basis to include all mentors in the school</w:t>
      </w:r>
    </w:p>
    <w:p w14:paraId="7B4EFC76" w14:textId="77777777" w:rsidR="005F0F5A" w:rsidRPr="005F0F5A" w:rsidRDefault="005F0F5A" w:rsidP="008A1916">
      <w:pPr>
        <w:numPr>
          <w:ilvl w:val="0"/>
          <w:numId w:val="22"/>
        </w:numPr>
        <w:spacing w:after="0" w:line="240" w:lineRule="auto"/>
        <w:ind w:left="709" w:hanging="283"/>
        <w:jc w:val="both"/>
        <w:rPr>
          <w:rFonts w:eastAsia="Arial Unicode MS"/>
          <w:color w:val="auto"/>
          <w:szCs w:val="22"/>
          <w:lang w:eastAsia="zh-CN" w:bidi="ar-SA"/>
        </w:rPr>
      </w:pPr>
      <w:r w:rsidRPr="005F0F5A">
        <w:rPr>
          <w:rFonts w:eastAsia="Arial Unicode MS"/>
          <w:color w:val="auto"/>
          <w:szCs w:val="22"/>
          <w:lang w:eastAsia="zh-CN" w:bidi="ar-SA"/>
        </w:rPr>
        <w:t xml:space="preserve">undertake a shared appraisal with the mentor for </w:t>
      </w:r>
      <w:r w:rsidRPr="005F0F5A">
        <w:rPr>
          <w:rFonts w:eastAsia="Arial Unicode MS"/>
          <w:b/>
          <w:color w:val="auto"/>
          <w:szCs w:val="22"/>
          <w:lang w:eastAsia="zh-CN" w:bidi="ar-SA"/>
        </w:rPr>
        <w:t>all</w:t>
      </w:r>
      <w:r w:rsidRPr="005F0F5A">
        <w:rPr>
          <w:rFonts w:eastAsia="Arial Unicode MS"/>
          <w:color w:val="auto"/>
          <w:szCs w:val="22"/>
          <w:lang w:eastAsia="zh-CN" w:bidi="ar-SA"/>
        </w:rPr>
        <w:t xml:space="preserve"> </w:t>
      </w:r>
      <w:r w:rsidRPr="005F0F5A">
        <w:rPr>
          <w:rFonts w:eastAsia="Arial Unicode MS"/>
          <w:b/>
          <w:color w:val="auto"/>
          <w:szCs w:val="22"/>
          <w:lang w:eastAsia="zh-CN" w:bidi="ar-SA"/>
        </w:rPr>
        <w:t>final (SE3) student teachers</w:t>
      </w:r>
      <w:r w:rsidRPr="005F0F5A">
        <w:rPr>
          <w:rFonts w:eastAsia="Arial Unicode MS"/>
          <w:color w:val="auto"/>
          <w:szCs w:val="22"/>
          <w:lang w:eastAsia="zh-CN" w:bidi="ar-SA"/>
        </w:rPr>
        <w:t xml:space="preserve"> at the midpoint of the placement to moderate the indicative interim judgement.  </w:t>
      </w:r>
    </w:p>
    <w:p w14:paraId="20383C58" w14:textId="685CABD8" w:rsidR="005F0F5A" w:rsidRPr="005F0F5A" w:rsidRDefault="005F0F5A" w:rsidP="005F0F5A">
      <w:pPr>
        <w:spacing w:after="0" w:line="240" w:lineRule="auto"/>
        <w:ind w:left="0" w:firstLine="0"/>
        <w:jc w:val="both"/>
        <w:rPr>
          <w:rFonts w:eastAsia="Arial Unicode MS"/>
          <w:color w:val="auto"/>
          <w:szCs w:val="22"/>
          <w:lang w:eastAsia="zh-CN" w:bidi="ar-SA"/>
        </w:rPr>
      </w:pPr>
      <w:r w:rsidRPr="005F0F5A">
        <w:rPr>
          <w:rFonts w:eastAsia="Arial Unicode MS"/>
          <w:noProof/>
          <w:color w:val="auto"/>
          <w:szCs w:val="22"/>
          <w:lang w:eastAsia="zh-CN" w:bidi="ar-SA"/>
        </w:rPr>
        <mc:AlternateContent>
          <mc:Choice Requires="wps">
            <w:drawing>
              <wp:anchor distT="0" distB="0" distL="114300" distR="114300" simplePos="0" relativeHeight="251665408" behindDoc="0" locked="0" layoutInCell="1" allowOverlap="1" wp14:anchorId="11B512E6" wp14:editId="5CE842F2">
                <wp:simplePos x="0" y="0"/>
                <wp:positionH relativeFrom="column">
                  <wp:posOffset>57150</wp:posOffset>
                </wp:positionH>
                <wp:positionV relativeFrom="paragraph">
                  <wp:posOffset>141605</wp:posOffset>
                </wp:positionV>
                <wp:extent cx="5667375" cy="9620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962025"/>
                        </a:xfrm>
                        <a:prstGeom prst="rect">
                          <a:avLst/>
                        </a:prstGeom>
                        <a:solidFill>
                          <a:srgbClr val="8EB4E3"/>
                        </a:solidFill>
                        <a:ln w="15875">
                          <a:solidFill>
                            <a:srgbClr val="000000"/>
                          </a:solidFill>
                          <a:miter lim="800000"/>
                          <a:headEnd/>
                          <a:tailEnd/>
                        </a:ln>
                      </wps:spPr>
                      <wps:txbx>
                        <w:txbxContent>
                          <w:p w14:paraId="699E07CA" w14:textId="77777777" w:rsidR="00893A43" w:rsidRPr="00B421BB" w:rsidRDefault="00893A43" w:rsidP="005F0F5A">
                            <w:pPr>
                              <w:jc w:val="center"/>
                              <w:rPr>
                                <w:rFonts w:eastAsia="Calibri"/>
                              </w:rPr>
                            </w:pPr>
                            <w:r w:rsidRPr="00B421BB">
                              <w:rPr>
                                <w:rFonts w:eastAsia="SimSun"/>
                                <w:b/>
                                <w:szCs w:val="22"/>
                                <w:lang w:eastAsia="zh-CN"/>
                              </w:rPr>
                              <w:t>It should be noted that a shared appraisal is one lesson appraisal out of several the student teacher will have over the duration of the placement.  As such the shared appraisal should be considered in the context of previous appraisals and targets set to emphasise the importance of the progression and continuity during the placement</w:t>
                            </w:r>
                            <w:r w:rsidRPr="00B421BB">
                              <w:rPr>
                                <w:rFonts w:eastAsia="SimSun"/>
                                <w:lang w:eastAsia="zh-CN"/>
                              </w:rPr>
                              <w:t>.</w:t>
                            </w:r>
                          </w:p>
                          <w:p w14:paraId="6E9DC0C6" w14:textId="77777777" w:rsidR="00893A43" w:rsidRDefault="00893A43" w:rsidP="005F0F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B512E6" id="Text Box 4" o:spid="_x0000_s1059" type="#_x0000_t202" style="position:absolute;left:0;text-align:left;margin-left:4.5pt;margin-top:11.15pt;width:446.25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" fillcolor="#8eb4e3" strokeweight="1.25pt">
                <v:textbox>
                  <w:txbxContent>
                    <w:p w14:paraId="699E07CA" w14:textId="77777777" w:rsidR="00893A43" w:rsidRPr="00B421BB" w:rsidRDefault="00893A43" w:rsidP="005F0F5A">
                      <w:pPr>
                        <w:jc w:val="center"/>
                        <w:rPr>
                          <w:rFonts w:eastAsia="Calibri"/>
                        </w:rPr>
                      </w:pPr>
                      <w:r w:rsidRPr="00B421BB">
                        <w:rPr>
                          <w:rFonts w:eastAsia="SimSun"/>
                          <w:b/>
                          <w:szCs w:val="22"/>
                          <w:lang w:eastAsia="zh-CN"/>
                        </w:rPr>
                        <w:t>It should be noted that a shared appraisal is one lesson appraisal out of several the student teacher will have over the duration of the placement.  As such the shared appraisal should be considered in the context of previous appraisals and targets set to emphasise the importance of the progression and continuity during the placement</w:t>
                      </w:r>
                      <w:r w:rsidRPr="00B421BB">
                        <w:rPr>
                          <w:rFonts w:eastAsia="SimSun"/>
                          <w:lang w:eastAsia="zh-CN"/>
                        </w:rPr>
                        <w:t>.</w:t>
                      </w:r>
                    </w:p>
                    <w:p w14:paraId="6E9DC0C6" w14:textId="77777777" w:rsidR="00893A43" w:rsidRDefault="00893A43" w:rsidP="005F0F5A"/>
                  </w:txbxContent>
                </v:textbox>
              </v:shape>
            </w:pict>
          </mc:Fallback>
        </mc:AlternateContent>
      </w:r>
    </w:p>
    <w:p w14:paraId="286FD104" w14:textId="77777777" w:rsidR="005F0F5A" w:rsidRPr="005F0F5A" w:rsidRDefault="005F0F5A" w:rsidP="005F0F5A">
      <w:pPr>
        <w:spacing w:after="0" w:line="240" w:lineRule="auto"/>
        <w:ind w:left="0" w:firstLine="0"/>
        <w:jc w:val="both"/>
        <w:rPr>
          <w:rFonts w:eastAsia="Arial Unicode MS"/>
          <w:color w:val="auto"/>
          <w:szCs w:val="22"/>
          <w:lang w:eastAsia="zh-CN" w:bidi="ar-SA"/>
        </w:rPr>
      </w:pPr>
    </w:p>
    <w:p w14:paraId="64B24025" w14:textId="77777777" w:rsidR="005F0F5A" w:rsidRPr="005F0F5A" w:rsidRDefault="005F0F5A" w:rsidP="005F0F5A">
      <w:pPr>
        <w:spacing w:after="0" w:line="240" w:lineRule="auto"/>
        <w:ind w:left="0" w:firstLine="0"/>
        <w:jc w:val="both"/>
        <w:rPr>
          <w:rFonts w:eastAsia="Arial Unicode MS"/>
          <w:color w:val="auto"/>
          <w:szCs w:val="22"/>
          <w:lang w:eastAsia="zh-CN" w:bidi="ar-SA"/>
        </w:rPr>
      </w:pPr>
    </w:p>
    <w:p w14:paraId="2553C667" w14:textId="77777777" w:rsidR="005F0F5A" w:rsidRPr="005F0F5A" w:rsidRDefault="005F0F5A" w:rsidP="005F0F5A">
      <w:pPr>
        <w:spacing w:after="0" w:line="240" w:lineRule="auto"/>
        <w:ind w:left="0" w:firstLine="0"/>
        <w:jc w:val="both"/>
        <w:rPr>
          <w:rFonts w:eastAsia="Arial Unicode MS"/>
          <w:color w:val="auto"/>
          <w:szCs w:val="22"/>
          <w:lang w:eastAsia="zh-CN" w:bidi="ar-SA"/>
        </w:rPr>
      </w:pPr>
    </w:p>
    <w:p w14:paraId="19EF13AB" w14:textId="77777777" w:rsidR="005F0F5A" w:rsidRPr="005F0F5A" w:rsidRDefault="005F0F5A" w:rsidP="005F0F5A">
      <w:pPr>
        <w:spacing w:after="0" w:line="240" w:lineRule="auto"/>
        <w:ind w:left="0" w:firstLine="0"/>
        <w:jc w:val="both"/>
        <w:rPr>
          <w:rFonts w:eastAsia="Arial Unicode MS"/>
          <w:color w:val="auto"/>
          <w:szCs w:val="22"/>
          <w:lang w:eastAsia="zh-CN" w:bidi="ar-SA"/>
        </w:rPr>
      </w:pPr>
    </w:p>
    <w:p w14:paraId="03D24E15" w14:textId="77777777" w:rsidR="005F0F5A" w:rsidRPr="005F0F5A" w:rsidRDefault="005F0F5A" w:rsidP="005F0F5A">
      <w:pPr>
        <w:spacing w:after="0" w:line="240" w:lineRule="auto"/>
        <w:ind w:left="0" w:firstLine="0"/>
        <w:jc w:val="both"/>
        <w:rPr>
          <w:rFonts w:eastAsia="Arial Unicode MS"/>
          <w:color w:val="auto"/>
          <w:szCs w:val="22"/>
          <w:lang w:eastAsia="zh-CN" w:bidi="ar-SA"/>
        </w:rPr>
      </w:pPr>
    </w:p>
    <w:p w14:paraId="360A2FA1" w14:textId="3C349AD4" w:rsidR="005F0F5A" w:rsidRDefault="005F0F5A" w:rsidP="005F0F5A">
      <w:pPr>
        <w:tabs>
          <w:tab w:val="left" w:pos="5925"/>
        </w:tabs>
        <w:spacing w:after="0" w:line="240" w:lineRule="auto"/>
        <w:ind w:left="0" w:firstLine="0"/>
        <w:rPr>
          <w:rFonts w:ascii="Calibri" w:eastAsia="Calibri" w:hAnsi="Calibri"/>
          <w:color w:val="auto"/>
          <w:szCs w:val="22"/>
          <w:lang w:eastAsia="en-US" w:bidi="ar-SA"/>
        </w:rPr>
      </w:pPr>
    </w:p>
    <w:p w14:paraId="492484F1" w14:textId="190CE7CC" w:rsidR="00F07B90" w:rsidRDefault="00F07B90" w:rsidP="005F0F5A">
      <w:pPr>
        <w:tabs>
          <w:tab w:val="left" w:pos="5925"/>
        </w:tabs>
        <w:spacing w:after="0" w:line="240" w:lineRule="auto"/>
        <w:ind w:left="0" w:firstLine="0"/>
        <w:rPr>
          <w:rFonts w:ascii="Calibri" w:eastAsia="Calibri" w:hAnsi="Calibri"/>
          <w:color w:val="auto"/>
          <w:szCs w:val="22"/>
          <w:lang w:eastAsia="en-US" w:bidi="ar-SA"/>
        </w:rPr>
      </w:pPr>
    </w:p>
    <w:p w14:paraId="1F253336" w14:textId="77777777" w:rsidR="00F07B90" w:rsidRPr="005F0F5A" w:rsidRDefault="00F07B90" w:rsidP="005F0F5A">
      <w:pPr>
        <w:tabs>
          <w:tab w:val="left" w:pos="5925"/>
        </w:tabs>
        <w:spacing w:after="0" w:line="240" w:lineRule="auto"/>
        <w:ind w:left="0" w:firstLine="0"/>
        <w:rPr>
          <w:rFonts w:ascii="Calibri" w:eastAsia="Calibri" w:hAnsi="Calibri"/>
          <w:color w:val="auto"/>
          <w:szCs w:val="22"/>
          <w:lang w:eastAsia="en-US" w:bidi="ar-SA"/>
        </w:rPr>
      </w:pPr>
    </w:p>
    <w:p w14:paraId="3FD20F93" w14:textId="7211D9C1" w:rsidR="005F0F5A" w:rsidRPr="005F0F5A" w:rsidRDefault="005F0F5A" w:rsidP="005F0F5A">
      <w:pPr>
        <w:pBdr>
          <w:top w:val="single" w:sz="4" w:space="1" w:color="auto"/>
          <w:left w:val="single" w:sz="4" w:space="4" w:color="auto"/>
          <w:bottom w:val="single" w:sz="4" w:space="1" w:color="auto"/>
          <w:right w:val="single" w:sz="4" w:space="4" w:color="auto"/>
        </w:pBdr>
        <w:shd w:val="clear" w:color="auto" w:fill="C6D9F1"/>
        <w:spacing w:after="0" w:line="276" w:lineRule="auto"/>
        <w:ind w:left="142" w:firstLine="0"/>
        <w:jc w:val="center"/>
        <w:rPr>
          <w:rFonts w:eastAsia="Arial Unicode MS"/>
          <w:b/>
          <w:bCs/>
          <w:color w:val="auto"/>
          <w:szCs w:val="22"/>
          <w:lang w:eastAsia="zh-CN" w:bidi="ar-SA"/>
        </w:rPr>
      </w:pPr>
      <w:r w:rsidRPr="005F0F5A">
        <w:rPr>
          <w:rFonts w:eastAsia="Arial Unicode MS"/>
          <w:b/>
          <w:bCs/>
          <w:color w:val="auto"/>
          <w:szCs w:val="22"/>
          <w:lang w:eastAsia="zh-CN" w:bidi="ar-SA"/>
        </w:rPr>
        <w:t xml:space="preserve">In rare cases when an agreement cannot be made regarding </w:t>
      </w:r>
      <w:r w:rsidR="00F07B90">
        <w:rPr>
          <w:rFonts w:eastAsia="Arial Unicode MS"/>
          <w:b/>
          <w:bCs/>
          <w:color w:val="auto"/>
          <w:szCs w:val="22"/>
          <w:lang w:eastAsia="zh-CN" w:bidi="ar-SA"/>
        </w:rPr>
        <w:t>the overall outcome</w:t>
      </w:r>
      <w:r w:rsidRPr="005F0F5A">
        <w:rPr>
          <w:rFonts w:eastAsia="Arial Unicode MS"/>
          <w:b/>
          <w:bCs/>
          <w:color w:val="auto"/>
          <w:szCs w:val="22"/>
          <w:lang w:eastAsia="zh-CN" w:bidi="ar-SA"/>
        </w:rPr>
        <w:t xml:space="preserve">, the link tutor/alliance lead will inform the SE Director/Course Lead who will consider whether to apply the ‘Protocol for reconsidering a student's summative SE </w:t>
      </w:r>
      <w:r w:rsidR="00F07B90">
        <w:rPr>
          <w:rFonts w:eastAsia="Arial Unicode MS"/>
          <w:b/>
          <w:bCs/>
          <w:color w:val="auto"/>
          <w:szCs w:val="22"/>
          <w:lang w:eastAsia="zh-CN" w:bidi="ar-SA"/>
        </w:rPr>
        <w:t>outcome</w:t>
      </w:r>
      <w:r w:rsidRPr="005F0F5A">
        <w:rPr>
          <w:rFonts w:eastAsia="Arial Unicode MS"/>
          <w:b/>
          <w:bCs/>
          <w:color w:val="auto"/>
          <w:szCs w:val="22"/>
          <w:lang w:eastAsia="zh-CN" w:bidi="ar-SA"/>
        </w:rPr>
        <w:t>’.</w:t>
      </w:r>
    </w:p>
    <w:p w14:paraId="78AC5D4E" w14:textId="77777777" w:rsidR="005F0F5A" w:rsidRPr="005F0F5A" w:rsidRDefault="005F0F5A" w:rsidP="005F0F5A">
      <w:pPr>
        <w:tabs>
          <w:tab w:val="left" w:pos="1215"/>
        </w:tabs>
        <w:spacing w:after="0" w:line="240" w:lineRule="auto"/>
        <w:ind w:left="0" w:firstLine="0"/>
        <w:rPr>
          <w:rFonts w:ascii="Calibri" w:eastAsia="Calibri" w:hAnsi="Calibri"/>
          <w:color w:val="auto"/>
          <w:szCs w:val="22"/>
          <w:lang w:eastAsia="en-US" w:bidi="ar-SA"/>
        </w:rPr>
      </w:pPr>
    </w:p>
    <w:p w14:paraId="53D20C74" w14:textId="77777777" w:rsidR="00F07B90" w:rsidRDefault="00F07B90" w:rsidP="005F0F5A">
      <w:pPr>
        <w:tabs>
          <w:tab w:val="left" w:pos="0"/>
        </w:tabs>
        <w:spacing w:after="0" w:line="276" w:lineRule="auto"/>
        <w:ind w:left="0" w:firstLine="0"/>
        <w:jc w:val="both"/>
        <w:rPr>
          <w:rFonts w:eastAsia="Arial Unicode MS"/>
          <w:b/>
          <w:bCs/>
          <w:color w:val="auto"/>
          <w:szCs w:val="22"/>
          <w:lang w:eastAsia="zh-CN" w:bidi="ar-SA"/>
        </w:rPr>
      </w:pPr>
    </w:p>
    <w:p w14:paraId="0784708D" w14:textId="257D527B" w:rsidR="005F0F5A" w:rsidRPr="005F0F5A" w:rsidRDefault="005F0F5A" w:rsidP="005F0F5A">
      <w:pPr>
        <w:tabs>
          <w:tab w:val="left" w:pos="0"/>
        </w:tabs>
        <w:spacing w:after="0" w:line="276" w:lineRule="auto"/>
        <w:ind w:left="0" w:firstLine="0"/>
        <w:jc w:val="both"/>
        <w:rPr>
          <w:rFonts w:eastAsia="Arial Unicode MS"/>
          <w:color w:val="auto"/>
          <w:szCs w:val="22"/>
          <w:lang w:eastAsia="zh-CN" w:bidi="ar-SA"/>
        </w:rPr>
      </w:pPr>
      <w:r w:rsidRPr="005F0F5A">
        <w:rPr>
          <w:rFonts w:eastAsia="Arial Unicode MS"/>
          <w:b/>
          <w:bCs/>
          <w:color w:val="auto"/>
          <w:szCs w:val="22"/>
          <w:lang w:eastAsia="zh-CN" w:bidi="ar-SA"/>
        </w:rPr>
        <w:t>To ensure parity of experience for student teachers, shared appraisals should be conducted in the following way:</w:t>
      </w:r>
    </w:p>
    <w:p w14:paraId="7EDE8465" w14:textId="77777777" w:rsidR="005F0F5A" w:rsidRPr="005F0F5A" w:rsidRDefault="005F0F5A" w:rsidP="005F0F5A">
      <w:pPr>
        <w:spacing w:after="0" w:line="276" w:lineRule="auto"/>
        <w:ind w:left="426" w:firstLine="0"/>
        <w:jc w:val="both"/>
        <w:rPr>
          <w:rFonts w:eastAsia="Arial Unicode MS"/>
          <w:color w:val="auto"/>
          <w:szCs w:val="22"/>
          <w:lang w:eastAsia="zh-CN" w:bidi="ar-SA"/>
        </w:rPr>
      </w:pPr>
    </w:p>
    <w:p w14:paraId="398A1938" w14:textId="54E4E592" w:rsidR="005F0F5A" w:rsidRPr="005F0F5A" w:rsidRDefault="005F0F5A" w:rsidP="008A1916">
      <w:pPr>
        <w:numPr>
          <w:ilvl w:val="0"/>
          <w:numId w:val="24"/>
        </w:numPr>
        <w:spacing w:after="0" w:line="276" w:lineRule="auto"/>
        <w:ind w:left="709" w:hanging="283"/>
        <w:jc w:val="both"/>
        <w:rPr>
          <w:rFonts w:eastAsia="Arial Unicode MS"/>
          <w:color w:val="auto"/>
          <w:szCs w:val="22"/>
          <w:lang w:eastAsia="zh-CN" w:bidi="ar-SA"/>
        </w:rPr>
      </w:pPr>
      <w:r w:rsidRPr="005F0F5A">
        <w:rPr>
          <w:rFonts w:eastAsia="Arial Unicode MS"/>
          <w:color w:val="auto"/>
          <w:szCs w:val="22"/>
          <w:lang w:eastAsia="zh-CN" w:bidi="ar-SA"/>
        </w:rPr>
        <w:t>The student teacher’s files to be checked by the link tutor/alliance lead using the contents pages for guidance.  Planning needs to be checked to see that evaluations are being made.  Assessments of children’s learning need to show the cycle of planning, teaching and assessment (see Appendix for a checklist of what to look for in each file).</w:t>
      </w:r>
    </w:p>
    <w:p w14:paraId="01F63D02" w14:textId="77777777" w:rsidR="005F0F5A" w:rsidRPr="005F0F5A" w:rsidRDefault="005F0F5A" w:rsidP="008A1916">
      <w:pPr>
        <w:numPr>
          <w:ilvl w:val="0"/>
          <w:numId w:val="24"/>
        </w:numPr>
        <w:spacing w:after="0" w:line="276" w:lineRule="auto"/>
        <w:ind w:left="709" w:hanging="283"/>
        <w:jc w:val="both"/>
        <w:rPr>
          <w:rFonts w:eastAsia="Arial Unicode MS"/>
          <w:color w:val="auto"/>
          <w:szCs w:val="22"/>
          <w:lang w:eastAsia="zh-CN" w:bidi="ar-SA"/>
        </w:rPr>
      </w:pPr>
      <w:r w:rsidRPr="005F0F5A">
        <w:rPr>
          <w:rFonts w:eastAsia="Arial Unicode MS"/>
          <w:color w:val="auto"/>
          <w:szCs w:val="22"/>
          <w:lang w:eastAsia="zh-CN" w:bidi="ar-SA"/>
        </w:rPr>
        <w:t>The lesson plan should be read and the lesson jointly observed by the mentor and the link tutor/alliance lead.  Some link tutors/alliance leads sit alongside the mentor and discuss observations as they occur.  Others sit separately and then compare notes at the end of the observation.  You should agree which is the most preferred option.  Before you sit down with the student, it is important that you and mentor have time for discussion first.</w:t>
      </w:r>
    </w:p>
    <w:p w14:paraId="5E8F2A06" w14:textId="77777777" w:rsidR="005F0F5A" w:rsidRPr="005F0F5A" w:rsidRDefault="005F0F5A" w:rsidP="008A1916">
      <w:pPr>
        <w:numPr>
          <w:ilvl w:val="0"/>
          <w:numId w:val="24"/>
        </w:numPr>
        <w:spacing w:after="0" w:line="276" w:lineRule="auto"/>
        <w:ind w:left="709" w:hanging="349"/>
        <w:jc w:val="both"/>
        <w:rPr>
          <w:rFonts w:eastAsia="Arial Unicode MS"/>
          <w:color w:val="auto"/>
          <w:szCs w:val="22"/>
          <w:lang w:eastAsia="zh-CN" w:bidi="ar-SA"/>
        </w:rPr>
      </w:pPr>
      <w:r w:rsidRPr="005F0F5A">
        <w:rPr>
          <w:rFonts w:eastAsia="Arial Unicode MS"/>
          <w:color w:val="auto"/>
          <w:szCs w:val="22"/>
          <w:lang w:eastAsia="zh-CN" w:bidi="ar-SA"/>
        </w:rPr>
        <w:lastRenderedPageBreak/>
        <w:t>The mentor’s post-lesson feedback with the student teacher should be observed by the link tutor/alliance lead.</w:t>
      </w:r>
    </w:p>
    <w:p w14:paraId="354C2025" w14:textId="4B32D7C1" w:rsidR="005F0F5A" w:rsidRPr="005F0F5A" w:rsidRDefault="005F0F5A" w:rsidP="008A1916">
      <w:pPr>
        <w:numPr>
          <w:ilvl w:val="0"/>
          <w:numId w:val="24"/>
        </w:numPr>
        <w:spacing w:after="0" w:line="276" w:lineRule="auto"/>
        <w:ind w:left="360" w:firstLine="0"/>
        <w:jc w:val="both"/>
        <w:rPr>
          <w:rFonts w:eastAsia="Arial Unicode MS"/>
          <w:color w:val="auto"/>
          <w:szCs w:val="22"/>
          <w:lang w:eastAsia="zh-CN" w:bidi="ar-SA"/>
        </w:rPr>
      </w:pPr>
      <w:r w:rsidRPr="005F0F5A">
        <w:rPr>
          <w:rFonts w:eastAsia="Arial Unicode MS"/>
          <w:color w:val="auto"/>
          <w:szCs w:val="22"/>
          <w:lang w:eastAsia="zh-CN" w:bidi="ar-SA"/>
        </w:rPr>
        <w:t xml:space="preserve">The link tutor/alliance lead completes an appraisal pro forma using the template </w:t>
      </w:r>
      <w:proofErr w:type="gramStart"/>
      <w:r w:rsidRPr="005F0F5A">
        <w:rPr>
          <w:rFonts w:eastAsia="Arial Unicode MS"/>
          <w:color w:val="auto"/>
          <w:szCs w:val="22"/>
          <w:lang w:eastAsia="zh-CN" w:bidi="ar-SA"/>
        </w:rPr>
        <w:t>on</w:t>
      </w:r>
      <w:r w:rsidR="00F07B90">
        <w:rPr>
          <w:rFonts w:eastAsia="Arial Unicode MS"/>
          <w:color w:val="auto"/>
          <w:szCs w:val="22"/>
          <w:lang w:eastAsia="zh-CN" w:bidi="ar-SA"/>
        </w:rPr>
        <w:t xml:space="preserve">  </w:t>
      </w:r>
      <w:proofErr w:type="spellStart"/>
      <w:r w:rsidRPr="005F0F5A">
        <w:rPr>
          <w:rFonts w:eastAsia="Arial Unicode MS"/>
          <w:color w:val="auto"/>
          <w:szCs w:val="22"/>
          <w:lang w:eastAsia="zh-CN" w:bidi="ar-SA"/>
        </w:rPr>
        <w:t>Abyasa</w:t>
      </w:r>
      <w:proofErr w:type="spellEnd"/>
      <w:proofErr w:type="gramEnd"/>
      <w:r w:rsidRPr="005F0F5A">
        <w:rPr>
          <w:rFonts w:eastAsia="Arial Unicode MS"/>
          <w:color w:val="auto"/>
          <w:szCs w:val="22"/>
          <w:lang w:eastAsia="zh-CN" w:bidi="ar-SA"/>
        </w:rPr>
        <w:t xml:space="preserve"> as well as the mentor.</w:t>
      </w:r>
    </w:p>
    <w:p w14:paraId="4479EE81" w14:textId="77777777" w:rsidR="005F0F5A" w:rsidRPr="005F0F5A" w:rsidRDefault="005F0F5A" w:rsidP="008A1916">
      <w:pPr>
        <w:numPr>
          <w:ilvl w:val="0"/>
          <w:numId w:val="24"/>
        </w:numPr>
        <w:spacing w:after="0" w:line="276" w:lineRule="auto"/>
        <w:ind w:left="709" w:hanging="349"/>
        <w:jc w:val="both"/>
        <w:rPr>
          <w:rFonts w:eastAsia="Arial Unicode MS"/>
          <w:color w:val="auto"/>
          <w:szCs w:val="22"/>
          <w:lang w:eastAsia="zh-CN" w:bidi="ar-SA"/>
        </w:rPr>
      </w:pPr>
      <w:r w:rsidRPr="005F0F5A">
        <w:rPr>
          <w:rFonts w:eastAsia="Arial Unicode MS"/>
          <w:color w:val="auto"/>
          <w:szCs w:val="22"/>
          <w:lang w:eastAsia="zh-CN" w:bidi="ar-SA"/>
        </w:rPr>
        <w:t>Any further guidance or advice that the mentor may need for future development should be discussed.</w:t>
      </w:r>
    </w:p>
    <w:p w14:paraId="14BF9425" w14:textId="77777777" w:rsidR="005F0F5A" w:rsidRPr="005F0F5A" w:rsidRDefault="005F0F5A" w:rsidP="005F0F5A">
      <w:pPr>
        <w:spacing w:after="0" w:line="276" w:lineRule="auto"/>
        <w:ind w:left="709" w:firstLine="0"/>
        <w:jc w:val="both"/>
        <w:rPr>
          <w:rFonts w:eastAsia="Arial Unicode MS"/>
          <w:color w:val="auto"/>
          <w:szCs w:val="22"/>
          <w:lang w:eastAsia="zh-CN" w:bidi="ar-SA"/>
        </w:rPr>
      </w:pPr>
      <w:r w:rsidRPr="005F0F5A">
        <w:rPr>
          <w:rFonts w:eastAsia="Arial Unicode MS"/>
          <w:color w:val="auto"/>
          <w:szCs w:val="22"/>
          <w:lang w:eastAsia="zh-CN" w:bidi="ar-SA"/>
        </w:rPr>
        <w:t xml:space="preserve">        </w:t>
      </w:r>
      <w:r w:rsidRPr="005F0F5A">
        <w:rPr>
          <w:rFonts w:eastAsia="SimSun"/>
          <w:color w:val="auto"/>
          <w:szCs w:val="22"/>
          <w:lang w:eastAsia="zh-CN" w:bidi="ar-SA"/>
        </w:rPr>
        <w:t xml:space="preserve">         </w:t>
      </w:r>
      <w:r w:rsidRPr="005F0F5A">
        <w:rPr>
          <w:rFonts w:eastAsia="Arial Unicode MS"/>
          <w:color w:val="auto"/>
          <w:szCs w:val="22"/>
          <w:lang w:eastAsia="zh-CN" w:bidi="ar-SA"/>
        </w:rPr>
        <w:t xml:space="preserve">                 </w:t>
      </w:r>
    </w:p>
    <w:p w14:paraId="14A31BA5" w14:textId="316FEB10" w:rsidR="005F0F5A" w:rsidRPr="005F0F5A" w:rsidRDefault="005F0F5A" w:rsidP="005F0F5A">
      <w:pPr>
        <w:overflowPunct w:val="0"/>
        <w:autoSpaceDE w:val="0"/>
        <w:autoSpaceDN w:val="0"/>
        <w:adjustRightInd w:val="0"/>
        <w:spacing w:after="0" w:line="240" w:lineRule="auto"/>
        <w:ind w:left="0" w:firstLine="0"/>
        <w:jc w:val="both"/>
        <w:textAlignment w:val="baseline"/>
        <w:rPr>
          <w:rFonts w:eastAsia="Times New Roman"/>
          <w:b/>
          <w:bCs/>
          <w:color w:val="1F497D"/>
          <w:szCs w:val="22"/>
          <w:lang w:val="en-US" w:eastAsia="en-US" w:bidi="ar-SA"/>
        </w:rPr>
      </w:pPr>
      <w:r w:rsidRPr="005F0F5A">
        <w:rPr>
          <w:rFonts w:eastAsia="Times New Roman"/>
          <w:b/>
          <w:bCs/>
          <w:color w:val="1F497D"/>
          <w:szCs w:val="22"/>
          <w:lang w:val="en-US" w:eastAsia="en-US" w:bidi="ar-SA"/>
        </w:rPr>
        <w:t>SE3 (Final Placement) Moderation Visit</w:t>
      </w:r>
      <w:r w:rsidR="00F07B90">
        <w:rPr>
          <w:rFonts w:eastAsia="Times New Roman"/>
          <w:b/>
          <w:bCs/>
          <w:color w:val="1F497D"/>
          <w:szCs w:val="22"/>
          <w:lang w:val="en-US" w:eastAsia="en-US" w:bidi="ar-SA"/>
        </w:rPr>
        <w:t xml:space="preserve"> and Progress Review Meeting</w:t>
      </w:r>
    </w:p>
    <w:p w14:paraId="5068585D" w14:textId="77777777" w:rsidR="005F0F5A" w:rsidRPr="005F0F5A" w:rsidRDefault="005F0F5A" w:rsidP="005F0F5A">
      <w:pPr>
        <w:overflowPunct w:val="0"/>
        <w:autoSpaceDE w:val="0"/>
        <w:autoSpaceDN w:val="0"/>
        <w:adjustRightInd w:val="0"/>
        <w:spacing w:after="0" w:line="240" w:lineRule="auto"/>
        <w:ind w:left="0" w:firstLine="0"/>
        <w:jc w:val="both"/>
        <w:textAlignment w:val="baseline"/>
        <w:rPr>
          <w:rFonts w:eastAsia="Times New Roman"/>
          <w:color w:val="auto"/>
          <w:szCs w:val="22"/>
          <w:lang w:val="en-US" w:eastAsia="en-US" w:bidi="ar-SA"/>
        </w:rPr>
      </w:pPr>
    </w:p>
    <w:p w14:paraId="4E12D64E" w14:textId="7AAAC178" w:rsidR="005F0F5A" w:rsidRPr="005F0F5A" w:rsidRDefault="005F0F5A" w:rsidP="005F0F5A">
      <w:pPr>
        <w:overflowPunct w:val="0"/>
        <w:autoSpaceDE w:val="0"/>
        <w:autoSpaceDN w:val="0"/>
        <w:adjustRightInd w:val="0"/>
        <w:spacing w:after="0" w:line="240" w:lineRule="auto"/>
        <w:ind w:left="0" w:firstLine="0"/>
        <w:jc w:val="both"/>
        <w:textAlignment w:val="baseline"/>
        <w:rPr>
          <w:rFonts w:eastAsia="Times New Roman"/>
          <w:color w:val="auto"/>
          <w:szCs w:val="22"/>
          <w:lang w:val="en-US" w:eastAsia="en-US" w:bidi="ar-SA"/>
        </w:rPr>
      </w:pPr>
      <w:r w:rsidRPr="005F0F5A">
        <w:rPr>
          <w:rFonts w:eastAsia="Times New Roman"/>
          <w:color w:val="auto"/>
          <w:szCs w:val="22"/>
          <w:lang w:val="en-US" w:eastAsia="en-US" w:bidi="ar-SA"/>
        </w:rPr>
        <w:t xml:space="preserve">All final (SE3) placement students require a shared appraisal at the mid-point of the placement and a discussion with the link tutor/alliance lead and mentor.  The discussion and overall </w:t>
      </w:r>
      <w:r w:rsidR="00F07B90">
        <w:rPr>
          <w:rFonts w:eastAsia="Times New Roman"/>
          <w:color w:val="auto"/>
          <w:szCs w:val="22"/>
          <w:lang w:val="en-US" w:eastAsia="en-US" w:bidi="ar-SA"/>
        </w:rPr>
        <w:t>outcome</w:t>
      </w:r>
      <w:r w:rsidRPr="005F0F5A">
        <w:rPr>
          <w:rFonts w:eastAsia="Times New Roman"/>
          <w:color w:val="auto"/>
          <w:szCs w:val="22"/>
          <w:lang w:val="en-US" w:eastAsia="en-US" w:bidi="ar-SA"/>
        </w:rPr>
        <w:t xml:space="preserve"> at interim </w:t>
      </w:r>
      <w:proofErr w:type="gramStart"/>
      <w:r w:rsidRPr="005F0F5A">
        <w:rPr>
          <w:rFonts w:eastAsia="Times New Roman"/>
          <w:color w:val="auto"/>
          <w:szCs w:val="22"/>
          <w:lang w:val="en-US" w:eastAsia="en-US" w:bidi="ar-SA"/>
        </w:rPr>
        <w:t>is</w:t>
      </w:r>
      <w:proofErr w:type="gramEnd"/>
      <w:r w:rsidRPr="005F0F5A">
        <w:rPr>
          <w:rFonts w:eastAsia="Times New Roman"/>
          <w:color w:val="auto"/>
          <w:szCs w:val="22"/>
          <w:lang w:val="en-US" w:eastAsia="en-US" w:bidi="ar-SA"/>
        </w:rPr>
        <w:t xml:space="preserve"> a process whereby judgements made of the student teacher are robust and interpreted appropriately against the Teachers’ Standards.  </w:t>
      </w:r>
    </w:p>
    <w:p w14:paraId="43B4451A" w14:textId="77777777" w:rsidR="005F0F5A" w:rsidRPr="005F0F5A" w:rsidRDefault="005F0F5A" w:rsidP="005F0F5A">
      <w:pPr>
        <w:overflowPunct w:val="0"/>
        <w:autoSpaceDE w:val="0"/>
        <w:autoSpaceDN w:val="0"/>
        <w:adjustRightInd w:val="0"/>
        <w:spacing w:after="0" w:line="240" w:lineRule="auto"/>
        <w:ind w:left="0" w:firstLine="0"/>
        <w:jc w:val="both"/>
        <w:textAlignment w:val="baseline"/>
        <w:rPr>
          <w:rFonts w:eastAsia="Times New Roman"/>
          <w:color w:val="auto"/>
          <w:szCs w:val="22"/>
          <w:lang w:val="en-US" w:eastAsia="en-US" w:bidi="ar-SA"/>
        </w:rPr>
      </w:pPr>
    </w:p>
    <w:p w14:paraId="75CBDD52" w14:textId="77777777" w:rsidR="005F0F5A" w:rsidRPr="005F0F5A" w:rsidRDefault="005F0F5A" w:rsidP="005F0F5A">
      <w:pPr>
        <w:overflowPunct w:val="0"/>
        <w:autoSpaceDE w:val="0"/>
        <w:autoSpaceDN w:val="0"/>
        <w:adjustRightInd w:val="0"/>
        <w:spacing w:after="0" w:line="240" w:lineRule="auto"/>
        <w:ind w:left="0" w:firstLine="0"/>
        <w:jc w:val="both"/>
        <w:textAlignment w:val="baseline"/>
        <w:rPr>
          <w:rFonts w:eastAsia="Times New Roman"/>
          <w:color w:val="auto"/>
          <w:szCs w:val="22"/>
          <w:lang w:val="en-US" w:eastAsia="en-US" w:bidi="ar-SA"/>
        </w:rPr>
      </w:pPr>
      <w:r w:rsidRPr="005F0F5A">
        <w:rPr>
          <w:rFonts w:eastAsia="Times New Roman"/>
          <w:color w:val="auto"/>
          <w:szCs w:val="22"/>
          <w:lang w:val="en-US" w:eastAsia="en-US" w:bidi="ar-SA"/>
        </w:rPr>
        <w:t>The moderation visit is in two parts:</w:t>
      </w:r>
    </w:p>
    <w:p w14:paraId="28F67BB1" w14:textId="77777777" w:rsidR="005F0F5A" w:rsidRPr="005F0F5A" w:rsidRDefault="005F0F5A" w:rsidP="005F0F5A">
      <w:pPr>
        <w:overflowPunct w:val="0"/>
        <w:autoSpaceDE w:val="0"/>
        <w:autoSpaceDN w:val="0"/>
        <w:adjustRightInd w:val="0"/>
        <w:spacing w:after="0" w:line="240" w:lineRule="auto"/>
        <w:ind w:left="0" w:firstLine="0"/>
        <w:jc w:val="both"/>
        <w:textAlignment w:val="baseline"/>
        <w:rPr>
          <w:rFonts w:eastAsia="Times New Roman"/>
          <w:color w:val="auto"/>
          <w:szCs w:val="22"/>
          <w:lang w:val="en-US" w:eastAsia="en-US" w:bidi="ar-SA"/>
        </w:rPr>
      </w:pPr>
    </w:p>
    <w:p w14:paraId="12F3F42B" w14:textId="77777777" w:rsidR="005F0F5A" w:rsidRPr="005F0F5A" w:rsidRDefault="005F0F5A" w:rsidP="008A1916">
      <w:pPr>
        <w:numPr>
          <w:ilvl w:val="0"/>
          <w:numId w:val="28"/>
        </w:numPr>
        <w:overflowPunct w:val="0"/>
        <w:autoSpaceDE w:val="0"/>
        <w:autoSpaceDN w:val="0"/>
        <w:adjustRightInd w:val="0"/>
        <w:spacing w:after="0" w:line="240" w:lineRule="auto"/>
        <w:jc w:val="both"/>
        <w:textAlignment w:val="baseline"/>
        <w:rPr>
          <w:rFonts w:eastAsia="Times New Roman"/>
          <w:color w:val="auto"/>
          <w:szCs w:val="22"/>
          <w:lang w:val="en-US" w:eastAsia="en-US" w:bidi="ar-SA"/>
        </w:rPr>
      </w:pPr>
      <w:r w:rsidRPr="005F0F5A">
        <w:rPr>
          <w:rFonts w:eastAsia="Times New Roman"/>
          <w:b/>
          <w:color w:val="auto"/>
          <w:szCs w:val="22"/>
          <w:lang w:val="en-US" w:eastAsia="en-US" w:bidi="ar-SA"/>
        </w:rPr>
        <w:t>Part 1:</w:t>
      </w:r>
      <w:r w:rsidRPr="005F0F5A">
        <w:rPr>
          <w:rFonts w:eastAsia="Times New Roman"/>
          <w:color w:val="auto"/>
          <w:szCs w:val="22"/>
          <w:lang w:val="en-US" w:eastAsia="en-US" w:bidi="ar-SA"/>
        </w:rPr>
        <w:t xml:space="preserve"> A shared appraisal is undertaken at the </w:t>
      </w:r>
      <w:r w:rsidRPr="005F0F5A">
        <w:rPr>
          <w:rFonts w:eastAsia="Times New Roman"/>
          <w:color w:val="auto"/>
          <w:szCs w:val="22"/>
          <w:u w:val="single"/>
          <w:lang w:val="en-US" w:eastAsia="en-US" w:bidi="ar-SA"/>
        </w:rPr>
        <w:t>midpoint</w:t>
      </w:r>
      <w:r w:rsidRPr="005F0F5A">
        <w:rPr>
          <w:rFonts w:eastAsia="Times New Roman"/>
          <w:color w:val="auto"/>
          <w:szCs w:val="22"/>
          <w:lang w:val="en-US" w:eastAsia="en-US" w:bidi="ar-SA"/>
        </w:rPr>
        <w:t xml:space="preserve"> of the final school experience and conducted jointly by the link tutor/alliance lead and the mentor. It serves the purpose of moderating the mentor’s observations and feedback. During the shared appraisal, a lesson is observed and jointly appraised with feedback given in the normal way by the mentor. In addition to making formative judgements about the observed lesson, a formative judgement is also made at this point which is indicative of the overall level of attainment achieved by the student teacher at this stage (taking into consideration all of the evidence for all of the Teachers’ Standards). </w:t>
      </w:r>
    </w:p>
    <w:p w14:paraId="33EAD84F" w14:textId="77777777" w:rsidR="005F0F5A" w:rsidRPr="005F0F5A" w:rsidRDefault="005F0F5A" w:rsidP="005F0F5A">
      <w:pPr>
        <w:overflowPunct w:val="0"/>
        <w:autoSpaceDE w:val="0"/>
        <w:autoSpaceDN w:val="0"/>
        <w:adjustRightInd w:val="0"/>
        <w:spacing w:after="0" w:line="240" w:lineRule="auto"/>
        <w:ind w:left="720" w:firstLine="0"/>
        <w:jc w:val="both"/>
        <w:textAlignment w:val="baseline"/>
        <w:rPr>
          <w:rFonts w:eastAsia="Times New Roman"/>
          <w:color w:val="auto"/>
          <w:szCs w:val="22"/>
          <w:lang w:val="en-US" w:eastAsia="en-US" w:bidi="ar-SA"/>
        </w:rPr>
      </w:pPr>
    </w:p>
    <w:p w14:paraId="53791B80" w14:textId="40A391CB" w:rsidR="005F0F5A" w:rsidRPr="005F0F5A" w:rsidRDefault="005F0F5A" w:rsidP="008A1916">
      <w:pPr>
        <w:numPr>
          <w:ilvl w:val="0"/>
          <w:numId w:val="28"/>
        </w:numPr>
        <w:overflowPunct w:val="0"/>
        <w:autoSpaceDE w:val="0"/>
        <w:autoSpaceDN w:val="0"/>
        <w:adjustRightInd w:val="0"/>
        <w:spacing w:after="0" w:line="240" w:lineRule="auto"/>
        <w:jc w:val="both"/>
        <w:textAlignment w:val="baseline"/>
        <w:rPr>
          <w:rFonts w:eastAsia="Times New Roman"/>
          <w:color w:val="auto"/>
          <w:szCs w:val="22"/>
          <w:lang w:val="en-US" w:eastAsia="en-US" w:bidi="ar-SA"/>
        </w:rPr>
      </w:pPr>
      <w:r w:rsidRPr="005F0F5A">
        <w:rPr>
          <w:rFonts w:eastAsia="Times New Roman"/>
          <w:b/>
          <w:color w:val="auto"/>
          <w:szCs w:val="22"/>
          <w:lang w:val="en-US" w:eastAsia="en-US" w:bidi="ar-SA"/>
        </w:rPr>
        <w:t>Part 2:</w:t>
      </w:r>
      <w:r w:rsidRPr="005F0F5A">
        <w:rPr>
          <w:rFonts w:eastAsia="Times New Roman"/>
          <w:color w:val="auto"/>
          <w:szCs w:val="22"/>
          <w:lang w:val="en-US" w:eastAsia="en-US" w:bidi="ar-SA"/>
        </w:rPr>
        <w:t xml:space="preserve">  A progress review discussion with the student teacher.  This is where the link tutor/alliance lead checks the student teacher’s supporting evidence against the Teachers’ Standards, asks questions focusing on the relevant Teachers’ Standards that the student teacher is developing and agree the mentor’s interim judgements. The expected final </w:t>
      </w:r>
      <w:r w:rsidR="00F07B90">
        <w:rPr>
          <w:rFonts w:eastAsia="Times New Roman"/>
          <w:color w:val="auto"/>
          <w:szCs w:val="22"/>
          <w:lang w:val="en-US" w:eastAsia="en-US" w:bidi="ar-SA"/>
        </w:rPr>
        <w:t>outcome</w:t>
      </w:r>
      <w:r w:rsidRPr="005F0F5A">
        <w:rPr>
          <w:rFonts w:eastAsia="Times New Roman"/>
          <w:color w:val="auto"/>
          <w:szCs w:val="22"/>
          <w:lang w:val="en-US" w:eastAsia="en-US" w:bidi="ar-SA"/>
        </w:rPr>
        <w:t xml:space="preserve"> for the placement should also be discussed.  If necessary, targets will be set to support the student teacher to </w:t>
      </w:r>
      <w:r w:rsidR="00F07B90">
        <w:rPr>
          <w:rFonts w:eastAsia="Times New Roman"/>
          <w:color w:val="auto"/>
          <w:szCs w:val="22"/>
          <w:lang w:val="en-US" w:eastAsia="en-US" w:bidi="ar-SA"/>
        </w:rPr>
        <w:t>meet their potential</w:t>
      </w:r>
      <w:r w:rsidRPr="005F0F5A">
        <w:rPr>
          <w:rFonts w:eastAsia="Times New Roman"/>
          <w:color w:val="auto"/>
          <w:szCs w:val="22"/>
          <w:lang w:val="en-US" w:eastAsia="en-US" w:bidi="ar-SA"/>
        </w:rPr>
        <w:t xml:space="preserve"> (see the </w:t>
      </w:r>
      <w:r w:rsidRPr="005F0F5A">
        <w:rPr>
          <w:rFonts w:eastAsia="Times New Roman"/>
          <w:i/>
          <w:color w:val="auto"/>
          <w:szCs w:val="22"/>
          <w:lang w:val="en-US" w:eastAsia="en-US" w:bidi="ar-SA"/>
        </w:rPr>
        <w:t>‘Requiring improvement: action plan’</w:t>
      </w:r>
      <w:r w:rsidRPr="005F0F5A">
        <w:rPr>
          <w:rFonts w:eastAsia="Times New Roman"/>
          <w:color w:val="auto"/>
          <w:szCs w:val="22"/>
          <w:lang w:val="en-US" w:eastAsia="en-US" w:bidi="ar-SA"/>
        </w:rPr>
        <w:t xml:space="preserve"> in the Additional Support Procedures guidance). This should be completed by the link tutor/alliance lead and mentor. If the student teacher is at least good at this stage, they can move to revised planning. This is a further quality assurance process ensuring that all judgements made by mentors are in line with those link tutors/alliance leads and are based on the grading guidance in the NASBTT toolkit.</w:t>
      </w:r>
    </w:p>
    <w:p w14:paraId="6820DE4E" w14:textId="77777777" w:rsidR="005F0F5A" w:rsidRPr="005F0F5A" w:rsidRDefault="005F0F5A" w:rsidP="005F0F5A">
      <w:pPr>
        <w:overflowPunct w:val="0"/>
        <w:autoSpaceDE w:val="0"/>
        <w:autoSpaceDN w:val="0"/>
        <w:adjustRightInd w:val="0"/>
        <w:spacing w:after="0" w:line="240" w:lineRule="auto"/>
        <w:ind w:left="0" w:firstLine="0"/>
        <w:jc w:val="both"/>
        <w:textAlignment w:val="baseline"/>
        <w:rPr>
          <w:rFonts w:ascii="Calibri" w:eastAsia="Times New Roman" w:hAnsi="Calibri"/>
          <w:color w:val="auto"/>
          <w:szCs w:val="22"/>
          <w:highlight w:val="yellow"/>
          <w:lang w:val="en-US" w:eastAsia="en-US" w:bidi="ar-SA"/>
        </w:rPr>
      </w:pPr>
    </w:p>
    <w:p w14:paraId="4FFD4A40" w14:textId="70949683" w:rsidR="005F0F5A" w:rsidRPr="005F0F5A" w:rsidRDefault="005F0F5A" w:rsidP="005F0F5A">
      <w:pPr>
        <w:overflowPunct w:val="0"/>
        <w:autoSpaceDE w:val="0"/>
        <w:autoSpaceDN w:val="0"/>
        <w:adjustRightInd w:val="0"/>
        <w:spacing w:after="0" w:line="240" w:lineRule="auto"/>
        <w:ind w:left="0" w:firstLine="0"/>
        <w:jc w:val="both"/>
        <w:textAlignment w:val="baseline"/>
        <w:rPr>
          <w:rFonts w:eastAsia="Times New Roman"/>
          <w:color w:val="auto"/>
          <w:sz w:val="24"/>
          <w:lang w:val="en-US" w:eastAsia="en-US" w:bidi="ar-SA"/>
        </w:rPr>
      </w:pPr>
      <w:r w:rsidRPr="005F0F5A">
        <w:rPr>
          <w:rFonts w:ascii="Times New Roman" w:eastAsia="Times New Roman" w:hAnsi="Times New Roman" w:cs="Times New Roman"/>
          <w:noProof/>
          <w:color w:val="auto"/>
          <w:sz w:val="24"/>
          <w:szCs w:val="20"/>
          <w:lang w:eastAsia="en-US" w:bidi="ar-SA"/>
        </w:rPr>
        <mc:AlternateContent>
          <mc:Choice Requires="wps">
            <w:drawing>
              <wp:anchor distT="0" distB="0" distL="114300" distR="114300" simplePos="0" relativeHeight="251663360" behindDoc="0" locked="0" layoutInCell="1" allowOverlap="1" wp14:anchorId="6AA2CB35" wp14:editId="4087D70C">
                <wp:simplePos x="0" y="0"/>
                <wp:positionH relativeFrom="margin">
                  <wp:align>left</wp:align>
                </wp:positionH>
                <wp:positionV relativeFrom="paragraph">
                  <wp:posOffset>96520</wp:posOffset>
                </wp:positionV>
                <wp:extent cx="5742305" cy="686435"/>
                <wp:effectExtent l="0" t="0" r="10795" b="18415"/>
                <wp:wrapNone/>
                <wp:docPr id="695" name="Text Box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686435"/>
                        </a:xfrm>
                        <a:prstGeom prst="rect">
                          <a:avLst/>
                        </a:prstGeom>
                        <a:solidFill>
                          <a:srgbClr val="1F497D">
                            <a:lumMod val="20000"/>
                            <a:lumOff val="80000"/>
                          </a:srgbClr>
                        </a:solidFill>
                        <a:ln w="15875">
                          <a:solidFill>
                            <a:srgbClr val="000000"/>
                          </a:solidFill>
                          <a:miter lim="800000"/>
                          <a:headEnd/>
                          <a:tailEnd/>
                        </a:ln>
                      </wps:spPr>
                      <wps:txbx>
                        <w:txbxContent>
                          <w:p w14:paraId="600F422A" w14:textId="17C6C80E" w:rsidR="00893A43" w:rsidRPr="00721D40" w:rsidRDefault="00893A43" w:rsidP="005F0F5A">
                            <w:pPr>
                              <w:overflowPunct w:val="0"/>
                              <w:autoSpaceDE w:val="0"/>
                              <w:autoSpaceDN w:val="0"/>
                              <w:adjustRightInd w:val="0"/>
                              <w:jc w:val="center"/>
                              <w:textAlignment w:val="baseline"/>
                              <w:rPr>
                                <w:b/>
                                <w:szCs w:val="22"/>
                                <w:lang w:val="en-US"/>
                              </w:rPr>
                            </w:pPr>
                            <w:r w:rsidRPr="00721D40">
                              <w:rPr>
                                <w:b/>
                                <w:szCs w:val="22"/>
                                <w:lang w:val="en-US"/>
                              </w:rPr>
                              <w:t>PLEASE NOTE</w:t>
                            </w:r>
                            <w:r>
                              <w:rPr>
                                <w:b/>
                                <w:szCs w:val="22"/>
                                <w:lang w:val="en-US"/>
                              </w:rPr>
                              <w:t>:</w:t>
                            </w:r>
                            <w:r w:rsidRPr="00721D40">
                              <w:rPr>
                                <w:b/>
                                <w:szCs w:val="22"/>
                                <w:lang w:val="en-US"/>
                              </w:rPr>
                              <w:t xml:space="preserve"> The final summative </w:t>
                            </w:r>
                            <w:r>
                              <w:rPr>
                                <w:b/>
                                <w:szCs w:val="22"/>
                                <w:lang w:val="en-US"/>
                              </w:rPr>
                              <w:t xml:space="preserve">outcome </w:t>
                            </w:r>
                            <w:r w:rsidRPr="00721D40">
                              <w:rPr>
                                <w:b/>
                                <w:szCs w:val="22"/>
                                <w:lang w:val="en-US"/>
                              </w:rPr>
                              <w:t>should be on overall performance across the final stages of the placement using a ‘best fit’ model, and the quality of the student teacher’s teaching over time.</w:t>
                            </w:r>
                          </w:p>
                          <w:p w14:paraId="446A1FEC" w14:textId="77777777" w:rsidR="00893A43" w:rsidRDefault="00893A43" w:rsidP="005F0F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2CB35" id="Text Box 695" o:spid="_x0000_s1060" type="#_x0000_t202" style="position:absolute;left:0;text-align:left;margin-left:0;margin-top:7.6pt;width:452.15pt;height:54.0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" fillcolor="#c6d9f1" strokeweight="1.25pt">
                <v:textbox>
                  <w:txbxContent>
                    <w:p w14:paraId="600F422A" w14:textId="17C6C80E" w:rsidR="00893A43" w:rsidRPr="00721D40" w:rsidRDefault="00893A43" w:rsidP="005F0F5A">
                      <w:pPr>
                        <w:overflowPunct w:val="0"/>
                        <w:autoSpaceDE w:val="0"/>
                        <w:autoSpaceDN w:val="0"/>
                        <w:adjustRightInd w:val="0"/>
                        <w:jc w:val="center"/>
                        <w:textAlignment w:val="baseline"/>
                        <w:rPr>
                          <w:b/>
                          <w:szCs w:val="22"/>
                          <w:lang w:val="en-US"/>
                        </w:rPr>
                      </w:pPr>
                      <w:r w:rsidRPr="00721D40">
                        <w:rPr>
                          <w:b/>
                          <w:szCs w:val="22"/>
                          <w:lang w:val="en-US"/>
                        </w:rPr>
                        <w:t>PLEASE NOTE</w:t>
                      </w:r>
                      <w:r>
                        <w:rPr>
                          <w:b/>
                          <w:szCs w:val="22"/>
                          <w:lang w:val="en-US"/>
                        </w:rPr>
                        <w:t>:</w:t>
                      </w:r>
                      <w:r w:rsidRPr="00721D40">
                        <w:rPr>
                          <w:b/>
                          <w:szCs w:val="22"/>
                          <w:lang w:val="en-US"/>
                        </w:rPr>
                        <w:t xml:space="preserve"> The final summative </w:t>
                      </w:r>
                      <w:r>
                        <w:rPr>
                          <w:b/>
                          <w:szCs w:val="22"/>
                          <w:lang w:val="en-US"/>
                        </w:rPr>
                        <w:t xml:space="preserve">outcome </w:t>
                      </w:r>
                      <w:r w:rsidRPr="00721D40">
                        <w:rPr>
                          <w:b/>
                          <w:szCs w:val="22"/>
                          <w:lang w:val="en-US"/>
                        </w:rPr>
                        <w:t>should be on overall performance across the final stages of the placement using a ‘best fit’ model, and the quality of the student teacher’s teaching over time.</w:t>
                      </w:r>
                    </w:p>
                    <w:p w14:paraId="446A1FEC" w14:textId="77777777" w:rsidR="00893A43" w:rsidRDefault="00893A43" w:rsidP="005F0F5A"/>
                  </w:txbxContent>
                </v:textbox>
                <w10:wrap anchorx="margin"/>
              </v:shape>
            </w:pict>
          </mc:Fallback>
        </mc:AlternateContent>
      </w:r>
    </w:p>
    <w:p w14:paraId="43165304" w14:textId="77777777" w:rsidR="005F0F5A" w:rsidRPr="005F0F5A" w:rsidRDefault="005F0F5A" w:rsidP="005F0F5A">
      <w:pPr>
        <w:overflowPunct w:val="0"/>
        <w:autoSpaceDE w:val="0"/>
        <w:autoSpaceDN w:val="0"/>
        <w:adjustRightInd w:val="0"/>
        <w:spacing w:after="0" w:line="240" w:lineRule="auto"/>
        <w:ind w:left="0" w:firstLine="0"/>
        <w:jc w:val="both"/>
        <w:textAlignment w:val="baseline"/>
        <w:rPr>
          <w:rFonts w:eastAsia="Times New Roman"/>
          <w:color w:val="auto"/>
          <w:sz w:val="24"/>
          <w:lang w:val="en-US" w:eastAsia="en-US" w:bidi="ar-SA"/>
        </w:rPr>
      </w:pPr>
    </w:p>
    <w:p w14:paraId="232F82D9" w14:textId="77777777" w:rsidR="005F0F5A" w:rsidRPr="005F0F5A" w:rsidRDefault="005F0F5A" w:rsidP="005F0F5A">
      <w:pPr>
        <w:overflowPunct w:val="0"/>
        <w:autoSpaceDE w:val="0"/>
        <w:autoSpaceDN w:val="0"/>
        <w:adjustRightInd w:val="0"/>
        <w:spacing w:after="0" w:line="240" w:lineRule="auto"/>
        <w:ind w:left="0" w:firstLine="0"/>
        <w:jc w:val="both"/>
        <w:textAlignment w:val="baseline"/>
        <w:rPr>
          <w:rFonts w:eastAsia="Times New Roman"/>
          <w:color w:val="auto"/>
          <w:sz w:val="24"/>
          <w:lang w:val="en-US" w:eastAsia="en-US" w:bidi="ar-SA"/>
        </w:rPr>
      </w:pPr>
    </w:p>
    <w:p w14:paraId="70BB8E1B" w14:textId="77777777" w:rsidR="005F0F5A" w:rsidRPr="005F0F5A" w:rsidRDefault="005F0F5A" w:rsidP="005F0F5A">
      <w:pPr>
        <w:overflowPunct w:val="0"/>
        <w:autoSpaceDE w:val="0"/>
        <w:autoSpaceDN w:val="0"/>
        <w:adjustRightInd w:val="0"/>
        <w:spacing w:after="0" w:line="240" w:lineRule="auto"/>
        <w:ind w:left="0" w:firstLine="0"/>
        <w:jc w:val="both"/>
        <w:textAlignment w:val="baseline"/>
        <w:rPr>
          <w:rFonts w:eastAsia="Times New Roman"/>
          <w:color w:val="auto"/>
          <w:sz w:val="24"/>
          <w:lang w:val="en-US" w:eastAsia="en-US" w:bidi="ar-SA"/>
        </w:rPr>
      </w:pPr>
    </w:p>
    <w:p w14:paraId="4B380DEB" w14:textId="77777777" w:rsidR="00DB5CD6" w:rsidRDefault="00DB5CD6" w:rsidP="005F0F5A">
      <w:pPr>
        <w:overflowPunct w:val="0"/>
        <w:autoSpaceDE w:val="0"/>
        <w:autoSpaceDN w:val="0"/>
        <w:adjustRightInd w:val="0"/>
        <w:spacing w:after="0" w:line="240" w:lineRule="auto"/>
        <w:ind w:left="0" w:firstLine="0"/>
        <w:jc w:val="both"/>
        <w:textAlignment w:val="baseline"/>
        <w:rPr>
          <w:rFonts w:eastAsia="Times New Roman"/>
          <w:color w:val="auto"/>
          <w:szCs w:val="22"/>
          <w:lang w:val="en-US" w:eastAsia="en-US" w:bidi="ar-SA"/>
        </w:rPr>
      </w:pPr>
    </w:p>
    <w:p w14:paraId="66478DE4" w14:textId="0E902715" w:rsidR="005F0F5A" w:rsidRPr="005F0F5A" w:rsidRDefault="005F0F5A" w:rsidP="005F0F5A">
      <w:pPr>
        <w:overflowPunct w:val="0"/>
        <w:autoSpaceDE w:val="0"/>
        <w:autoSpaceDN w:val="0"/>
        <w:adjustRightInd w:val="0"/>
        <w:spacing w:after="0" w:line="240" w:lineRule="auto"/>
        <w:ind w:left="0" w:firstLine="0"/>
        <w:jc w:val="both"/>
        <w:textAlignment w:val="baseline"/>
        <w:rPr>
          <w:rFonts w:eastAsia="Times New Roman"/>
          <w:color w:val="auto"/>
          <w:szCs w:val="22"/>
          <w:lang w:val="en-US" w:eastAsia="en-US" w:bidi="ar-SA"/>
        </w:rPr>
      </w:pPr>
      <w:r w:rsidRPr="005F0F5A">
        <w:rPr>
          <w:rFonts w:eastAsia="Times New Roman"/>
          <w:color w:val="auto"/>
          <w:szCs w:val="22"/>
          <w:lang w:val="en-US" w:eastAsia="en-US" w:bidi="ar-SA"/>
        </w:rPr>
        <w:t xml:space="preserve">In preparation for the </w:t>
      </w:r>
      <w:r w:rsidR="00F07B90">
        <w:rPr>
          <w:rFonts w:eastAsia="Times New Roman"/>
          <w:color w:val="auto"/>
          <w:szCs w:val="22"/>
          <w:lang w:val="en-US" w:eastAsia="en-US" w:bidi="ar-SA"/>
        </w:rPr>
        <w:t>m</w:t>
      </w:r>
      <w:r w:rsidRPr="005F0F5A">
        <w:rPr>
          <w:rFonts w:eastAsia="Times New Roman"/>
          <w:color w:val="auto"/>
          <w:szCs w:val="22"/>
          <w:lang w:val="en-US" w:eastAsia="en-US" w:bidi="ar-SA"/>
        </w:rPr>
        <w:t xml:space="preserve">oderation </w:t>
      </w:r>
      <w:r w:rsidR="00F07B90">
        <w:rPr>
          <w:rFonts w:eastAsia="Times New Roman"/>
          <w:color w:val="auto"/>
          <w:szCs w:val="22"/>
          <w:lang w:val="en-US" w:eastAsia="en-US" w:bidi="ar-SA"/>
        </w:rPr>
        <w:t>v</w:t>
      </w:r>
      <w:r w:rsidRPr="005F0F5A">
        <w:rPr>
          <w:rFonts w:eastAsia="Times New Roman"/>
          <w:color w:val="auto"/>
          <w:szCs w:val="22"/>
          <w:lang w:val="en-US" w:eastAsia="en-US" w:bidi="ar-SA"/>
        </w:rPr>
        <w:t>isit the student teacher should:</w:t>
      </w:r>
    </w:p>
    <w:p w14:paraId="621B5199" w14:textId="77777777" w:rsidR="005F0F5A" w:rsidRPr="005F0F5A" w:rsidRDefault="005F0F5A" w:rsidP="005F0F5A">
      <w:pPr>
        <w:overflowPunct w:val="0"/>
        <w:autoSpaceDE w:val="0"/>
        <w:autoSpaceDN w:val="0"/>
        <w:adjustRightInd w:val="0"/>
        <w:spacing w:after="0" w:line="240" w:lineRule="auto"/>
        <w:ind w:left="0" w:firstLine="0"/>
        <w:jc w:val="both"/>
        <w:textAlignment w:val="baseline"/>
        <w:rPr>
          <w:rFonts w:eastAsia="Times New Roman"/>
          <w:color w:val="auto"/>
          <w:szCs w:val="22"/>
          <w:lang w:val="en-US" w:eastAsia="en-US" w:bidi="ar-SA"/>
        </w:rPr>
      </w:pPr>
    </w:p>
    <w:p w14:paraId="4D163864" w14:textId="77777777" w:rsidR="005F0F5A" w:rsidRPr="005F0F5A" w:rsidRDefault="005F0F5A" w:rsidP="008A1916">
      <w:pPr>
        <w:numPr>
          <w:ilvl w:val="0"/>
          <w:numId w:val="25"/>
        </w:numPr>
        <w:overflowPunct w:val="0"/>
        <w:autoSpaceDE w:val="0"/>
        <w:autoSpaceDN w:val="0"/>
        <w:adjustRightInd w:val="0"/>
        <w:spacing w:after="0" w:line="240" w:lineRule="auto"/>
        <w:jc w:val="both"/>
        <w:textAlignment w:val="baseline"/>
        <w:rPr>
          <w:rFonts w:eastAsia="Times New Roman"/>
          <w:color w:val="auto"/>
          <w:szCs w:val="22"/>
          <w:lang w:val="en-US" w:eastAsia="en-US" w:bidi="ar-SA"/>
        </w:rPr>
      </w:pPr>
      <w:r w:rsidRPr="005F0F5A">
        <w:rPr>
          <w:rFonts w:eastAsia="Times New Roman"/>
          <w:color w:val="auto"/>
          <w:szCs w:val="22"/>
          <w:lang w:val="en-US" w:eastAsia="en-US" w:bidi="ar-SA"/>
        </w:rPr>
        <w:t>ensure that their files contain relevant material in every section and are up to date</w:t>
      </w:r>
    </w:p>
    <w:p w14:paraId="687E3E0D" w14:textId="77777777" w:rsidR="005F0F5A" w:rsidRPr="005F0F5A" w:rsidRDefault="005F0F5A" w:rsidP="008A1916">
      <w:pPr>
        <w:numPr>
          <w:ilvl w:val="0"/>
          <w:numId w:val="25"/>
        </w:numPr>
        <w:overflowPunct w:val="0"/>
        <w:autoSpaceDE w:val="0"/>
        <w:autoSpaceDN w:val="0"/>
        <w:adjustRightInd w:val="0"/>
        <w:spacing w:after="0" w:line="240" w:lineRule="auto"/>
        <w:jc w:val="both"/>
        <w:textAlignment w:val="baseline"/>
        <w:rPr>
          <w:rFonts w:eastAsia="Times New Roman"/>
          <w:color w:val="auto"/>
          <w:szCs w:val="22"/>
          <w:lang w:val="en-US" w:eastAsia="en-US" w:bidi="ar-SA"/>
        </w:rPr>
      </w:pPr>
      <w:r w:rsidRPr="005F0F5A">
        <w:rPr>
          <w:rFonts w:eastAsia="Times New Roman"/>
          <w:color w:val="auto"/>
          <w:szCs w:val="22"/>
          <w:lang w:val="en-US" w:eastAsia="en-US" w:bidi="ar-SA"/>
        </w:rPr>
        <w:t>prepare for the discussion by considering the example questions that may be asked (within the SE Handbook), ensuring there is clear evidence to support answers.</w:t>
      </w:r>
    </w:p>
    <w:p w14:paraId="4E1F5DE0" w14:textId="77777777" w:rsidR="005F0F5A" w:rsidRPr="005F0F5A" w:rsidRDefault="005F0F5A" w:rsidP="005F0F5A">
      <w:pPr>
        <w:overflowPunct w:val="0"/>
        <w:autoSpaceDE w:val="0"/>
        <w:autoSpaceDN w:val="0"/>
        <w:adjustRightInd w:val="0"/>
        <w:spacing w:after="0" w:line="240" w:lineRule="auto"/>
        <w:ind w:left="0" w:firstLine="0"/>
        <w:jc w:val="both"/>
        <w:textAlignment w:val="baseline"/>
        <w:rPr>
          <w:rFonts w:eastAsia="Times New Roman"/>
          <w:color w:val="auto"/>
          <w:szCs w:val="22"/>
          <w:lang w:val="en-US" w:eastAsia="en-US" w:bidi="ar-SA"/>
        </w:rPr>
      </w:pPr>
    </w:p>
    <w:p w14:paraId="24613C75" w14:textId="77777777" w:rsidR="005F0F5A" w:rsidRPr="005F0F5A" w:rsidRDefault="005F0F5A" w:rsidP="005F0F5A">
      <w:pPr>
        <w:overflowPunct w:val="0"/>
        <w:autoSpaceDE w:val="0"/>
        <w:autoSpaceDN w:val="0"/>
        <w:adjustRightInd w:val="0"/>
        <w:spacing w:after="0" w:line="240" w:lineRule="auto"/>
        <w:ind w:left="0" w:firstLine="0"/>
        <w:jc w:val="both"/>
        <w:textAlignment w:val="baseline"/>
        <w:rPr>
          <w:rFonts w:eastAsia="Times New Roman"/>
          <w:b/>
          <w:color w:val="auto"/>
          <w:szCs w:val="22"/>
          <w:lang w:val="en-US" w:eastAsia="en-US" w:bidi="ar-SA"/>
        </w:rPr>
      </w:pPr>
      <w:r w:rsidRPr="005F0F5A">
        <w:rPr>
          <w:rFonts w:eastAsia="Times New Roman"/>
          <w:b/>
          <w:color w:val="auto"/>
          <w:szCs w:val="22"/>
          <w:lang w:val="en-US" w:eastAsia="en-US" w:bidi="ar-SA"/>
        </w:rPr>
        <w:t>It would be useful if mentors also prepared for this process by looking at the guidance on making summative judgements and the NASBTT Assessment Toolkit to support and inform the making of these judgements.</w:t>
      </w:r>
    </w:p>
    <w:p w14:paraId="4159256D" w14:textId="77777777" w:rsidR="005F0F5A" w:rsidRPr="005F0F5A" w:rsidRDefault="005F0F5A" w:rsidP="005F0F5A">
      <w:pPr>
        <w:overflowPunct w:val="0"/>
        <w:autoSpaceDE w:val="0"/>
        <w:autoSpaceDN w:val="0"/>
        <w:adjustRightInd w:val="0"/>
        <w:spacing w:after="0" w:line="240" w:lineRule="auto"/>
        <w:ind w:left="0" w:firstLine="0"/>
        <w:textAlignment w:val="baseline"/>
        <w:rPr>
          <w:rFonts w:eastAsia="Times New Roman"/>
          <w:color w:val="auto"/>
          <w:szCs w:val="22"/>
          <w:lang w:val="en-US" w:eastAsia="en-US" w:bidi="ar-SA"/>
        </w:rPr>
      </w:pPr>
    </w:p>
    <w:p w14:paraId="13FDA709" w14:textId="0907729D" w:rsidR="005F0F5A" w:rsidRPr="005F0F5A" w:rsidRDefault="005F0F5A" w:rsidP="005F0F5A">
      <w:pPr>
        <w:spacing w:after="0" w:line="240" w:lineRule="auto"/>
        <w:ind w:left="0" w:firstLine="0"/>
        <w:jc w:val="both"/>
        <w:rPr>
          <w:rFonts w:eastAsia="Arial Unicode MS"/>
          <w:color w:val="auto"/>
          <w:szCs w:val="22"/>
          <w:lang w:eastAsia="zh-CN" w:bidi="ar-SA"/>
        </w:rPr>
      </w:pPr>
      <w:r w:rsidRPr="005F0F5A">
        <w:rPr>
          <w:rFonts w:eastAsia="Arial Unicode MS"/>
          <w:color w:val="auto"/>
          <w:szCs w:val="22"/>
          <w:lang w:eastAsia="zh-CN" w:bidi="ar-SA"/>
        </w:rPr>
        <w:t>It may be that the mentor considers a student teacher to be ‘Requiring improvement to become good’</w:t>
      </w:r>
      <w:r w:rsidR="00F07B90">
        <w:rPr>
          <w:rFonts w:eastAsia="Arial Unicode MS"/>
          <w:color w:val="auto"/>
          <w:szCs w:val="22"/>
          <w:lang w:eastAsia="zh-CN" w:bidi="ar-SA"/>
        </w:rPr>
        <w:t xml:space="preserve"> </w:t>
      </w:r>
      <w:r w:rsidRPr="005F0F5A">
        <w:rPr>
          <w:rFonts w:eastAsia="Arial Unicode MS"/>
          <w:color w:val="auto"/>
          <w:szCs w:val="22"/>
          <w:lang w:eastAsia="zh-CN" w:bidi="ar-SA"/>
        </w:rPr>
        <w:t>at the end of the final school experience.  School Experience Directors/Alliance Leads will need to be involved in the final decision regarding any award of this grade. The link tutor/alliance lead should contact the SE Director/Course Lead to discuss this.</w:t>
      </w:r>
    </w:p>
    <w:p w14:paraId="04FDAEFC" w14:textId="77777777" w:rsidR="005F0F5A" w:rsidRPr="005F0F5A" w:rsidRDefault="005F0F5A" w:rsidP="005F0F5A">
      <w:pPr>
        <w:spacing w:after="0" w:line="240" w:lineRule="auto"/>
        <w:ind w:left="0" w:firstLine="0"/>
        <w:jc w:val="both"/>
        <w:rPr>
          <w:rFonts w:eastAsia="Arial Unicode MS"/>
          <w:color w:val="auto"/>
          <w:szCs w:val="22"/>
          <w:lang w:eastAsia="zh-CN" w:bidi="ar-SA"/>
        </w:rPr>
      </w:pPr>
    </w:p>
    <w:p w14:paraId="132E9B31" w14:textId="1640759E" w:rsidR="005F0F5A" w:rsidRPr="005F0F5A" w:rsidRDefault="005F0F5A" w:rsidP="005F0F5A">
      <w:pPr>
        <w:spacing w:after="0" w:line="240" w:lineRule="auto"/>
        <w:ind w:left="0" w:firstLine="0"/>
        <w:jc w:val="both"/>
        <w:rPr>
          <w:rFonts w:eastAsia="Arial Unicode MS"/>
          <w:color w:val="auto"/>
          <w:szCs w:val="22"/>
          <w:lang w:eastAsia="zh-CN" w:bidi="ar-SA"/>
        </w:rPr>
      </w:pPr>
      <w:r w:rsidRPr="005F0F5A">
        <w:rPr>
          <w:rFonts w:eastAsia="Arial Unicode MS"/>
          <w:color w:val="auto"/>
          <w:szCs w:val="22"/>
          <w:lang w:eastAsia="zh-CN" w:bidi="ar-SA"/>
        </w:rPr>
        <w:t xml:space="preserve">All student teachers likely to achieve </w:t>
      </w:r>
      <w:r w:rsidR="00F07B90">
        <w:rPr>
          <w:rFonts w:eastAsia="Arial Unicode MS"/>
          <w:color w:val="auto"/>
          <w:szCs w:val="22"/>
          <w:lang w:eastAsia="zh-CN" w:bidi="ar-SA"/>
        </w:rPr>
        <w:t>this outcome</w:t>
      </w:r>
      <w:r w:rsidRPr="005F0F5A">
        <w:rPr>
          <w:rFonts w:eastAsia="Arial Unicode MS"/>
          <w:color w:val="auto"/>
          <w:szCs w:val="22"/>
          <w:lang w:eastAsia="zh-CN" w:bidi="ar-SA"/>
        </w:rPr>
        <w:t xml:space="preserve"> should have been closely monitored by the SE Director/Alliance lead prior to interim and all should have had a ‘Requiring Improvement: Action Plan’ and targets set. All should be aware of the impact on their employability of ‘Requires Improvement to become good’ being awarded and that ‘Requiring Improvement to be good’ is not synonymous with the grade formerly labelled as ‘satisfactory’.</w:t>
      </w:r>
    </w:p>
    <w:p w14:paraId="7E046FA1" w14:textId="77777777" w:rsidR="005F0F5A" w:rsidRPr="005F0F5A" w:rsidRDefault="005F0F5A" w:rsidP="005F0F5A">
      <w:pPr>
        <w:spacing w:after="0" w:line="240" w:lineRule="auto"/>
        <w:ind w:left="0" w:firstLine="0"/>
        <w:jc w:val="both"/>
        <w:rPr>
          <w:rFonts w:ascii="Calibri" w:eastAsia="Arial Unicode MS" w:hAnsi="Calibri"/>
          <w:color w:val="auto"/>
          <w:szCs w:val="22"/>
          <w:lang w:eastAsia="zh-CN" w:bidi="ar-SA"/>
        </w:rPr>
      </w:pPr>
    </w:p>
    <w:p w14:paraId="0B3B629C" w14:textId="77777777" w:rsidR="005F0F5A" w:rsidRPr="005F0F5A" w:rsidRDefault="005F0F5A" w:rsidP="005F0F5A">
      <w:pPr>
        <w:spacing w:after="0" w:line="240" w:lineRule="auto"/>
        <w:ind w:left="0" w:firstLine="0"/>
        <w:jc w:val="both"/>
        <w:rPr>
          <w:rFonts w:eastAsia="Arial Unicode MS"/>
          <w:color w:val="auto"/>
          <w:szCs w:val="22"/>
          <w:lang w:eastAsia="zh-CN" w:bidi="ar-SA"/>
        </w:rPr>
      </w:pPr>
      <w:r w:rsidRPr="005F0F5A">
        <w:rPr>
          <w:rFonts w:eastAsia="Arial Unicode MS"/>
          <w:color w:val="auto"/>
          <w:szCs w:val="22"/>
          <w:lang w:eastAsia="zh-CN" w:bidi="ar-SA"/>
        </w:rPr>
        <w:t>‘Requiring Improvement to become good’ (Grade 3) should not be awarded in any case where a ‘Requiring Improvement: Action Plan’ has not previously been raised.  Such a decision would be open to appeal. Students achieving at ‘Requiring Improvement to become good’ (Grade 3) will pass the school experience and will still be awarded QTS if they have met all Teachers’ Standards by the end of the final placement.</w:t>
      </w:r>
    </w:p>
    <w:p w14:paraId="0042BC8A" w14:textId="42AFC38C" w:rsidR="005F0F5A" w:rsidRPr="005F0F5A" w:rsidRDefault="00F07B90" w:rsidP="005F0F5A">
      <w:pPr>
        <w:spacing w:after="0" w:line="240" w:lineRule="auto"/>
        <w:ind w:left="-426" w:firstLine="426"/>
        <w:jc w:val="both"/>
        <w:rPr>
          <w:rFonts w:eastAsia="Times New Roman"/>
          <w:color w:val="auto"/>
          <w:sz w:val="32"/>
          <w:szCs w:val="32"/>
          <w:lang w:val="en-US" w:eastAsia="en-US" w:bidi="ar-SA"/>
        </w:rPr>
      </w:pPr>
      <w:r w:rsidRPr="005F0F5A">
        <w:rPr>
          <w:rFonts w:ascii="Times New Roman" w:eastAsia="Times New Roman" w:hAnsi="Times New Roman" w:cs="Times New Roman"/>
          <w:noProof/>
          <w:color w:val="auto"/>
          <w:sz w:val="24"/>
          <w:szCs w:val="20"/>
          <w:lang w:eastAsia="en-US" w:bidi="ar-SA"/>
        </w:rPr>
        <mc:AlternateContent>
          <mc:Choice Requires="wps">
            <w:drawing>
              <wp:anchor distT="0" distB="0" distL="114300" distR="114300" simplePos="0" relativeHeight="251664384" behindDoc="0" locked="0" layoutInCell="1" allowOverlap="1" wp14:anchorId="025A9F4D" wp14:editId="6BED9D03">
                <wp:simplePos x="0" y="0"/>
                <wp:positionH relativeFrom="margin">
                  <wp:align>right</wp:align>
                </wp:positionH>
                <wp:positionV relativeFrom="paragraph">
                  <wp:posOffset>172720</wp:posOffset>
                </wp:positionV>
                <wp:extent cx="5761608" cy="466725"/>
                <wp:effectExtent l="0" t="0" r="10795" b="28575"/>
                <wp:wrapNone/>
                <wp:docPr id="697" name="Text 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608" cy="466725"/>
                        </a:xfrm>
                        <a:prstGeom prst="rect">
                          <a:avLst/>
                        </a:prstGeom>
                        <a:solidFill>
                          <a:srgbClr val="1F497D">
                            <a:lumMod val="20000"/>
                            <a:lumOff val="80000"/>
                          </a:srgbClr>
                        </a:solidFill>
                        <a:ln w="15875">
                          <a:solidFill>
                            <a:srgbClr val="000000"/>
                          </a:solidFill>
                          <a:miter lim="800000"/>
                          <a:headEnd/>
                          <a:tailEnd/>
                        </a:ln>
                      </wps:spPr>
                      <wps:txbx>
                        <w:txbxContent>
                          <w:p w14:paraId="53C9F94D" w14:textId="7AE7E431" w:rsidR="00893A43" w:rsidRPr="00B26282" w:rsidRDefault="00893A43" w:rsidP="005F0F5A">
                            <w:pPr>
                              <w:ind w:left="360"/>
                              <w:jc w:val="center"/>
                              <w:rPr>
                                <w:rFonts w:eastAsia="Arial Unicode MS"/>
                                <w:b/>
                                <w:bCs/>
                                <w:szCs w:val="22"/>
                                <w:lang w:eastAsia="zh-CN"/>
                              </w:rPr>
                            </w:pPr>
                            <w:r w:rsidRPr="00B26282">
                              <w:rPr>
                                <w:rFonts w:eastAsia="Arial Unicode MS"/>
                                <w:b/>
                                <w:bCs/>
                                <w:szCs w:val="22"/>
                                <w:lang w:eastAsia="zh-CN"/>
                              </w:rPr>
                              <w:t xml:space="preserve">To ensure parity of experience for student teachers and mentors, the </w:t>
                            </w:r>
                            <w:r>
                              <w:rPr>
                                <w:rFonts w:eastAsia="Arial Unicode MS"/>
                                <w:b/>
                                <w:bCs/>
                                <w:szCs w:val="22"/>
                                <w:lang w:eastAsia="zh-CN"/>
                              </w:rPr>
                              <w:t>moderation visit</w:t>
                            </w:r>
                            <w:r w:rsidRPr="00B26282">
                              <w:rPr>
                                <w:rFonts w:eastAsia="Arial Unicode MS"/>
                                <w:b/>
                                <w:bCs/>
                                <w:szCs w:val="22"/>
                                <w:lang w:eastAsia="zh-CN"/>
                              </w:rPr>
                              <w:t xml:space="preserve"> should be conducted in the following way</w:t>
                            </w:r>
                            <w:r>
                              <w:rPr>
                                <w:rFonts w:eastAsia="Arial Unicode MS"/>
                                <w:b/>
                                <w:bCs/>
                                <w:szCs w:val="22"/>
                                <w:lang w:eastAsia="zh-CN"/>
                              </w:rPr>
                              <w:t>:</w:t>
                            </w:r>
                          </w:p>
                          <w:p w14:paraId="066DD153" w14:textId="77777777" w:rsidR="00893A43" w:rsidRDefault="00893A43" w:rsidP="005F0F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A9F4D" id="Text Box 697" o:spid="_x0000_s1061" type="#_x0000_t202" style="position:absolute;left:0;text-align:left;margin-left:402.45pt;margin-top:13.6pt;width:453.65pt;height:36.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" fillcolor="#c6d9f1" strokeweight="1.25pt">
                <v:textbox>
                  <w:txbxContent>
                    <w:p w14:paraId="53C9F94D" w14:textId="7AE7E431" w:rsidR="00893A43" w:rsidRPr="00B26282" w:rsidRDefault="00893A43" w:rsidP="005F0F5A">
                      <w:pPr>
                        <w:ind w:left="360"/>
                        <w:jc w:val="center"/>
                        <w:rPr>
                          <w:rFonts w:eastAsia="Arial Unicode MS"/>
                          <w:b/>
                          <w:bCs/>
                          <w:szCs w:val="22"/>
                          <w:lang w:eastAsia="zh-CN"/>
                        </w:rPr>
                      </w:pPr>
                      <w:r w:rsidRPr="00B26282">
                        <w:rPr>
                          <w:rFonts w:eastAsia="Arial Unicode MS"/>
                          <w:b/>
                          <w:bCs/>
                          <w:szCs w:val="22"/>
                          <w:lang w:eastAsia="zh-CN"/>
                        </w:rPr>
                        <w:t xml:space="preserve">To ensure parity of experience for student teachers and mentors, the </w:t>
                      </w:r>
                      <w:r>
                        <w:rPr>
                          <w:rFonts w:eastAsia="Arial Unicode MS"/>
                          <w:b/>
                          <w:bCs/>
                          <w:szCs w:val="22"/>
                          <w:lang w:eastAsia="zh-CN"/>
                        </w:rPr>
                        <w:t>moderation visit</w:t>
                      </w:r>
                      <w:r w:rsidRPr="00B26282">
                        <w:rPr>
                          <w:rFonts w:eastAsia="Arial Unicode MS"/>
                          <w:b/>
                          <w:bCs/>
                          <w:szCs w:val="22"/>
                          <w:lang w:eastAsia="zh-CN"/>
                        </w:rPr>
                        <w:t xml:space="preserve"> should be conducted in the following way</w:t>
                      </w:r>
                      <w:r>
                        <w:rPr>
                          <w:rFonts w:eastAsia="Arial Unicode MS"/>
                          <w:b/>
                          <w:bCs/>
                          <w:szCs w:val="22"/>
                          <w:lang w:eastAsia="zh-CN"/>
                        </w:rPr>
                        <w:t>:</w:t>
                      </w:r>
                    </w:p>
                    <w:p w14:paraId="066DD153" w14:textId="77777777" w:rsidR="00893A43" w:rsidRDefault="00893A43" w:rsidP="005F0F5A"/>
                  </w:txbxContent>
                </v:textbox>
                <w10:wrap anchorx="margin"/>
              </v:shape>
            </w:pict>
          </mc:Fallback>
        </mc:AlternateContent>
      </w:r>
    </w:p>
    <w:p w14:paraId="1B47A0A6" w14:textId="77777777" w:rsidR="005F0F5A" w:rsidRPr="005F0F5A" w:rsidRDefault="005F0F5A" w:rsidP="005F0F5A">
      <w:pPr>
        <w:spacing w:after="0" w:line="240" w:lineRule="auto"/>
        <w:ind w:left="-426" w:firstLine="426"/>
        <w:jc w:val="both"/>
        <w:rPr>
          <w:rFonts w:eastAsia="Times New Roman"/>
          <w:color w:val="auto"/>
          <w:sz w:val="24"/>
          <w:lang w:val="en-US" w:eastAsia="en-US" w:bidi="ar-SA"/>
        </w:rPr>
      </w:pPr>
      <w:r w:rsidRPr="005F0F5A">
        <w:rPr>
          <w:rFonts w:eastAsia="Times New Roman"/>
          <w:color w:val="auto"/>
          <w:sz w:val="24"/>
          <w:lang w:val="en-US" w:eastAsia="en-US" w:bidi="ar-SA"/>
        </w:rPr>
        <w:t>See also Ref 4: Link tutor’s Exit moderation Form</w:t>
      </w:r>
    </w:p>
    <w:p w14:paraId="25EAC1B8" w14:textId="367F0A02" w:rsidR="005F0F5A" w:rsidRPr="005F0F5A" w:rsidRDefault="005F0F5A" w:rsidP="005F0F5A">
      <w:pPr>
        <w:spacing w:after="0" w:line="240" w:lineRule="auto"/>
        <w:ind w:left="0" w:firstLine="0"/>
        <w:rPr>
          <w:rFonts w:eastAsia="Calibri"/>
          <w:color w:val="auto"/>
          <w:szCs w:val="22"/>
          <w:lang w:eastAsia="en-US" w:bidi="ar-SA"/>
        </w:rPr>
      </w:pPr>
    </w:p>
    <w:p w14:paraId="3A1687A9" w14:textId="77777777" w:rsidR="005F0F5A" w:rsidRPr="005F0F5A" w:rsidRDefault="005F0F5A" w:rsidP="005F0F5A">
      <w:pPr>
        <w:spacing w:after="0" w:line="240" w:lineRule="auto"/>
        <w:ind w:left="0" w:firstLine="0"/>
        <w:rPr>
          <w:rFonts w:eastAsia="Calibri"/>
          <w:color w:val="auto"/>
          <w:szCs w:val="22"/>
          <w:lang w:eastAsia="en-US" w:bidi="ar-SA"/>
        </w:rPr>
      </w:pPr>
    </w:p>
    <w:p w14:paraId="0D5F33BE" w14:textId="77777777" w:rsidR="005F0F5A" w:rsidRPr="005F0F5A" w:rsidRDefault="005F0F5A" w:rsidP="005F0F5A">
      <w:pPr>
        <w:spacing w:after="0" w:line="240" w:lineRule="auto"/>
        <w:ind w:left="0" w:firstLine="0"/>
        <w:rPr>
          <w:rFonts w:eastAsia="Arial Unicode MS"/>
          <w:b/>
          <w:color w:val="auto"/>
          <w:szCs w:val="22"/>
          <w:lang w:eastAsia="zh-CN" w:bidi="ar-SA"/>
        </w:rPr>
      </w:pPr>
    </w:p>
    <w:p w14:paraId="1850AF3B" w14:textId="77777777" w:rsidR="005F0F5A" w:rsidRPr="005F0F5A" w:rsidRDefault="005F0F5A" w:rsidP="005F0F5A">
      <w:pPr>
        <w:spacing w:after="0" w:line="240" w:lineRule="auto"/>
        <w:ind w:left="0" w:firstLine="0"/>
        <w:rPr>
          <w:rFonts w:eastAsia="Calibri"/>
          <w:color w:val="auto"/>
          <w:szCs w:val="22"/>
          <w:lang w:eastAsia="en-US" w:bidi="ar-SA"/>
        </w:rPr>
      </w:pPr>
      <w:r w:rsidRPr="005F0F5A">
        <w:rPr>
          <w:rFonts w:eastAsia="Arial Unicode MS"/>
          <w:b/>
          <w:color w:val="auto"/>
          <w:szCs w:val="22"/>
          <w:lang w:eastAsia="zh-CN" w:bidi="ar-SA"/>
        </w:rPr>
        <w:t>Part 1: SHARED APPRAISAL</w:t>
      </w:r>
      <w:r w:rsidRPr="005F0F5A">
        <w:rPr>
          <w:rFonts w:eastAsia="Arial Unicode MS"/>
          <w:color w:val="auto"/>
          <w:szCs w:val="22"/>
          <w:lang w:eastAsia="zh-CN" w:bidi="ar-SA"/>
        </w:rPr>
        <w:t xml:space="preserve"> which should take place at the midpoint of the placement and prior to the interim report</w:t>
      </w:r>
    </w:p>
    <w:p w14:paraId="6A5F2E8B" w14:textId="77777777" w:rsidR="005F0F5A" w:rsidRPr="005F0F5A" w:rsidRDefault="005F0F5A" w:rsidP="005F0F5A">
      <w:pPr>
        <w:spacing w:after="0" w:line="240" w:lineRule="auto"/>
        <w:ind w:left="360" w:firstLine="0"/>
        <w:jc w:val="both"/>
        <w:rPr>
          <w:rFonts w:eastAsia="Arial Unicode MS"/>
          <w:color w:val="auto"/>
          <w:szCs w:val="22"/>
          <w:lang w:eastAsia="zh-CN" w:bidi="ar-SA"/>
        </w:rPr>
      </w:pPr>
    </w:p>
    <w:p w14:paraId="6089689B" w14:textId="77777777" w:rsidR="005F0F5A" w:rsidRPr="005F0F5A" w:rsidRDefault="005F0F5A" w:rsidP="008A1916">
      <w:pPr>
        <w:numPr>
          <w:ilvl w:val="0"/>
          <w:numId w:val="30"/>
        </w:numPr>
        <w:tabs>
          <w:tab w:val="left" w:pos="709"/>
        </w:tabs>
        <w:spacing w:after="120" w:line="276" w:lineRule="auto"/>
        <w:jc w:val="both"/>
        <w:rPr>
          <w:rFonts w:eastAsia="Arial Unicode MS"/>
          <w:color w:val="auto"/>
          <w:szCs w:val="22"/>
          <w:lang w:eastAsia="zh-CN" w:bidi="ar-SA"/>
        </w:rPr>
      </w:pPr>
      <w:r w:rsidRPr="005F0F5A">
        <w:rPr>
          <w:rFonts w:eastAsia="Arial Unicode MS"/>
          <w:color w:val="auto"/>
          <w:szCs w:val="22"/>
          <w:lang w:eastAsia="zh-CN" w:bidi="ar-SA"/>
        </w:rPr>
        <w:t xml:space="preserve">The student teacher’s files should be checked by the link tutor/alliance lead. </w:t>
      </w:r>
    </w:p>
    <w:p w14:paraId="127EE18C" w14:textId="77777777" w:rsidR="005F0F5A" w:rsidRPr="005F0F5A" w:rsidRDefault="005F0F5A" w:rsidP="008A1916">
      <w:pPr>
        <w:numPr>
          <w:ilvl w:val="0"/>
          <w:numId w:val="29"/>
        </w:numPr>
        <w:tabs>
          <w:tab w:val="left" w:pos="709"/>
        </w:tabs>
        <w:spacing w:after="120" w:line="276" w:lineRule="auto"/>
        <w:jc w:val="both"/>
        <w:rPr>
          <w:rFonts w:eastAsia="Arial Unicode MS"/>
          <w:color w:val="auto"/>
          <w:szCs w:val="22"/>
          <w:lang w:eastAsia="zh-CN" w:bidi="ar-SA"/>
        </w:rPr>
      </w:pPr>
      <w:r w:rsidRPr="005F0F5A">
        <w:rPr>
          <w:rFonts w:eastAsia="Arial Unicode MS"/>
          <w:color w:val="auto"/>
          <w:szCs w:val="22"/>
          <w:lang w:eastAsia="zh-CN" w:bidi="ar-SA"/>
        </w:rPr>
        <w:t>The lesson plan read, and the lesson jointly observed with the mentor.</w:t>
      </w:r>
    </w:p>
    <w:p w14:paraId="289F662B" w14:textId="77777777" w:rsidR="005F0F5A" w:rsidRPr="005F0F5A" w:rsidRDefault="005F0F5A" w:rsidP="008A1916">
      <w:pPr>
        <w:numPr>
          <w:ilvl w:val="0"/>
          <w:numId w:val="29"/>
        </w:numPr>
        <w:spacing w:after="120" w:line="276" w:lineRule="auto"/>
        <w:jc w:val="both"/>
        <w:rPr>
          <w:rFonts w:eastAsia="Arial Unicode MS"/>
          <w:color w:val="auto"/>
          <w:szCs w:val="22"/>
          <w:lang w:eastAsia="zh-CN" w:bidi="ar-SA"/>
        </w:rPr>
      </w:pPr>
      <w:r w:rsidRPr="005F0F5A">
        <w:rPr>
          <w:rFonts w:eastAsia="Arial Unicode MS"/>
          <w:color w:val="auto"/>
          <w:szCs w:val="22"/>
          <w:lang w:eastAsia="zh-CN" w:bidi="ar-SA"/>
        </w:rPr>
        <w:t>The mentor’s post-lesson feedback with the student teacher observed by the link tutor/alliance lead.</w:t>
      </w:r>
    </w:p>
    <w:p w14:paraId="061F3CD7" w14:textId="77777777" w:rsidR="005F0F5A" w:rsidRPr="005F0F5A" w:rsidRDefault="005F0F5A" w:rsidP="008A1916">
      <w:pPr>
        <w:numPr>
          <w:ilvl w:val="0"/>
          <w:numId w:val="29"/>
        </w:numPr>
        <w:spacing w:after="120" w:line="276" w:lineRule="auto"/>
        <w:jc w:val="both"/>
        <w:rPr>
          <w:rFonts w:eastAsia="Arial Unicode MS"/>
          <w:color w:val="auto"/>
          <w:szCs w:val="22"/>
          <w:lang w:eastAsia="zh-CN" w:bidi="ar-SA"/>
        </w:rPr>
      </w:pPr>
      <w:r w:rsidRPr="005F0F5A">
        <w:rPr>
          <w:rFonts w:eastAsia="Arial Unicode MS"/>
          <w:color w:val="auto"/>
          <w:szCs w:val="22"/>
          <w:lang w:eastAsia="zh-CN" w:bidi="ar-SA"/>
        </w:rPr>
        <w:t>The student teacher should provide copies of appraisal documents for the mentor and link tutor/alliance lead if required.</w:t>
      </w:r>
    </w:p>
    <w:p w14:paraId="776DC6F0" w14:textId="77777777" w:rsidR="005F0F5A" w:rsidRPr="005F0F5A" w:rsidRDefault="005F0F5A" w:rsidP="005F0F5A">
      <w:pPr>
        <w:tabs>
          <w:tab w:val="left" w:pos="3390"/>
        </w:tabs>
        <w:spacing w:after="0" w:line="240" w:lineRule="auto"/>
        <w:ind w:left="720" w:firstLine="0"/>
        <w:contextualSpacing/>
        <w:rPr>
          <w:rFonts w:eastAsia="Calibri"/>
          <w:szCs w:val="22"/>
          <w:lang w:eastAsia="en-US" w:bidi="ar-SA"/>
        </w:rPr>
      </w:pPr>
      <w:r w:rsidRPr="005F0F5A">
        <w:rPr>
          <w:rFonts w:eastAsia="Calibri"/>
          <w:szCs w:val="22"/>
          <w:lang w:eastAsia="en-US" w:bidi="ar-SA"/>
        </w:rPr>
        <w:t xml:space="preserve">Information to be submitted on </w:t>
      </w:r>
      <w:proofErr w:type="spellStart"/>
      <w:r w:rsidRPr="005F0F5A">
        <w:rPr>
          <w:rFonts w:eastAsia="Calibri"/>
          <w:szCs w:val="22"/>
          <w:lang w:eastAsia="en-US" w:bidi="ar-SA"/>
        </w:rPr>
        <w:t>Abyasa</w:t>
      </w:r>
      <w:proofErr w:type="spellEnd"/>
      <w:r w:rsidRPr="005F0F5A">
        <w:rPr>
          <w:rFonts w:eastAsia="Calibri"/>
          <w:szCs w:val="22"/>
          <w:lang w:eastAsia="en-US" w:bidi="ar-SA"/>
        </w:rPr>
        <w:t xml:space="preserve"> at Part 1:</w:t>
      </w:r>
    </w:p>
    <w:p w14:paraId="4975E64A" w14:textId="77777777" w:rsidR="005F0F5A" w:rsidRPr="005F0F5A" w:rsidRDefault="005F0F5A" w:rsidP="005F0F5A">
      <w:pPr>
        <w:tabs>
          <w:tab w:val="left" w:pos="3390"/>
        </w:tabs>
        <w:spacing w:after="0" w:line="240" w:lineRule="auto"/>
        <w:ind w:left="1080" w:firstLine="0"/>
        <w:contextualSpacing/>
        <w:rPr>
          <w:rFonts w:eastAsia="Calibri"/>
          <w:szCs w:val="22"/>
          <w:lang w:eastAsia="en-US" w:bidi="ar-SA"/>
        </w:rPr>
      </w:pPr>
    </w:p>
    <w:p w14:paraId="4B107D86" w14:textId="77777777" w:rsidR="005F0F5A" w:rsidRPr="005F0F5A" w:rsidRDefault="005F0F5A" w:rsidP="008A1916">
      <w:pPr>
        <w:numPr>
          <w:ilvl w:val="0"/>
          <w:numId w:val="26"/>
        </w:numPr>
        <w:tabs>
          <w:tab w:val="left" w:pos="993"/>
        </w:tabs>
        <w:spacing w:after="0" w:line="276" w:lineRule="auto"/>
        <w:rPr>
          <w:rFonts w:eastAsia="Calibri"/>
          <w:szCs w:val="22"/>
          <w:lang w:eastAsia="en-US" w:bidi="ar-SA"/>
        </w:rPr>
      </w:pPr>
      <w:r w:rsidRPr="005F0F5A">
        <w:rPr>
          <w:rFonts w:eastAsia="Calibri"/>
          <w:szCs w:val="22"/>
          <w:lang w:eastAsia="en-US" w:bidi="ar-SA"/>
        </w:rPr>
        <w:t>Mentor appraisal pro forma</w:t>
      </w:r>
    </w:p>
    <w:p w14:paraId="52AC52F3" w14:textId="77777777" w:rsidR="005F0F5A" w:rsidRPr="005F0F5A" w:rsidRDefault="005F0F5A" w:rsidP="008A1916">
      <w:pPr>
        <w:numPr>
          <w:ilvl w:val="0"/>
          <w:numId w:val="26"/>
        </w:numPr>
        <w:tabs>
          <w:tab w:val="left" w:pos="993"/>
        </w:tabs>
        <w:spacing w:after="0" w:line="276" w:lineRule="auto"/>
        <w:rPr>
          <w:rFonts w:eastAsia="Calibri"/>
          <w:szCs w:val="22"/>
          <w:lang w:eastAsia="en-US" w:bidi="ar-SA"/>
        </w:rPr>
      </w:pPr>
      <w:r w:rsidRPr="005F0F5A">
        <w:rPr>
          <w:rFonts w:eastAsia="Calibri"/>
          <w:szCs w:val="22"/>
          <w:lang w:eastAsia="en-US" w:bidi="ar-SA"/>
        </w:rPr>
        <w:t>Link tutor/alliance lead appraisal pro forma</w:t>
      </w:r>
    </w:p>
    <w:p w14:paraId="37F702E1" w14:textId="77777777" w:rsidR="005F0F5A" w:rsidRPr="005F0F5A" w:rsidRDefault="005F0F5A" w:rsidP="005F0F5A">
      <w:pPr>
        <w:tabs>
          <w:tab w:val="left" w:pos="993"/>
        </w:tabs>
        <w:spacing w:after="0" w:line="276" w:lineRule="auto"/>
        <w:ind w:left="1080" w:firstLine="0"/>
        <w:rPr>
          <w:rFonts w:eastAsia="Calibri"/>
          <w:color w:val="auto"/>
          <w:szCs w:val="22"/>
          <w:lang w:eastAsia="en-US" w:bidi="ar-SA"/>
        </w:rPr>
      </w:pPr>
    </w:p>
    <w:p w14:paraId="1A3639F9" w14:textId="77777777" w:rsidR="005F0F5A" w:rsidRPr="005F0F5A" w:rsidRDefault="005F0F5A" w:rsidP="005F0F5A">
      <w:pPr>
        <w:spacing w:after="120" w:line="276" w:lineRule="auto"/>
        <w:ind w:left="0" w:firstLine="0"/>
        <w:jc w:val="both"/>
        <w:rPr>
          <w:rFonts w:eastAsia="Arial Unicode MS"/>
          <w:b/>
          <w:color w:val="auto"/>
          <w:szCs w:val="22"/>
          <w:lang w:eastAsia="zh-CN" w:bidi="ar-SA"/>
        </w:rPr>
      </w:pPr>
      <w:r w:rsidRPr="005F0F5A">
        <w:rPr>
          <w:rFonts w:eastAsia="Arial Unicode MS"/>
          <w:b/>
          <w:color w:val="auto"/>
          <w:szCs w:val="22"/>
          <w:lang w:eastAsia="zh-CN" w:bidi="ar-SA"/>
        </w:rPr>
        <w:t>Part 2: PROGRESS REVIEW DISCUSSION AND MODERATION OF JUDGEMENTS</w:t>
      </w:r>
    </w:p>
    <w:p w14:paraId="2D5ABCD5" w14:textId="77777777" w:rsidR="005F0F5A" w:rsidRPr="005F0F5A" w:rsidRDefault="005F0F5A" w:rsidP="008A1916">
      <w:pPr>
        <w:numPr>
          <w:ilvl w:val="0"/>
          <w:numId w:val="32"/>
        </w:numPr>
        <w:tabs>
          <w:tab w:val="left" w:pos="709"/>
        </w:tabs>
        <w:spacing w:after="120" w:line="276" w:lineRule="auto"/>
        <w:jc w:val="both"/>
        <w:rPr>
          <w:rFonts w:eastAsia="Arial Unicode MS"/>
          <w:color w:val="auto"/>
          <w:szCs w:val="22"/>
          <w:lang w:eastAsia="zh-CN" w:bidi="ar-SA"/>
        </w:rPr>
      </w:pPr>
      <w:r w:rsidRPr="005F0F5A">
        <w:rPr>
          <w:rFonts w:eastAsia="Arial Unicode MS"/>
          <w:color w:val="auto"/>
          <w:szCs w:val="22"/>
          <w:lang w:eastAsia="zh-CN" w:bidi="ar-SA"/>
        </w:rPr>
        <w:t xml:space="preserve">The progress review questions should be asked of the student teacher by the link tutor/alliance lead.  Students should use their files and other evidence to support their answers. These should be scrutinised and any comments recorded </w:t>
      </w:r>
      <w:r w:rsidRPr="005F0F5A">
        <w:rPr>
          <w:rFonts w:eastAsia="Arial Unicode MS"/>
          <w:b/>
          <w:color w:val="auto"/>
          <w:szCs w:val="22"/>
          <w:lang w:eastAsia="zh-CN" w:bidi="ar-SA"/>
        </w:rPr>
        <w:t>briefly</w:t>
      </w:r>
      <w:r w:rsidRPr="005F0F5A">
        <w:rPr>
          <w:rFonts w:eastAsia="Arial Unicode MS"/>
          <w:color w:val="auto"/>
          <w:szCs w:val="22"/>
          <w:lang w:eastAsia="zh-CN" w:bidi="ar-SA"/>
        </w:rPr>
        <w:t xml:space="preserve"> by the link tutor/alliance lead.</w:t>
      </w:r>
    </w:p>
    <w:p w14:paraId="0D0AF3C6" w14:textId="77777777" w:rsidR="005F0F5A" w:rsidRPr="005F0F5A" w:rsidRDefault="005F0F5A" w:rsidP="008A1916">
      <w:pPr>
        <w:numPr>
          <w:ilvl w:val="0"/>
          <w:numId w:val="32"/>
        </w:numPr>
        <w:spacing w:after="120" w:line="276" w:lineRule="auto"/>
        <w:jc w:val="both"/>
        <w:rPr>
          <w:rFonts w:eastAsia="Arial Unicode MS"/>
          <w:color w:val="auto"/>
          <w:szCs w:val="22"/>
          <w:lang w:eastAsia="zh-CN" w:bidi="ar-SA"/>
        </w:rPr>
      </w:pPr>
      <w:r w:rsidRPr="005F0F5A">
        <w:rPr>
          <w:rFonts w:eastAsia="Arial Unicode MS"/>
          <w:color w:val="auto"/>
          <w:szCs w:val="22"/>
          <w:lang w:eastAsia="zh-CN" w:bidi="ar-SA"/>
        </w:rPr>
        <w:t xml:space="preserve">A formative interim judgement should be made. Additional targets should be set to support the student achieving their best final outcome and a </w:t>
      </w:r>
      <w:r w:rsidRPr="005F0F5A">
        <w:rPr>
          <w:rFonts w:eastAsia="Arial Unicode MS"/>
          <w:i/>
          <w:color w:val="auto"/>
          <w:szCs w:val="22"/>
          <w:lang w:eastAsia="zh-CN" w:bidi="ar-SA"/>
        </w:rPr>
        <w:t>‘Requiring improvement; action plan’</w:t>
      </w:r>
      <w:r w:rsidRPr="005F0F5A">
        <w:rPr>
          <w:rFonts w:eastAsia="Arial Unicode MS"/>
          <w:color w:val="auto"/>
          <w:szCs w:val="22"/>
          <w:lang w:eastAsia="zh-CN" w:bidi="ar-SA"/>
        </w:rPr>
        <w:t xml:space="preserve"> proforma should be completed where a student teacher is not making expected progress or is causing concern.</w:t>
      </w:r>
    </w:p>
    <w:p w14:paraId="7836B5D6" w14:textId="56618C85" w:rsidR="005F0F5A" w:rsidRPr="005F0F5A" w:rsidRDefault="005F0F5A" w:rsidP="008A1916">
      <w:pPr>
        <w:numPr>
          <w:ilvl w:val="0"/>
          <w:numId w:val="31"/>
        </w:numPr>
        <w:tabs>
          <w:tab w:val="left" w:pos="709"/>
        </w:tabs>
        <w:spacing w:after="120" w:line="276" w:lineRule="auto"/>
        <w:jc w:val="both"/>
        <w:rPr>
          <w:rFonts w:eastAsia="Arial Unicode MS"/>
          <w:color w:val="auto"/>
          <w:szCs w:val="22"/>
          <w:lang w:eastAsia="zh-CN" w:bidi="ar-SA"/>
        </w:rPr>
      </w:pPr>
      <w:r w:rsidRPr="005F0F5A">
        <w:rPr>
          <w:rFonts w:eastAsia="Arial Unicode MS"/>
          <w:color w:val="auto"/>
          <w:szCs w:val="22"/>
          <w:lang w:eastAsia="zh-CN" w:bidi="ar-SA"/>
        </w:rPr>
        <w:t xml:space="preserve">The predicted final </w:t>
      </w:r>
      <w:r w:rsidR="00F07B90">
        <w:rPr>
          <w:rFonts w:eastAsia="Arial Unicode MS"/>
          <w:color w:val="auto"/>
          <w:szCs w:val="22"/>
          <w:lang w:eastAsia="zh-CN" w:bidi="ar-SA"/>
        </w:rPr>
        <w:t>outcomes</w:t>
      </w:r>
      <w:r w:rsidRPr="005F0F5A">
        <w:rPr>
          <w:rFonts w:eastAsia="Arial Unicode MS"/>
          <w:color w:val="auto"/>
          <w:szCs w:val="22"/>
          <w:lang w:eastAsia="zh-CN" w:bidi="ar-SA"/>
        </w:rPr>
        <w:t xml:space="preserve"> should be discussed with the mentor. </w:t>
      </w:r>
    </w:p>
    <w:p w14:paraId="65EADACF" w14:textId="77777777" w:rsidR="005F0F5A" w:rsidRPr="005F0F5A" w:rsidRDefault="005F0F5A" w:rsidP="008A1916">
      <w:pPr>
        <w:numPr>
          <w:ilvl w:val="0"/>
          <w:numId w:val="31"/>
        </w:numPr>
        <w:tabs>
          <w:tab w:val="left" w:pos="709"/>
        </w:tabs>
        <w:spacing w:after="120" w:line="276" w:lineRule="auto"/>
        <w:jc w:val="both"/>
        <w:rPr>
          <w:rFonts w:eastAsia="Arial Unicode MS"/>
          <w:color w:val="auto"/>
          <w:szCs w:val="22"/>
          <w:lang w:eastAsia="zh-CN" w:bidi="ar-SA"/>
        </w:rPr>
      </w:pPr>
      <w:r w:rsidRPr="005F0F5A">
        <w:rPr>
          <w:rFonts w:eastAsia="Arial Unicode MS"/>
          <w:color w:val="auto"/>
          <w:szCs w:val="22"/>
          <w:lang w:eastAsia="zh-CN" w:bidi="ar-SA"/>
        </w:rPr>
        <w:lastRenderedPageBreak/>
        <w:t>The link tutor/alliance lead should inform the SE Director/Course Lead of the outcome by email.</w:t>
      </w:r>
    </w:p>
    <w:p w14:paraId="7DD93201" w14:textId="77777777" w:rsidR="005F0F5A" w:rsidRPr="005F0F5A" w:rsidRDefault="005F0F5A" w:rsidP="005F0F5A">
      <w:pPr>
        <w:tabs>
          <w:tab w:val="left" w:pos="1134"/>
        </w:tabs>
        <w:spacing w:after="0" w:line="240" w:lineRule="auto"/>
        <w:ind w:left="720" w:firstLine="0"/>
        <w:contextualSpacing/>
        <w:rPr>
          <w:rFonts w:eastAsia="Calibri"/>
          <w:color w:val="auto"/>
          <w:szCs w:val="22"/>
          <w:lang w:eastAsia="en-US" w:bidi="ar-SA"/>
        </w:rPr>
      </w:pPr>
      <w:r w:rsidRPr="005F0F5A">
        <w:rPr>
          <w:rFonts w:eastAsia="Calibri"/>
          <w:color w:val="auto"/>
          <w:szCs w:val="22"/>
          <w:lang w:eastAsia="en-US" w:bidi="ar-SA"/>
        </w:rPr>
        <w:t xml:space="preserve">Information to be submitted on </w:t>
      </w:r>
      <w:proofErr w:type="spellStart"/>
      <w:r w:rsidRPr="005F0F5A">
        <w:rPr>
          <w:rFonts w:eastAsia="Calibri"/>
          <w:color w:val="auto"/>
          <w:szCs w:val="22"/>
          <w:lang w:eastAsia="en-US" w:bidi="ar-SA"/>
        </w:rPr>
        <w:t>Abyasa</w:t>
      </w:r>
      <w:proofErr w:type="spellEnd"/>
      <w:r w:rsidRPr="005F0F5A">
        <w:rPr>
          <w:rFonts w:eastAsia="Calibri"/>
          <w:color w:val="auto"/>
          <w:szCs w:val="22"/>
          <w:lang w:eastAsia="en-US" w:bidi="ar-SA"/>
        </w:rPr>
        <w:t xml:space="preserve"> at Part 2:</w:t>
      </w:r>
    </w:p>
    <w:p w14:paraId="10604568" w14:textId="77777777" w:rsidR="005F0F5A" w:rsidRPr="005F0F5A" w:rsidRDefault="005F0F5A" w:rsidP="005F0F5A">
      <w:pPr>
        <w:tabs>
          <w:tab w:val="left" w:pos="1134"/>
        </w:tabs>
        <w:spacing w:after="0" w:line="240" w:lineRule="auto"/>
        <w:ind w:left="720" w:firstLine="0"/>
        <w:contextualSpacing/>
        <w:rPr>
          <w:rFonts w:eastAsia="Calibri"/>
          <w:color w:val="auto"/>
          <w:szCs w:val="22"/>
          <w:lang w:eastAsia="en-US" w:bidi="ar-SA"/>
        </w:rPr>
      </w:pPr>
    </w:p>
    <w:p w14:paraId="58534FC4" w14:textId="77777777" w:rsidR="005F0F5A" w:rsidRPr="005F0F5A" w:rsidRDefault="005F0F5A" w:rsidP="008A1916">
      <w:pPr>
        <w:numPr>
          <w:ilvl w:val="0"/>
          <w:numId w:val="27"/>
        </w:numPr>
        <w:tabs>
          <w:tab w:val="left" w:pos="993"/>
        </w:tabs>
        <w:spacing w:after="0" w:line="276" w:lineRule="auto"/>
        <w:rPr>
          <w:rFonts w:eastAsia="Calibri"/>
          <w:color w:val="auto"/>
          <w:szCs w:val="22"/>
          <w:lang w:eastAsia="en-US" w:bidi="ar-SA"/>
        </w:rPr>
      </w:pPr>
      <w:r w:rsidRPr="005F0F5A">
        <w:rPr>
          <w:rFonts w:eastAsia="Calibri"/>
          <w:color w:val="auto"/>
          <w:szCs w:val="22"/>
          <w:lang w:eastAsia="en-US" w:bidi="ar-SA"/>
        </w:rPr>
        <w:t>Copy of progress review questions with brief annotations</w:t>
      </w:r>
    </w:p>
    <w:p w14:paraId="0F27F9C2" w14:textId="407AE08A" w:rsidR="005F0F5A" w:rsidRDefault="005F0F5A" w:rsidP="008A1916">
      <w:pPr>
        <w:numPr>
          <w:ilvl w:val="0"/>
          <w:numId w:val="27"/>
        </w:numPr>
        <w:tabs>
          <w:tab w:val="left" w:pos="993"/>
        </w:tabs>
        <w:spacing w:after="0" w:line="276" w:lineRule="auto"/>
        <w:rPr>
          <w:rFonts w:eastAsia="Calibri"/>
          <w:color w:val="auto"/>
          <w:szCs w:val="22"/>
          <w:lang w:eastAsia="en-US" w:bidi="ar-SA"/>
        </w:rPr>
      </w:pPr>
      <w:r w:rsidRPr="005F0F5A">
        <w:rPr>
          <w:rFonts w:eastAsia="Calibri"/>
          <w:color w:val="auto"/>
          <w:szCs w:val="22"/>
          <w:lang w:eastAsia="en-US" w:bidi="ar-SA"/>
        </w:rPr>
        <w:t>Interim Report (submitted by the mentor)</w:t>
      </w:r>
    </w:p>
    <w:p w14:paraId="4504E4C0" w14:textId="67C872B0" w:rsidR="00DB5CD6" w:rsidRDefault="00DB5CD6" w:rsidP="00DB5CD6">
      <w:pPr>
        <w:tabs>
          <w:tab w:val="left" w:pos="993"/>
        </w:tabs>
        <w:spacing w:after="0" w:line="276" w:lineRule="auto"/>
        <w:rPr>
          <w:rFonts w:eastAsia="Calibri"/>
          <w:color w:val="auto"/>
          <w:szCs w:val="22"/>
          <w:lang w:eastAsia="en-US" w:bidi="ar-SA"/>
        </w:rPr>
      </w:pPr>
    </w:p>
    <w:p w14:paraId="0FE4BB15" w14:textId="6A9D4EE3" w:rsidR="00DB5CD6" w:rsidRPr="005F0F5A" w:rsidRDefault="00DB5CD6" w:rsidP="00DB5CD6">
      <w:pPr>
        <w:tabs>
          <w:tab w:val="left" w:pos="993"/>
        </w:tabs>
        <w:spacing w:after="0" w:line="276" w:lineRule="auto"/>
        <w:rPr>
          <w:rFonts w:eastAsia="Calibri"/>
          <w:color w:val="auto"/>
          <w:szCs w:val="22"/>
          <w:lang w:eastAsia="en-US" w:bidi="ar-SA"/>
        </w:rPr>
      </w:pPr>
      <w:r>
        <w:rPr>
          <w:rFonts w:eastAsia="Calibri"/>
          <w:color w:val="auto"/>
          <w:szCs w:val="22"/>
          <w:lang w:eastAsia="en-US" w:bidi="ar-SA"/>
        </w:rPr>
        <w:t>For further information about the Link Tutor role, please read through the Link Tutor Handbook.</w:t>
      </w:r>
    </w:p>
    <w:p w14:paraId="3E793728" w14:textId="21392F53" w:rsidR="00637035" w:rsidRDefault="00637035">
      <w:pPr>
        <w:spacing w:after="158" w:line="259" w:lineRule="auto"/>
        <w:ind w:left="0" w:firstLine="0"/>
      </w:pPr>
    </w:p>
    <w:p w14:paraId="526B826E" w14:textId="40692209" w:rsidR="00637035" w:rsidRDefault="00F00A03" w:rsidP="000C3E22">
      <w:pPr>
        <w:spacing w:after="350" w:line="259" w:lineRule="auto"/>
        <w:ind w:left="0" w:firstLine="0"/>
      </w:pPr>
      <w:r>
        <w:t xml:space="preserve"> </w:t>
      </w:r>
    </w:p>
    <w:p w14:paraId="71982BDF" w14:textId="77777777" w:rsidR="003D58B0" w:rsidRDefault="003D58B0">
      <w:pPr>
        <w:pStyle w:val="Heading1"/>
        <w:ind w:left="-5"/>
        <w:sectPr w:rsidR="003D58B0">
          <w:pgSz w:w="11906" w:h="16838"/>
          <w:pgMar w:top="1425" w:right="1438" w:bottom="1439" w:left="1440" w:header="720" w:footer="720" w:gutter="0"/>
          <w:cols w:space="720"/>
          <w:titlePg/>
        </w:sectPr>
      </w:pPr>
    </w:p>
    <w:p w14:paraId="01779F9D" w14:textId="66B96777" w:rsidR="00637035" w:rsidRDefault="00DB5CD6">
      <w:pPr>
        <w:pStyle w:val="Heading1"/>
        <w:ind w:left="-5"/>
      </w:pPr>
      <w:bookmarkStart w:id="13" w:name="_Toc68094546"/>
      <w:r>
        <w:lastRenderedPageBreak/>
        <w:t>Mentor Training and Development</w:t>
      </w:r>
      <w:bookmarkEnd w:id="13"/>
    </w:p>
    <w:p w14:paraId="43E21627" w14:textId="0CF5C9AA" w:rsidR="00E02954" w:rsidRDefault="00F00A03" w:rsidP="00DB5CD6">
      <w:pPr>
        <w:spacing w:after="196" w:line="259" w:lineRule="auto"/>
        <w:ind w:left="0" w:firstLine="0"/>
      </w:pPr>
      <w:r>
        <w:t xml:space="preserve"> </w:t>
      </w:r>
    </w:p>
    <w:p w14:paraId="0DFA5CB1" w14:textId="77777777" w:rsidR="00DB5CD6" w:rsidRDefault="00DB5CD6" w:rsidP="00DB5CD6">
      <w:pPr>
        <w:pStyle w:val="Heading2"/>
        <w:rPr>
          <w:lang w:eastAsia="zh-CN"/>
        </w:rPr>
      </w:pPr>
      <w:bookmarkStart w:id="14" w:name="_Toc68094547"/>
      <w:r>
        <w:rPr>
          <w:lang w:eastAsia="zh-CN"/>
        </w:rPr>
        <w:t>New Mentors</w:t>
      </w:r>
      <w:bookmarkEnd w:id="14"/>
    </w:p>
    <w:p w14:paraId="3E3C1684" w14:textId="77777777" w:rsidR="00DB5CD6" w:rsidRDefault="00DB5CD6" w:rsidP="00DB5CD6">
      <w:pPr>
        <w:spacing w:after="0" w:line="240" w:lineRule="auto"/>
        <w:ind w:left="0" w:firstLine="0"/>
        <w:jc w:val="both"/>
        <w:rPr>
          <w:rFonts w:eastAsia="Arial Unicode MS"/>
          <w:color w:val="auto"/>
          <w:szCs w:val="22"/>
          <w:lang w:eastAsia="zh-CN" w:bidi="ar-SA"/>
        </w:rPr>
      </w:pPr>
    </w:p>
    <w:p w14:paraId="269AA669" w14:textId="5387A22C" w:rsidR="00DB5CD6" w:rsidRPr="00DB5CD6" w:rsidRDefault="00DB5CD6" w:rsidP="00DB5CD6">
      <w:pPr>
        <w:spacing w:after="0" w:line="240" w:lineRule="auto"/>
        <w:ind w:left="0" w:firstLine="0"/>
        <w:jc w:val="both"/>
        <w:rPr>
          <w:rFonts w:eastAsia="Arial Unicode MS"/>
          <w:color w:val="auto"/>
          <w:szCs w:val="22"/>
          <w:lang w:eastAsia="zh-CN" w:bidi="ar-SA"/>
        </w:rPr>
      </w:pPr>
      <w:r w:rsidRPr="00DB5CD6">
        <w:rPr>
          <w:rFonts w:eastAsia="Arial Unicode MS"/>
          <w:color w:val="auto"/>
          <w:szCs w:val="22"/>
          <w:lang w:eastAsia="zh-CN" w:bidi="ar-SA"/>
        </w:rPr>
        <w:t>All new mentors will need to attend the half day mentor training programme</w:t>
      </w:r>
      <w:r>
        <w:rPr>
          <w:rFonts w:eastAsia="Arial Unicode MS"/>
          <w:color w:val="auto"/>
          <w:szCs w:val="22"/>
          <w:lang w:eastAsia="zh-CN" w:bidi="ar-SA"/>
        </w:rPr>
        <w:t xml:space="preserve"> before they are ready to mentor a student teacher</w:t>
      </w:r>
      <w:r w:rsidRPr="00DB5CD6">
        <w:rPr>
          <w:rFonts w:eastAsia="Arial Unicode MS"/>
          <w:color w:val="auto"/>
          <w:szCs w:val="22"/>
          <w:lang w:eastAsia="zh-CN" w:bidi="ar-SA"/>
        </w:rPr>
        <w:t>.  Th</w:t>
      </w:r>
      <w:r>
        <w:rPr>
          <w:rFonts w:eastAsia="Arial Unicode MS"/>
          <w:color w:val="auto"/>
          <w:szCs w:val="22"/>
          <w:lang w:eastAsia="zh-CN" w:bidi="ar-SA"/>
        </w:rPr>
        <w:t>is training takes place</w:t>
      </w:r>
      <w:r w:rsidRPr="00DB5CD6">
        <w:rPr>
          <w:rFonts w:eastAsia="Arial Unicode MS"/>
          <w:color w:val="auto"/>
          <w:szCs w:val="22"/>
          <w:lang w:eastAsia="zh-CN" w:bidi="ar-SA"/>
        </w:rPr>
        <w:t xml:space="preserve"> at the start of each term.  </w:t>
      </w:r>
      <w:r>
        <w:rPr>
          <w:rFonts w:eastAsia="Arial Unicode MS"/>
          <w:color w:val="auto"/>
          <w:szCs w:val="22"/>
          <w:lang w:eastAsia="zh-CN" w:bidi="ar-SA"/>
        </w:rPr>
        <w:t xml:space="preserve">Previously it has been carried out on campus, however all training during 2020-21 has been online via Microsoft Teams.  In addition to this training, all new mentors need to have attended the specific training for the relevant School Experience, also conducted on Teams.  </w:t>
      </w:r>
      <w:r w:rsidRPr="00DB5CD6">
        <w:rPr>
          <w:rFonts w:eastAsia="Arial Unicode MS"/>
          <w:color w:val="auto"/>
          <w:szCs w:val="22"/>
          <w:lang w:eastAsia="zh-CN" w:bidi="ar-SA"/>
        </w:rPr>
        <w:t xml:space="preserve">Further training </w:t>
      </w:r>
      <w:r>
        <w:rPr>
          <w:rFonts w:eastAsia="Arial Unicode MS"/>
          <w:color w:val="auto"/>
          <w:szCs w:val="22"/>
          <w:lang w:eastAsia="zh-CN" w:bidi="ar-SA"/>
        </w:rPr>
        <w:t>may then be carried out by the link tutor on a one-to-one basis</w:t>
      </w:r>
      <w:r w:rsidRPr="00DB5CD6">
        <w:rPr>
          <w:rFonts w:eastAsia="Arial Unicode MS"/>
          <w:color w:val="auto"/>
          <w:szCs w:val="22"/>
          <w:lang w:eastAsia="zh-CN" w:bidi="ar-SA"/>
        </w:rPr>
        <w:t xml:space="preserve">. </w:t>
      </w:r>
      <w:r>
        <w:rPr>
          <w:rFonts w:eastAsia="Arial Unicode MS"/>
          <w:color w:val="auto"/>
          <w:szCs w:val="22"/>
          <w:lang w:eastAsia="zh-CN" w:bidi="ar-SA"/>
        </w:rPr>
        <w:t xml:space="preserve"> This could include </w:t>
      </w:r>
      <w:r w:rsidRPr="00DB5CD6">
        <w:rPr>
          <w:rFonts w:eastAsia="Arial Unicode MS"/>
          <w:color w:val="auto"/>
          <w:szCs w:val="22"/>
          <w:lang w:eastAsia="zh-CN" w:bidi="ar-SA"/>
        </w:rPr>
        <w:t>updat</w:t>
      </w:r>
      <w:r>
        <w:rPr>
          <w:rFonts w:eastAsia="Arial Unicode MS"/>
          <w:color w:val="auto"/>
          <w:szCs w:val="22"/>
          <w:lang w:eastAsia="zh-CN" w:bidi="ar-SA"/>
        </w:rPr>
        <w:t>ing</w:t>
      </w:r>
      <w:r w:rsidRPr="00DB5CD6">
        <w:rPr>
          <w:rFonts w:eastAsia="Arial Unicode MS"/>
          <w:color w:val="auto"/>
          <w:szCs w:val="22"/>
          <w:lang w:eastAsia="zh-CN" w:bidi="ar-SA"/>
        </w:rPr>
        <w:t xml:space="preserve"> mentors on any changes in documentation.  All mentors must ensure they </w:t>
      </w:r>
      <w:r>
        <w:rPr>
          <w:rFonts w:eastAsia="Arial Unicode MS"/>
          <w:color w:val="auto"/>
          <w:szCs w:val="22"/>
          <w:lang w:eastAsia="zh-CN" w:bidi="ar-SA"/>
        </w:rPr>
        <w:t>are clear about the expectations of mentoring and the student teacher.</w:t>
      </w:r>
    </w:p>
    <w:p w14:paraId="0C08A8F5" w14:textId="77777777" w:rsidR="00DB5CD6" w:rsidRPr="00DB5CD6" w:rsidRDefault="00DB5CD6" w:rsidP="00DB5CD6">
      <w:pPr>
        <w:spacing w:after="0" w:line="240" w:lineRule="auto"/>
        <w:ind w:left="0" w:firstLine="0"/>
        <w:jc w:val="both"/>
        <w:rPr>
          <w:rFonts w:eastAsia="Arial Unicode MS"/>
          <w:color w:val="auto"/>
          <w:szCs w:val="22"/>
          <w:lang w:eastAsia="zh-CN" w:bidi="ar-SA"/>
        </w:rPr>
      </w:pPr>
    </w:p>
    <w:p w14:paraId="43467314" w14:textId="7F12F2CF" w:rsidR="00DB5CD6" w:rsidRDefault="00DB5CD6" w:rsidP="00DB5CD6">
      <w:pPr>
        <w:spacing w:after="0" w:line="240" w:lineRule="auto"/>
        <w:ind w:left="0" w:firstLine="0"/>
        <w:jc w:val="both"/>
        <w:rPr>
          <w:rFonts w:eastAsia="Arial Unicode MS"/>
          <w:color w:val="auto"/>
          <w:szCs w:val="22"/>
          <w:lang w:eastAsia="zh-CN" w:bidi="ar-SA"/>
        </w:rPr>
      </w:pPr>
      <w:r w:rsidRPr="00DB5CD6">
        <w:rPr>
          <w:rFonts w:eastAsia="Arial Unicode MS"/>
          <w:color w:val="auto"/>
          <w:szCs w:val="22"/>
          <w:lang w:eastAsia="zh-CN" w:bidi="ar-SA"/>
        </w:rPr>
        <w:t xml:space="preserve">Documentation </w:t>
      </w:r>
      <w:r>
        <w:rPr>
          <w:rFonts w:eastAsia="Arial Unicode MS"/>
          <w:color w:val="auto"/>
          <w:szCs w:val="22"/>
          <w:lang w:eastAsia="zh-CN" w:bidi="ar-SA"/>
        </w:rPr>
        <w:t xml:space="preserve">for all placements </w:t>
      </w:r>
      <w:r w:rsidRPr="00DB5CD6">
        <w:rPr>
          <w:rFonts w:eastAsia="Arial Unicode MS"/>
          <w:color w:val="auto"/>
          <w:szCs w:val="22"/>
          <w:lang w:eastAsia="zh-CN" w:bidi="ar-SA"/>
        </w:rPr>
        <w:t xml:space="preserve">and additional supporting information can be found </w:t>
      </w:r>
      <w:r>
        <w:rPr>
          <w:rFonts w:eastAsia="Arial Unicode MS"/>
          <w:color w:val="auto"/>
          <w:szCs w:val="22"/>
          <w:lang w:eastAsia="zh-CN" w:bidi="ar-SA"/>
        </w:rPr>
        <w:t>at this link and also on the YSJ Learn platform.</w:t>
      </w:r>
    </w:p>
    <w:p w14:paraId="14F9F087" w14:textId="538D324D" w:rsidR="00DB5CD6" w:rsidRDefault="00DB5CD6" w:rsidP="00DB5CD6">
      <w:pPr>
        <w:spacing w:after="0" w:line="240" w:lineRule="auto"/>
        <w:ind w:left="0" w:firstLine="0"/>
        <w:jc w:val="both"/>
        <w:rPr>
          <w:rFonts w:eastAsia="Arial Unicode MS"/>
          <w:color w:val="auto"/>
          <w:szCs w:val="22"/>
          <w:lang w:eastAsia="zh-CN" w:bidi="ar-SA"/>
        </w:rPr>
      </w:pPr>
    </w:p>
    <w:p w14:paraId="6ACF83D8" w14:textId="5534394C" w:rsidR="00DB5CD6" w:rsidRPr="00DB5CD6" w:rsidRDefault="00893A43" w:rsidP="00DB5CD6">
      <w:pPr>
        <w:spacing w:after="0" w:line="240" w:lineRule="auto"/>
        <w:ind w:left="0" w:firstLine="0"/>
        <w:jc w:val="both"/>
        <w:rPr>
          <w:rFonts w:eastAsia="Arial Unicode MS"/>
          <w:color w:val="auto"/>
          <w:szCs w:val="22"/>
          <w:lang w:eastAsia="zh-CN" w:bidi="ar-SA"/>
        </w:rPr>
      </w:pPr>
      <w:hyperlink r:id="rId21" w:anchor="using-abyasa-pro" w:history="1">
        <w:r w:rsidR="00DB5CD6" w:rsidRPr="00915C83">
          <w:rPr>
            <w:rStyle w:val="Hyperlink"/>
            <w:rFonts w:eastAsia="Arial Unicode MS"/>
            <w:szCs w:val="22"/>
            <w:lang w:eastAsia="zh-CN" w:bidi="ar-SA"/>
          </w:rPr>
          <w:t>https://www.yorksj.ac.uk/working-with-the-community/placement-providers/initial-teacher-education/#using-abyasa-pro</w:t>
        </w:r>
      </w:hyperlink>
      <w:r w:rsidR="00DB5CD6">
        <w:rPr>
          <w:rFonts w:eastAsia="Arial Unicode MS"/>
          <w:color w:val="auto"/>
          <w:szCs w:val="22"/>
          <w:lang w:eastAsia="zh-CN" w:bidi="ar-SA"/>
        </w:rPr>
        <w:t xml:space="preserve"> </w:t>
      </w:r>
    </w:p>
    <w:p w14:paraId="00B9A953" w14:textId="77777777" w:rsidR="00DB5CD6" w:rsidRPr="00DB5CD6" w:rsidRDefault="00DB5CD6" w:rsidP="00DB5CD6">
      <w:pPr>
        <w:spacing w:after="0" w:line="240" w:lineRule="auto"/>
        <w:ind w:left="0" w:firstLine="0"/>
        <w:jc w:val="both"/>
        <w:rPr>
          <w:rFonts w:eastAsia="Arial Unicode MS"/>
          <w:color w:val="auto"/>
          <w:szCs w:val="22"/>
          <w:lang w:eastAsia="zh-CN" w:bidi="ar-SA"/>
        </w:rPr>
      </w:pPr>
    </w:p>
    <w:p w14:paraId="7D51601E" w14:textId="0789BF18" w:rsidR="00DB5CD6" w:rsidRDefault="00DB5CD6" w:rsidP="00DB5CD6">
      <w:pPr>
        <w:pStyle w:val="Heading2"/>
        <w:rPr>
          <w:lang w:eastAsia="zh-CN"/>
        </w:rPr>
      </w:pPr>
      <w:bookmarkStart w:id="15" w:name="_Toc68094548"/>
      <w:r>
        <w:rPr>
          <w:lang w:eastAsia="zh-CN"/>
        </w:rPr>
        <w:t>Experienced Mentors</w:t>
      </w:r>
      <w:bookmarkEnd w:id="15"/>
    </w:p>
    <w:p w14:paraId="4A74AC92" w14:textId="790D475C" w:rsidR="00DB5CD6" w:rsidRDefault="00DB5CD6" w:rsidP="00DB5CD6">
      <w:pPr>
        <w:rPr>
          <w:lang w:eastAsia="zh-CN" w:bidi="ar-SA"/>
        </w:rPr>
      </w:pPr>
    </w:p>
    <w:p w14:paraId="0D778AF6" w14:textId="645E2ABF" w:rsidR="00DB5CD6" w:rsidRPr="00DB5CD6" w:rsidRDefault="00DB5CD6" w:rsidP="00DB5CD6">
      <w:pPr>
        <w:ind w:left="0" w:firstLine="0"/>
        <w:rPr>
          <w:lang w:eastAsia="zh-CN" w:bidi="ar-SA"/>
        </w:rPr>
      </w:pPr>
      <w:r>
        <w:rPr>
          <w:lang w:eastAsia="zh-CN" w:bidi="ar-SA"/>
        </w:rPr>
        <w:t xml:space="preserve">Mentors who have supported </w:t>
      </w:r>
      <w:r w:rsidR="00C12BC3">
        <w:rPr>
          <w:lang w:eastAsia="zh-CN" w:bidi="ar-SA"/>
        </w:rPr>
        <w:t xml:space="preserve">several </w:t>
      </w:r>
      <w:r>
        <w:rPr>
          <w:lang w:eastAsia="zh-CN" w:bidi="ar-SA"/>
        </w:rPr>
        <w:t>student teachers</w:t>
      </w:r>
      <w:r w:rsidR="00C12BC3">
        <w:rPr>
          <w:lang w:eastAsia="zh-CN" w:bidi="ar-SA"/>
        </w:rPr>
        <w:t xml:space="preserve"> or have been mentoring for at least one year are expected to attend the specific training for the relevant School Experience they are mentoring for. This is so you can be brought up to date with any changes to assessment or documentation.  You can expect to have one-to-one training from the link tutor depending on your needs and requirements.</w:t>
      </w:r>
    </w:p>
    <w:p w14:paraId="681CB14D" w14:textId="77777777" w:rsidR="00DB5CD6" w:rsidRPr="00DB5CD6" w:rsidRDefault="00DB5CD6" w:rsidP="00DB5CD6">
      <w:pPr>
        <w:spacing w:after="0" w:line="240" w:lineRule="auto"/>
        <w:ind w:left="0" w:firstLine="0"/>
        <w:jc w:val="both"/>
        <w:rPr>
          <w:rFonts w:eastAsia="Arial Unicode MS"/>
          <w:color w:val="auto"/>
          <w:szCs w:val="22"/>
          <w:lang w:eastAsia="zh-CN" w:bidi="ar-SA"/>
        </w:rPr>
      </w:pPr>
    </w:p>
    <w:p w14:paraId="35E160D3" w14:textId="3454502A" w:rsidR="00DB5CD6" w:rsidRPr="00DB5CD6" w:rsidRDefault="00C12BC3" w:rsidP="00DB5CD6">
      <w:pPr>
        <w:spacing w:after="0" w:line="240" w:lineRule="auto"/>
        <w:ind w:left="0" w:firstLine="0"/>
        <w:jc w:val="both"/>
        <w:rPr>
          <w:rFonts w:eastAsia="Arial Unicode MS"/>
          <w:b/>
          <w:bCs/>
          <w:color w:val="1F497D"/>
          <w:szCs w:val="22"/>
          <w:lang w:eastAsia="zh-CN" w:bidi="ar-SA"/>
        </w:rPr>
      </w:pPr>
      <w:r>
        <w:rPr>
          <w:rFonts w:eastAsia="Arial Unicode MS"/>
          <w:b/>
          <w:bCs/>
          <w:color w:val="1F497D"/>
          <w:szCs w:val="22"/>
          <w:lang w:eastAsia="zh-CN" w:bidi="ar-SA"/>
        </w:rPr>
        <w:t>Developing your skills: Mentor Leadership Programme</w:t>
      </w:r>
    </w:p>
    <w:p w14:paraId="224C574B" w14:textId="77777777" w:rsidR="00DB5CD6" w:rsidRPr="00DB5CD6" w:rsidRDefault="00DB5CD6" w:rsidP="00DB5CD6">
      <w:pPr>
        <w:spacing w:after="0" w:line="240" w:lineRule="auto"/>
        <w:ind w:left="0" w:firstLine="0"/>
        <w:jc w:val="both"/>
        <w:rPr>
          <w:rFonts w:eastAsia="Arial Unicode MS"/>
          <w:b/>
          <w:bCs/>
          <w:color w:val="1F497D"/>
          <w:szCs w:val="22"/>
          <w:lang w:eastAsia="zh-CN" w:bidi="ar-SA"/>
        </w:rPr>
      </w:pPr>
    </w:p>
    <w:p w14:paraId="331DF4F9" w14:textId="5A59740A" w:rsidR="00DB5CD6" w:rsidRDefault="00DB5CD6" w:rsidP="00C12BC3">
      <w:pPr>
        <w:spacing w:after="0" w:line="240" w:lineRule="auto"/>
        <w:ind w:left="0" w:firstLine="0"/>
        <w:jc w:val="both"/>
        <w:rPr>
          <w:rFonts w:eastAsia="Arial Unicode MS"/>
          <w:color w:val="auto"/>
          <w:szCs w:val="22"/>
          <w:lang w:eastAsia="zh-CN" w:bidi="ar-SA"/>
        </w:rPr>
      </w:pPr>
      <w:r w:rsidRPr="00DB5CD6">
        <w:rPr>
          <w:rFonts w:eastAsia="Arial Unicode MS"/>
          <w:color w:val="auto"/>
          <w:szCs w:val="22"/>
          <w:lang w:eastAsia="zh-CN" w:bidi="ar-SA"/>
        </w:rPr>
        <w:t xml:space="preserve">For mentors who have </w:t>
      </w:r>
      <w:r w:rsidR="00C12BC3">
        <w:rPr>
          <w:rFonts w:eastAsia="Arial Unicode MS"/>
          <w:color w:val="auto"/>
          <w:szCs w:val="22"/>
          <w:lang w:eastAsia="zh-CN" w:bidi="ar-SA"/>
        </w:rPr>
        <w:t>mentored student teachers for three years or more</w:t>
      </w:r>
      <w:r w:rsidRPr="00DB5CD6">
        <w:rPr>
          <w:rFonts w:eastAsia="Arial Unicode MS"/>
          <w:color w:val="auto"/>
          <w:szCs w:val="22"/>
          <w:lang w:eastAsia="zh-CN" w:bidi="ar-SA"/>
        </w:rPr>
        <w:t xml:space="preserve">, </w:t>
      </w:r>
      <w:r w:rsidR="00C12BC3">
        <w:rPr>
          <w:rFonts w:eastAsia="Arial Unicode MS"/>
          <w:color w:val="auto"/>
          <w:szCs w:val="22"/>
          <w:lang w:eastAsia="zh-CN" w:bidi="ar-SA"/>
        </w:rPr>
        <w:t>the School of Education offers a CPD programme which</w:t>
      </w:r>
      <w:r w:rsidRPr="00DB5CD6">
        <w:rPr>
          <w:rFonts w:eastAsia="Arial Unicode MS"/>
          <w:color w:val="auto"/>
          <w:szCs w:val="22"/>
          <w:lang w:eastAsia="zh-CN" w:bidi="ar-SA"/>
        </w:rPr>
        <w:t xml:space="preserve"> lead</w:t>
      </w:r>
      <w:r w:rsidR="00C12BC3">
        <w:rPr>
          <w:rFonts w:eastAsia="Arial Unicode MS"/>
          <w:color w:val="auto"/>
          <w:szCs w:val="22"/>
          <w:lang w:eastAsia="zh-CN" w:bidi="ar-SA"/>
        </w:rPr>
        <w:t>s</w:t>
      </w:r>
      <w:r w:rsidRPr="00DB5CD6">
        <w:rPr>
          <w:rFonts w:eastAsia="Arial Unicode MS"/>
          <w:color w:val="auto"/>
          <w:szCs w:val="22"/>
          <w:lang w:eastAsia="zh-CN" w:bidi="ar-SA"/>
        </w:rPr>
        <w:t xml:space="preserve"> to a certifica</w:t>
      </w:r>
      <w:r w:rsidR="00C12BC3">
        <w:rPr>
          <w:rFonts w:eastAsia="Arial Unicode MS"/>
          <w:color w:val="auto"/>
          <w:szCs w:val="22"/>
          <w:lang w:eastAsia="zh-CN" w:bidi="ar-SA"/>
        </w:rPr>
        <w:t xml:space="preserve">tion as </w:t>
      </w:r>
      <w:r w:rsidRPr="00DB5CD6">
        <w:rPr>
          <w:rFonts w:eastAsia="Arial Unicode MS"/>
          <w:color w:val="auto"/>
          <w:szCs w:val="22"/>
          <w:lang w:eastAsia="zh-CN" w:bidi="ar-SA"/>
        </w:rPr>
        <w:t>Lead Mento</w:t>
      </w:r>
      <w:r w:rsidR="00C12BC3">
        <w:rPr>
          <w:rFonts w:eastAsia="Arial Unicode MS"/>
          <w:color w:val="auto"/>
          <w:szCs w:val="22"/>
          <w:lang w:eastAsia="zh-CN" w:bidi="ar-SA"/>
        </w:rPr>
        <w:t>r</w:t>
      </w:r>
      <w:r w:rsidRPr="00DB5CD6">
        <w:rPr>
          <w:rFonts w:eastAsia="Arial Unicode MS"/>
          <w:color w:val="auto"/>
          <w:szCs w:val="22"/>
          <w:lang w:eastAsia="zh-CN" w:bidi="ar-SA"/>
        </w:rPr>
        <w:t xml:space="preserve">.  </w:t>
      </w:r>
      <w:r w:rsidR="00C12BC3">
        <w:rPr>
          <w:rFonts w:eastAsia="Arial Unicode MS"/>
          <w:color w:val="auto"/>
          <w:szCs w:val="22"/>
          <w:lang w:eastAsia="zh-CN" w:bidi="ar-SA"/>
        </w:rPr>
        <w:t>The Mentor Leadership Programme is equivalent to</w:t>
      </w:r>
      <w:r w:rsidRPr="00DB5CD6">
        <w:rPr>
          <w:rFonts w:eastAsia="Arial Unicode MS"/>
          <w:color w:val="auto"/>
          <w:szCs w:val="22"/>
          <w:lang w:eastAsia="zh-CN" w:bidi="ar-SA"/>
        </w:rPr>
        <w:t xml:space="preserve"> three days </w:t>
      </w:r>
      <w:r w:rsidR="00C12BC3">
        <w:rPr>
          <w:rFonts w:eastAsia="Arial Unicode MS"/>
          <w:color w:val="auto"/>
          <w:szCs w:val="22"/>
          <w:lang w:eastAsia="zh-CN" w:bidi="ar-SA"/>
        </w:rPr>
        <w:t>of CPD and will provide you with tools, techniques and strategies to support the different needs of student teachers</w:t>
      </w:r>
      <w:r w:rsidRPr="00DB5CD6">
        <w:rPr>
          <w:rFonts w:eastAsia="Arial Unicode MS"/>
          <w:color w:val="auto"/>
          <w:szCs w:val="22"/>
          <w:lang w:eastAsia="zh-CN" w:bidi="ar-SA"/>
        </w:rPr>
        <w:t>.  Further details can be found her</w:t>
      </w:r>
      <w:r w:rsidR="00C12BC3">
        <w:rPr>
          <w:rFonts w:eastAsia="Arial Unicode MS"/>
          <w:color w:val="auto"/>
          <w:szCs w:val="22"/>
          <w:lang w:eastAsia="zh-CN" w:bidi="ar-SA"/>
        </w:rPr>
        <w:t xml:space="preserve">e or you can email Jenny Carpenter, Coordinator of the MLP and School Partnerships lead:  </w:t>
      </w:r>
      <w:hyperlink r:id="rId22" w:history="1">
        <w:r w:rsidR="00C12BC3" w:rsidRPr="00915C83">
          <w:rPr>
            <w:rStyle w:val="Hyperlink"/>
            <w:rFonts w:eastAsia="Arial Unicode MS"/>
            <w:szCs w:val="22"/>
            <w:lang w:eastAsia="zh-CN" w:bidi="ar-SA"/>
          </w:rPr>
          <w:t>j.carpenter@yorksj.ac.uk</w:t>
        </w:r>
      </w:hyperlink>
      <w:r w:rsidR="00C12BC3">
        <w:rPr>
          <w:rFonts w:eastAsia="Arial Unicode MS"/>
          <w:color w:val="auto"/>
          <w:szCs w:val="22"/>
          <w:lang w:eastAsia="zh-CN" w:bidi="ar-SA"/>
        </w:rPr>
        <w:t xml:space="preserve"> </w:t>
      </w:r>
    </w:p>
    <w:p w14:paraId="34C582A5" w14:textId="380579F2" w:rsidR="00C12BC3" w:rsidRDefault="00C12BC3" w:rsidP="00C12BC3">
      <w:pPr>
        <w:spacing w:after="0" w:line="240" w:lineRule="auto"/>
        <w:ind w:left="0" w:firstLine="0"/>
        <w:jc w:val="both"/>
        <w:rPr>
          <w:rFonts w:eastAsia="Arial Unicode MS"/>
          <w:color w:val="auto"/>
          <w:szCs w:val="22"/>
          <w:lang w:eastAsia="zh-CN" w:bidi="ar-SA"/>
        </w:rPr>
      </w:pPr>
    </w:p>
    <w:p w14:paraId="45240292" w14:textId="08B8E636" w:rsidR="00C12BC3" w:rsidRDefault="00893A43" w:rsidP="00C12BC3">
      <w:pPr>
        <w:spacing w:after="0" w:line="240" w:lineRule="auto"/>
        <w:ind w:left="0" w:firstLine="0"/>
        <w:jc w:val="both"/>
        <w:rPr>
          <w:rFonts w:eastAsia="Arial Unicode MS"/>
          <w:color w:val="auto"/>
          <w:szCs w:val="22"/>
          <w:lang w:eastAsia="zh-CN" w:bidi="ar-SA"/>
        </w:rPr>
      </w:pPr>
      <w:hyperlink r:id="rId23" w:history="1">
        <w:r w:rsidR="00C12BC3" w:rsidRPr="00915C83">
          <w:rPr>
            <w:rStyle w:val="Hyperlink"/>
            <w:rFonts w:eastAsia="Arial Unicode MS"/>
            <w:szCs w:val="22"/>
            <w:lang w:eastAsia="zh-CN" w:bidi="ar-SA"/>
          </w:rPr>
          <w:t>https://www.yorksj.ac.uk/working-with-the-community/placement-providers/initial-teacher-education/mentor-leadership-programme/</w:t>
        </w:r>
      </w:hyperlink>
      <w:r w:rsidR="00C12BC3">
        <w:rPr>
          <w:rFonts w:eastAsia="Arial Unicode MS"/>
          <w:color w:val="auto"/>
          <w:szCs w:val="22"/>
          <w:lang w:eastAsia="zh-CN" w:bidi="ar-SA"/>
        </w:rPr>
        <w:t xml:space="preserve"> </w:t>
      </w:r>
    </w:p>
    <w:p w14:paraId="386A1FF9" w14:textId="77777777" w:rsidR="00C12BC3" w:rsidRDefault="00C12BC3" w:rsidP="00C12BC3">
      <w:pPr>
        <w:spacing w:after="0" w:line="240" w:lineRule="auto"/>
        <w:ind w:left="0" w:firstLine="0"/>
        <w:jc w:val="both"/>
        <w:rPr>
          <w:rFonts w:eastAsia="Arial Unicode MS"/>
          <w:color w:val="auto"/>
          <w:szCs w:val="22"/>
          <w:lang w:eastAsia="zh-CN" w:bidi="ar-SA"/>
        </w:rPr>
      </w:pPr>
    </w:p>
    <w:p w14:paraId="051DBBA5" w14:textId="1F4BC24F" w:rsidR="00C12BC3" w:rsidRPr="00C12BC3" w:rsidRDefault="00C12BC3" w:rsidP="00C12BC3">
      <w:pPr>
        <w:spacing w:after="0" w:line="240" w:lineRule="auto"/>
        <w:ind w:left="0" w:firstLine="0"/>
        <w:jc w:val="both"/>
        <w:rPr>
          <w:rFonts w:eastAsia="Arial Unicode MS"/>
          <w:color w:val="auto"/>
          <w:szCs w:val="22"/>
          <w:lang w:eastAsia="zh-CN" w:bidi="ar-SA"/>
        </w:rPr>
        <w:sectPr w:rsidR="00C12BC3" w:rsidRPr="00C12BC3">
          <w:pgSz w:w="11906" w:h="16838"/>
          <w:pgMar w:top="1425" w:right="1438" w:bottom="1439" w:left="1440" w:header="720" w:footer="720" w:gutter="0"/>
          <w:cols w:space="720"/>
          <w:titlePg/>
        </w:sectPr>
      </w:pPr>
    </w:p>
    <w:p w14:paraId="7DDF84C1" w14:textId="2D9543D8" w:rsidR="00637035" w:rsidRDefault="00C12BC3">
      <w:pPr>
        <w:pStyle w:val="Heading1"/>
        <w:ind w:left="-5"/>
      </w:pPr>
      <w:bookmarkStart w:id="16" w:name="_Toc68094549"/>
      <w:r>
        <w:lastRenderedPageBreak/>
        <w:t>Appendix</w:t>
      </w:r>
      <w:bookmarkEnd w:id="16"/>
    </w:p>
    <w:p w14:paraId="02F4D7A1" w14:textId="77777777" w:rsidR="00637035" w:rsidRDefault="00F00A03">
      <w:pPr>
        <w:spacing w:after="199" w:line="259" w:lineRule="auto"/>
        <w:ind w:left="0" w:firstLine="0"/>
      </w:pPr>
      <w:r>
        <w:t xml:space="preserve"> </w:t>
      </w:r>
    </w:p>
    <w:p w14:paraId="7CBB4C2C" w14:textId="1302AF58" w:rsidR="00A55E88" w:rsidRDefault="00C12BC3" w:rsidP="00C12BC3">
      <w:pPr>
        <w:pStyle w:val="Heading2"/>
      </w:pPr>
      <w:bookmarkStart w:id="17" w:name="_Toc68094550"/>
      <w:r>
        <w:t>Mentor</w:t>
      </w:r>
      <w:r w:rsidR="00893A43">
        <w:t>ing</w:t>
      </w:r>
      <w:r>
        <w:t xml:space="preserve"> Checklist</w:t>
      </w:r>
      <w:bookmarkEnd w:id="17"/>
      <w:r>
        <w:t xml:space="preserve"> </w:t>
      </w:r>
    </w:p>
    <w:p w14:paraId="4115A7FB" w14:textId="77777777" w:rsidR="00C12BC3" w:rsidRDefault="00C12BC3" w:rsidP="00C12BC3">
      <w:pPr>
        <w:rPr>
          <w:lang w:bidi="ar-SA"/>
        </w:rPr>
      </w:pPr>
    </w:p>
    <w:p w14:paraId="2C738C31" w14:textId="77777777" w:rsidR="00C12BC3" w:rsidRPr="00C12BC3" w:rsidRDefault="00C12BC3" w:rsidP="00C12BC3">
      <w:pPr>
        <w:spacing w:after="0" w:line="240" w:lineRule="auto"/>
        <w:ind w:left="0" w:firstLine="0"/>
        <w:jc w:val="center"/>
        <w:rPr>
          <w:rFonts w:eastAsia="Times New Roman"/>
          <w:i/>
          <w:iCs/>
          <w:color w:val="auto"/>
          <w:sz w:val="20"/>
          <w:szCs w:val="20"/>
          <w:lang w:eastAsia="en-US" w:bidi="ar-SA"/>
        </w:rPr>
      </w:pPr>
      <w:r w:rsidRPr="00C12BC3">
        <w:rPr>
          <w:rFonts w:eastAsia="Times New Roman"/>
          <w:i/>
          <w:iCs/>
          <w:color w:val="auto"/>
          <w:sz w:val="20"/>
          <w:szCs w:val="20"/>
          <w:lang w:eastAsia="en-US" w:bidi="ar-SA"/>
        </w:rPr>
        <w:t>Use this form to check you are prepared before and during a School Experience.</w:t>
      </w:r>
    </w:p>
    <w:p w14:paraId="67D60865" w14:textId="77777777" w:rsidR="00C12BC3" w:rsidRPr="00C12BC3" w:rsidRDefault="00C12BC3" w:rsidP="00C12BC3">
      <w:pPr>
        <w:spacing w:after="0" w:line="240" w:lineRule="auto"/>
        <w:ind w:left="0" w:firstLine="0"/>
        <w:rPr>
          <w:rFonts w:eastAsia="Times New Roman"/>
          <w:color w:val="auto"/>
          <w:sz w:val="20"/>
          <w:szCs w:val="20"/>
          <w:lang w:eastAsia="en-US" w:bidi="ar-SA"/>
        </w:rPr>
      </w:pPr>
    </w:p>
    <w:p w14:paraId="190CE74E" w14:textId="77777777" w:rsidR="00C12BC3" w:rsidRPr="00C12BC3" w:rsidRDefault="00C12BC3" w:rsidP="00C12BC3">
      <w:pPr>
        <w:spacing w:after="0" w:line="240" w:lineRule="auto"/>
        <w:ind w:left="0" w:right="360" w:firstLine="0"/>
        <w:jc w:val="both"/>
        <w:rPr>
          <w:rFonts w:eastAsia="Calibri"/>
          <w:b/>
          <w:color w:val="auto"/>
          <w:sz w:val="18"/>
          <w:szCs w:val="18"/>
          <w:lang w:val="en-US" w:eastAsia="en-US" w:bidi="ar-SA"/>
        </w:rPr>
      </w:pPr>
      <w:r w:rsidRPr="00C12BC3">
        <w:rPr>
          <w:rFonts w:eastAsia="Calibri"/>
          <w:b/>
          <w:color w:val="auto"/>
          <w:sz w:val="18"/>
          <w:szCs w:val="18"/>
          <w:u w:val="single"/>
          <w:lang w:val="en-US" w:eastAsia="en-US" w:bidi="ar-SA"/>
        </w:rPr>
        <w:t>Prior</w:t>
      </w:r>
      <w:r w:rsidRPr="00C12BC3">
        <w:rPr>
          <w:rFonts w:eastAsia="Calibri"/>
          <w:b/>
          <w:color w:val="auto"/>
          <w:sz w:val="18"/>
          <w:szCs w:val="18"/>
          <w:lang w:val="en-US" w:eastAsia="en-US" w:bidi="ar-SA"/>
        </w:rPr>
        <w:t xml:space="preserve"> to the block school experience:</w:t>
      </w:r>
    </w:p>
    <w:p w14:paraId="1F12624C" w14:textId="77777777" w:rsidR="00C12BC3" w:rsidRPr="00C12BC3" w:rsidRDefault="00C12BC3" w:rsidP="00C12BC3">
      <w:pPr>
        <w:spacing w:after="0" w:line="240" w:lineRule="auto"/>
        <w:ind w:left="0" w:firstLine="0"/>
        <w:jc w:val="both"/>
        <w:rPr>
          <w:rFonts w:eastAsia="Arial Unicode MS"/>
          <w:color w:val="auto"/>
          <w:szCs w:val="22"/>
          <w:lang w:eastAsia="zh-CN"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0"/>
        <w:gridCol w:w="3928"/>
      </w:tblGrid>
      <w:tr w:rsidR="00C12BC3" w:rsidRPr="00C12BC3" w14:paraId="4E0CBA62" w14:textId="77777777" w:rsidTr="00893A43">
        <w:tc>
          <w:tcPr>
            <w:tcW w:w="2822" w:type="pct"/>
            <w:shd w:val="clear" w:color="auto" w:fill="auto"/>
          </w:tcPr>
          <w:p w14:paraId="1F51B19D" w14:textId="77777777" w:rsidR="00C12BC3" w:rsidRPr="00C12BC3" w:rsidRDefault="00C12BC3" w:rsidP="00C12BC3">
            <w:pPr>
              <w:spacing w:after="0" w:line="240" w:lineRule="auto"/>
              <w:ind w:left="0" w:right="360" w:firstLine="0"/>
              <w:jc w:val="center"/>
              <w:rPr>
                <w:rFonts w:eastAsia="Calibri"/>
                <w:b/>
                <w:color w:val="auto"/>
                <w:sz w:val="18"/>
                <w:szCs w:val="18"/>
                <w:lang w:val="en-US" w:eastAsia="en-US" w:bidi="ar-SA"/>
              </w:rPr>
            </w:pPr>
            <w:r w:rsidRPr="00C12BC3">
              <w:rPr>
                <w:rFonts w:eastAsia="Calibri"/>
                <w:b/>
                <w:color w:val="auto"/>
                <w:sz w:val="18"/>
                <w:szCs w:val="18"/>
                <w:lang w:val="en-US" w:eastAsia="en-US" w:bidi="ar-SA"/>
              </w:rPr>
              <w:t>Tasks</w:t>
            </w:r>
          </w:p>
        </w:tc>
        <w:tc>
          <w:tcPr>
            <w:tcW w:w="2178" w:type="pct"/>
            <w:shd w:val="clear" w:color="auto" w:fill="auto"/>
          </w:tcPr>
          <w:p w14:paraId="1C1789C3" w14:textId="77777777" w:rsidR="00C12BC3" w:rsidRPr="00C12BC3" w:rsidRDefault="00C12BC3" w:rsidP="00C12BC3">
            <w:pPr>
              <w:spacing w:after="0" w:line="240" w:lineRule="auto"/>
              <w:ind w:left="0" w:firstLine="0"/>
              <w:jc w:val="center"/>
              <w:rPr>
                <w:rFonts w:eastAsia="Calibri"/>
                <w:b/>
                <w:color w:val="auto"/>
                <w:sz w:val="18"/>
                <w:szCs w:val="18"/>
                <w:lang w:val="en-US" w:eastAsia="en-US" w:bidi="ar-SA"/>
              </w:rPr>
            </w:pPr>
            <w:r w:rsidRPr="00C12BC3">
              <w:rPr>
                <w:rFonts w:eastAsia="Calibri"/>
                <w:b/>
                <w:color w:val="auto"/>
                <w:sz w:val="18"/>
                <w:szCs w:val="18"/>
                <w:lang w:val="en-US" w:eastAsia="en-US" w:bidi="ar-SA"/>
              </w:rPr>
              <w:t>Date completed &amp; notes</w:t>
            </w:r>
          </w:p>
        </w:tc>
      </w:tr>
      <w:tr w:rsidR="00C12BC3" w:rsidRPr="00C12BC3" w14:paraId="47C8E2B7" w14:textId="77777777" w:rsidTr="00893A43">
        <w:tc>
          <w:tcPr>
            <w:tcW w:w="2822" w:type="pct"/>
            <w:shd w:val="clear" w:color="auto" w:fill="auto"/>
          </w:tcPr>
          <w:p w14:paraId="59571273" w14:textId="77777777" w:rsidR="00C12BC3" w:rsidRPr="00C12BC3" w:rsidRDefault="00C12BC3" w:rsidP="00C12BC3">
            <w:pPr>
              <w:spacing w:after="0" w:line="240" w:lineRule="auto"/>
              <w:ind w:left="0" w:firstLine="0"/>
              <w:rPr>
                <w:rFonts w:eastAsia="Calibri"/>
                <w:color w:val="auto"/>
                <w:sz w:val="18"/>
                <w:szCs w:val="18"/>
                <w:lang w:val="en-US" w:eastAsia="en-US" w:bidi="ar-SA"/>
              </w:rPr>
            </w:pPr>
            <w:r w:rsidRPr="00C12BC3">
              <w:rPr>
                <w:rFonts w:eastAsia="Calibri"/>
                <w:color w:val="auto"/>
                <w:sz w:val="18"/>
                <w:szCs w:val="18"/>
                <w:lang w:val="en-US" w:eastAsia="en-US" w:bidi="ar-SA"/>
              </w:rPr>
              <w:t xml:space="preserve">Check the date when you last undertook mentor training. </w:t>
            </w:r>
            <w:r w:rsidRPr="00C12BC3">
              <w:rPr>
                <w:rFonts w:eastAsia="Calibri"/>
                <w:i/>
                <w:color w:val="auto"/>
                <w:sz w:val="18"/>
                <w:szCs w:val="18"/>
                <w:lang w:val="en-US" w:eastAsia="en-US" w:bidi="ar-SA"/>
              </w:rPr>
              <w:t>Do you need to undertake more training?</w:t>
            </w:r>
          </w:p>
        </w:tc>
        <w:tc>
          <w:tcPr>
            <w:tcW w:w="2178" w:type="pct"/>
            <w:shd w:val="clear" w:color="auto" w:fill="auto"/>
          </w:tcPr>
          <w:p w14:paraId="7C6B9F3D" w14:textId="77777777" w:rsidR="00C12BC3" w:rsidRPr="00C12BC3" w:rsidRDefault="00C12BC3" w:rsidP="00C12BC3">
            <w:pPr>
              <w:spacing w:after="0" w:line="240" w:lineRule="auto"/>
              <w:ind w:left="0" w:firstLine="0"/>
              <w:rPr>
                <w:rFonts w:eastAsia="Calibri"/>
                <w:color w:val="auto"/>
                <w:sz w:val="18"/>
                <w:szCs w:val="18"/>
                <w:lang w:val="en-US" w:eastAsia="en-US" w:bidi="ar-SA"/>
              </w:rPr>
            </w:pPr>
          </w:p>
        </w:tc>
      </w:tr>
      <w:tr w:rsidR="00C12BC3" w:rsidRPr="00C12BC3" w14:paraId="614C65BC" w14:textId="77777777" w:rsidTr="00893A43">
        <w:tc>
          <w:tcPr>
            <w:tcW w:w="2822" w:type="pct"/>
            <w:shd w:val="clear" w:color="auto" w:fill="auto"/>
          </w:tcPr>
          <w:p w14:paraId="00AE748E" w14:textId="77777777" w:rsidR="00C12BC3" w:rsidRPr="00C12BC3" w:rsidRDefault="00C12BC3" w:rsidP="00C12BC3">
            <w:pPr>
              <w:spacing w:after="0" w:line="240" w:lineRule="auto"/>
              <w:ind w:left="0" w:firstLine="0"/>
              <w:rPr>
                <w:rFonts w:eastAsia="Calibri"/>
                <w:color w:val="auto"/>
                <w:sz w:val="18"/>
                <w:szCs w:val="18"/>
                <w:lang w:val="en-US" w:eastAsia="en-US" w:bidi="ar-SA"/>
              </w:rPr>
            </w:pPr>
            <w:r w:rsidRPr="00C12BC3">
              <w:rPr>
                <w:rFonts w:eastAsia="Calibri"/>
                <w:color w:val="auto"/>
                <w:sz w:val="18"/>
                <w:szCs w:val="18"/>
                <w:lang w:val="en-US" w:eastAsia="en-US" w:bidi="ar-SA"/>
              </w:rPr>
              <w:t xml:space="preserve">Check that the school has received the mentor contract (if applicable) and Partnership Agreement by e-mail. </w:t>
            </w:r>
            <w:r w:rsidRPr="00C12BC3">
              <w:rPr>
                <w:rFonts w:eastAsia="Calibri"/>
                <w:i/>
                <w:color w:val="auto"/>
                <w:sz w:val="18"/>
                <w:szCs w:val="18"/>
                <w:lang w:val="en-US" w:eastAsia="en-US" w:bidi="ar-SA"/>
              </w:rPr>
              <w:t>Has the Headteacher completed the agreement online?</w:t>
            </w:r>
          </w:p>
        </w:tc>
        <w:tc>
          <w:tcPr>
            <w:tcW w:w="2178" w:type="pct"/>
            <w:shd w:val="clear" w:color="auto" w:fill="auto"/>
          </w:tcPr>
          <w:p w14:paraId="3FBA188B" w14:textId="77777777" w:rsidR="00C12BC3" w:rsidRPr="00C12BC3" w:rsidRDefault="00C12BC3" w:rsidP="00C12BC3">
            <w:pPr>
              <w:spacing w:after="0" w:line="240" w:lineRule="auto"/>
              <w:ind w:left="0" w:firstLine="0"/>
              <w:rPr>
                <w:rFonts w:eastAsia="Calibri"/>
                <w:color w:val="auto"/>
                <w:sz w:val="18"/>
                <w:szCs w:val="18"/>
                <w:lang w:val="en-US" w:eastAsia="en-US" w:bidi="ar-SA"/>
              </w:rPr>
            </w:pPr>
          </w:p>
        </w:tc>
      </w:tr>
      <w:tr w:rsidR="00C12BC3" w:rsidRPr="00C12BC3" w14:paraId="1B3332EF" w14:textId="77777777" w:rsidTr="00893A43">
        <w:tc>
          <w:tcPr>
            <w:tcW w:w="2822" w:type="pct"/>
            <w:shd w:val="clear" w:color="auto" w:fill="auto"/>
          </w:tcPr>
          <w:p w14:paraId="4AE7CF6A" w14:textId="77777777" w:rsidR="00C12BC3" w:rsidRPr="00C12BC3" w:rsidRDefault="00C12BC3" w:rsidP="00C12BC3">
            <w:pPr>
              <w:spacing w:after="0" w:line="240" w:lineRule="auto"/>
              <w:ind w:left="0" w:firstLine="0"/>
              <w:rPr>
                <w:rFonts w:eastAsia="Calibri"/>
                <w:color w:val="auto"/>
                <w:sz w:val="18"/>
                <w:szCs w:val="18"/>
                <w:lang w:val="en-US" w:eastAsia="en-US" w:bidi="ar-SA"/>
              </w:rPr>
            </w:pPr>
            <w:r w:rsidRPr="00C12BC3">
              <w:rPr>
                <w:rFonts w:eastAsia="Calibri"/>
                <w:i/>
                <w:color w:val="auto"/>
                <w:sz w:val="18"/>
                <w:szCs w:val="18"/>
                <w:lang w:val="en-US" w:eastAsia="en-US" w:bidi="ar-SA"/>
              </w:rPr>
              <w:t>* (External mentor only)</w:t>
            </w:r>
            <w:r w:rsidRPr="00C12BC3">
              <w:rPr>
                <w:rFonts w:eastAsia="Calibri"/>
                <w:color w:val="auto"/>
                <w:sz w:val="18"/>
                <w:szCs w:val="18"/>
                <w:lang w:val="en-US" w:eastAsia="en-US" w:bidi="ar-SA"/>
              </w:rPr>
              <w:t xml:space="preserve"> Have you received the </w:t>
            </w:r>
            <w:r w:rsidRPr="00C12BC3">
              <w:rPr>
                <w:rFonts w:eastAsia="Calibri"/>
                <w:iCs/>
                <w:color w:val="auto"/>
                <w:sz w:val="18"/>
                <w:szCs w:val="18"/>
                <w:lang w:val="en-US" w:eastAsia="en-US" w:bidi="ar-SA"/>
              </w:rPr>
              <w:t>correct</w:t>
            </w:r>
            <w:r w:rsidRPr="00C12BC3">
              <w:rPr>
                <w:rFonts w:eastAsia="Calibri"/>
                <w:i/>
                <w:color w:val="auto"/>
                <w:sz w:val="18"/>
                <w:szCs w:val="18"/>
                <w:lang w:val="en-US" w:eastAsia="en-US" w:bidi="ar-SA"/>
              </w:rPr>
              <w:t xml:space="preserve"> </w:t>
            </w:r>
            <w:r w:rsidRPr="00C12BC3">
              <w:rPr>
                <w:rFonts w:eastAsia="Calibri"/>
                <w:color w:val="auto"/>
                <w:sz w:val="18"/>
                <w:szCs w:val="18"/>
                <w:lang w:val="en-US" w:eastAsia="en-US" w:bidi="ar-SA"/>
              </w:rPr>
              <w:t xml:space="preserve">contract? </w:t>
            </w:r>
          </w:p>
        </w:tc>
        <w:tc>
          <w:tcPr>
            <w:tcW w:w="2178" w:type="pct"/>
            <w:shd w:val="clear" w:color="auto" w:fill="auto"/>
          </w:tcPr>
          <w:p w14:paraId="3A0CE17C" w14:textId="77777777" w:rsidR="00C12BC3" w:rsidRPr="00C12BC3" w:rsidRDefault="00C12BC3" w:rsidP="00C12BC3">
            <w:pPr>
              <w:spacing w:after="0" w:line="240" w:lineRule="auto"/>
              <w:ind w:left="0" w:firstLine="0"/>
              <w:rPr>
                <w:rFonts w:eastAsia="Calibri"/>
                <w:color w:val="auto"/>
                <w:sz w:val="18"/>
                <w:szCs w:val="18"/>
                <w:lang w:val="en-US" w:eastAsia="en-US" w:bidi="ar-SA"/>
              </w:rPr>
            </w:pPr>
          </w:p>
        </w:tc>
      </w:tr>
      <w:tr w:rsidR="00C12BC3" w:rsidRPr="00C12BC3" w14:paraId="5E94E218" w14:textId="77777777" w:rsidTr="00893A43">
        <w:tc>
          <w:tcPr>
            <w:tcW w:w="2822" w:type="pct"/>
            <w:shd w:val="clear" w:color="auto" w:fill="auto"/>
          </w:tcPr>
          <w:p w14:paraId="1635A8FC" w14:textId="50D68B7D" w:rsidR="00C12BC3" w:rsidRPr="00C12BC3" w:rsidRDefault="00C12BC3" w:rsidP="00C12BC3">
            <w:pPr>
              <w:spacing w:after="0" w:line="240" w:lineRule="auto"/>
              <w:ind w:left="0" w:firstLine="0"/>
              <w:rPr>
                <w:rFonts w:eastAsia="Calibri"/>
                <w:color w:val="auto"/>
                <w:sz w:val="18"/>
                <w:szCs w:val="18"/>
                <w:lang w:val="en-US" w:eastAsia="en-US" w:bidi="ar-SA"/>
              </w:rPr>
            </w:pPr>
            <w:r w:rsidRPr="00C12BC3">
              <w:rPr>
                <w:rFonts w:eastAsia="Calibri"/>
                <w:color w:val="auto"/>
                <w:sz w:val="18"/>
                <w:szCs w:val="18"/>
                <w:lang w:val="en-US" w:eastAsia="en-US" w:bidi="ar-SA"/>
              </w:rPr>
              <w:t xml:space="preserve">Attend the relevant School Experience </w:t>
            </w:r>
            <w:r>
              <w:rPr>
                <w:rFonts w:eastAsia="Calibri"/>
                <w:color w:val="auto"/>
                <w:sz w:val="18"/>
                <w:szCs w:val="18"/>
                <w:lang w:val="en-US" w:eastAsia="en-US" w:bidi="ar-SA"/>
              </w:rPr>
              <w:t>Mentor Training</w:t>
            </w:r>
            <w:r w:rsidRPr="00C12BC3">
              <w:rPr>
                <w:rFonts w:eastAsia="Calibri"/>
                <w:color w:val="auto"/>
                <w:sz w:val="18"/>
                <w:szCs w:val="18"/>
                <w:lang w:val="en-US" w:eastAsia="en-US" w:bidi="ar-SA"/>
              </w:rPr>
              <w:t xml:space="preserve"> </w:t>
            </w:r>
          </w:p>
        </w:tc>
        <w:tc>
          <w:tcPr>
            <w:tcW w:w="2178" w:type="pct"/>
            <w:shd w:val="clear" w:color="auto" w:fill="auto"/>
          </w:tcPr>
          <w:p w14:paraId="23A07AD4" w14:textId="77777777" w:rsidR="00C12BC3" w:rsidRPr="00C12BC3" w:rsidRDefault="00C12BC3" w:rsidP="00C12BC3">
            <w:pPr>
              <w:spacing w:after="0" w:line="240" w:lineRule="auto"/>
              <w:ind w:left="0" w:firstLine="0"/>
              <w:rPr>
                <w:rFonts w:eastAsia="Calibri"/>
                <w:color w:val="auto"/>
                <w:sz w:val="18"/>
                <w:szCs w:val="18"/>
                <w:lang w:val="en-US" w:eastAsia="en-US" w:bidi="ar-SA"/>
              </w:rPr>
            </w:pPr>
          </w:p>
        </w:tc>
      </w:tr>
      <w:tr w:rsidR="00C12BC3" w:rsidRPr="00C12BC3" w14:paraId="4A084FEF" w14:textId="77777777" w:rsidTr="00893A43">
        <w:tc>
          <w:tcPr>
            <w:tcW w:w="2822" w:type="pct"/>
            <w:shd w:val="clear" w:color="auto" w:fill="auto"/>
          </w:tcPr>
          <w:p w14:paraId="10B28CB6" w14:textId="77777777" w:rsidR="00C12BC3" w:rsidRPr="00C12BC3" w:rsidRDefault="00C12BC3" w:rsidP="00C12BC3">
            <w:pPr>
              <w:spacing w:after="0" w:line="240" w:lineRule="auto"/>
              <w:ind w:left="0" w:firstLine="0"/>
              <w:rPr>
                <w:rFonts w:eastAsia="Calibri"/>
                <w:color w:val="auto"/>
                <w:sz w:val="18"/>
                <w:szCs w:val="18"/>
                <w:lang w:val="en-US" w:eastAsia="en-US" w:bidi="ar-SA"/>
              </w:rPr>
            </w:pPr>
            <w:r w:rsidRPr="00C12BC3">
              <w:rPr>
                <w:rFonts w:eastAsia="Calibri"/>
                <w:color w:val="auto"/>
                <w:sz w:val="18"/>
                <w:szCs w:val="18"/>
                <w:lang w:val="en-US" w:eastAsia="en-US" w:bidi="ar-SA"/>
              </w:rPr>
              <w:t>Check who is the link tutor or alliance lead and log their contact email address and phone number</w:t>
            </w:r>
          </w:p>
        </w:tc>
        <w:tc>
          <w:tcPr>
            <w:tcW w:w="2178" w:type="pct"/>
            <w:shd w:val="clear" w:color="auto" w:fill="auto"/>
          </w:tcPr>
          <w:p w14:paraId="2CCCDB5D" w14:textId="77777777" w:rsidR="00C12BC3" w:rsidRPr="00C12BC3" w:rsidRDefault="00C12BC3" w:rsidP="00C12BC3">
            <w:pPr>
              <w:spacing w:after="0" w:line="240" w:lineRule="auto"/>
              <w:ind w:left="0" w:firstLine="0"/>
              <w:rPr>
                <w:rFonts w:eastAsia="Calibri"/>
                <w:color w:val="auto"/>
                <w:sz w:val="18"/>
                <w:szCs w:val="18"/>
                <w:lang w:val="en-US" w:eastAsia="en-US" w:bidi="ar-SA"/>
              </w:rPr>
            </w:pPr>
          </w:p>
        </w:tc>
      </w:tr>
      <w:tr w:rsidR="00C12BC3" w:rsidRPr="00C12BC3" w14:paraId="5ADF9F34" w14:textId="77777777" w:rsidTr="00893A43">
        <w:tc>
          <w:tcPr>
            <w:tcW w:w="2822" w:type="pct"/>
            <w:shd w:val="clear" w:color="auto" w:fill="auto"/>
          </w:tcPr>
          <w:p w14:paraId="3BEF52CD" w14:textId="77777777" w:rsidR="00C12BC3" w:rsidRPr="00C12BC3" w:rsidRDefault="00C12BC3" w:rsidP="00C12BC3">
            <w:pPr>
              <w:spacing w:after="0" w:line="240" w:lineRule="auto"/>
              <w:ind w:left="0" w:firstLine="0"/>
              <w:rPr>
                <w:rFonts w:eastAsia="Calibri"/>
                <w:color w:val="auto"/>
                <w:sz w:val="18"/>
                <w:szCs w:val="18"/>
                <w:lang w:val="en-US" w:eastAsia="en-US" w:bidi="ar-SA"/>
              </w:rPr>
            </w:pPr>
            <w:r w:rsidRPr="00C12BC3">
              <w:rPr>
                <w:rFonts w:eastAsia="Calibri"/>
                <w:color w:val="auto"/>
                <w:sz w:val="18"/>
                <w:szCs w:val="18"/>
                <w:lang w:val="en-US" w:eastAsia="en-US" w:bidi="ar-SA"/>
              </w:rPr>
              <w:t>Receive the name and previous information for the student teacher</w:t>
            </w:r>
          </w:p>
        </w:tc>
        <w:tc>
          <w:tcPr>
            <w:tcW w:w="2178" w:type="pct"/>
            <w:shd w:val="clear" w:color="auto" w:fill="auto"/>
          </w:tcPr>
          <w:p w14:paraId="6748472E" w14:textId="77777777" w:rsidR="00C12BC3" w:rsidRPr="00C12BC3" w:rsidRDefault="00C12BC3" w:rsidP="00C12BC3">
            <w:pPr>
              <w:spacing w:after="0" w:line="240" w:lineRule="auto"/>
              <w:ind w:left="0" w:firstLine="0"/>
              <w:rPr>
                <w:rFonts w:eastAsia="Calibri"/>
                <w:color w:val="auto"/>
                <w:sz w:val="18"/>
                <w:szCs w:val="18"/>
                <w:lang w:val="en-US" w:eastAsia="en-US" w:bidi="ar-SA"/>
              </w:rPr>
            </w:pPr>
          </w:p>
        </w:tc>
      </w:tr>
      <w:tr w:rsidR="00C12BC3" w:rsidRPr="00C12BC3" w14:paraId="745E9DF3" w14:textId="77777777" w:rsidTr="00893A43">
        <w:tc>
          <w:tcPr>
            <w:tcW w:w="2822" w:type="pct"/>
            <w:shd w:val="clear" w:color="auto" w:fill="auto"/>
          </w:tcPr>
          <w:p w14:paraId="4FEB7285" w14:textId="77777777" w:rsidR="00C12BC3" w:rsidRPr="00C12BC3" w:rsidRDefault="00C12BC3" w:rsidP="00C12BC3">
            <w:pPr>
              <w:spacing w:after="0" w:line="240" w:lineRule="auto"/>
              <w:ind w:left="0" w:firstLine="0"/>
              <w:rPr>
                <w:rFonts w:eastAsia="Calibri"/>
                <w:color w:val="auto"/>
                <w:sz w:val="18"/>
                <w:szCs w:val="18"/>
                <w:lang w:val="en-US" w:eastAsia="en-US" w:bidi="ar-SA"/>
              </w:rPr>
            </w:pPr>
            <w:r w:rsidRPr="00C12BC3">
              <w:rPr>
                <w:rFonts w:eastAsia="Calibri"/>
                <w:color w:val="auto"/>
                <w:sz w:val="18"/>
                <w:szCs w:val="18"/>
                <w:lang w:val="en-US" w:eastAsia="en-US" w:bidi="ar-SA"/>
              </w:rPr>
              <w:t>Access the SE handbook</w:t>
            </w:r>
          </w:p>
        </w:tc>
        <w:tc>
          <w:tcPr>
            <w:tcW w:w="2178" w:type="pct"/>
            <w:shd w:val="clear" w:color="auto" w:fill="auto"/>
          </w:tcPr>
          <w:p w14:paraId="16952FFC" w14:textId="77777777" w:rsidR="00C12BC3" w:rsidRPr="00C12BC3" w:rsidRDefault="00C12BC3" w:rsidP="00C12BC3">
            <w:pPr>
              <w:spacing w:after="0" w:line="240" w:lineRule="auto"/>
              <w:ind w:left="0" w:firstLine="0"/>
              <w:rPr>
                <w:rFonts w:eastAsia="Calibri"/>
                <w:color w:val="auto"/>
                <w:sz w:val="18"/>
                <w:szCs w:val="18"/>
                <w:lang w:val="en-US" w:eastAsia="en-US" w:bidi="ar-SA"/>
              </w:rPr>
            </w:pPr>
          </w:p>
        </w:tc>
      </w:tr>
      <w:tr w:rsidR="00C12BC3" w:rsidRPr="00C12BC3" w14:paraId="7017F3BA" w14:textId="77777777" w:rsidTr="00893A43">
        <w:tc>
          <w:tcPr>
            <w:tcW w:w="2822" w:type="pct"/>
            <w:shd w:val="clear" w:color="auto" w:fill="auto"/>
          </w:tcPr>
          <w:p w14:paraId="6CDE7773" w14:textId="77777777" w:rsidR="00C12BC3" w:rsidRPr="00C12BC3" w:rsidRDefault="00C12BC3" w:rsidP="00C12BC3">
            <w:pPr>
              <w:spacing w:after="0" w:line="240" w:lineRule="auto"/>
              <w:ind w:left="0" w:firstLine="0"/>
              <w:rPr>
                <w:rFonts w:eastAsia="Calibri"/>
                <w:color w:val="auto"/>
                <w:sz w:val="18"/>
                <w:szCs w:val="18"/>
                <w:lang w:val="en-US" w:eastAsia="en-US" w:bidi="ar-SA"/>
              </w:rPr>
            </w:pPr>
            <w:r w:rsidRPr="00C12BC3">
              <w:rPr>
                <w:rFonts w:eastAsia="Calibri"/>
                <w:color w:val="auto"/>
                <w:sz w:val="18"/>
                <w:szCs w:val="18"/>
                <w:lang w:val="en-US" w:eastAsia="en-US" w:bidi="ar-SA"/>
              </w:rPr>
              <w:t>Note the number and focus of the required appraisals</w:t>
            </w:r>
          </w:p>
        </w:tc>
        <w:tc>
          <w:tcPr>
            <w:tcW w:w="2178" w:type="pct"/>
            <w:shd w:val="clear" w:color="auto" w:fill="auto"/>
          </w:tcPr>
          <w:p w14:paraId="2D996081" w14:textId="77777777" w:rsidR="00C12BC3" w:rsidRPr="00C12BC3" w:rsidRDefault="00C12BC3" w:rsidP="00C12BC3">
            <w:pPr>
              <w:spacing w:after="0" w:line="240" w:lineRule="auto"/>
              <w:ind w:left="0" w:firstLine="0"/>
              <w:rPr>
                <w:rFonts w:eastAsia="Calibri"/>
                <w:color w:val="auto"/>
                <w:sz w:val="18"/>
                <w:szCs w:val="18"/>
                <w:lang w:val="en-US" w:eastAsia="en-US" w:bidi="ar-SA"/>
              </w:rPr>
            </w:pPr>
          </w:p>
        </w:tc>
      </w:tr>
      <w:tr w:rsidR="00C12BC3" w:rsidRPr="00C12BC3" w14:paraId="3D331BDD" w14:textId="77777777" w:rsidTr="00893A43">
        <w:tc>
          <w:tcPr>
            <w:tcW w:w="2822" w:type="pct"/>
            <w:shd w:val="clear" w:color="auto" w:fill="auto"/>
          </w:tcPr>
          <w:p w14:paraId="61EE0F9E" w14:textId="77777777" w:rsidR="00C12BC3" w:rsidRPr="00C12BC3" w:rsidRDefault="00C12BC3" w:rsidP="00C12BC3">
            <w:pPr>
              <w:spacing w:after="0" w:line="240" w:lineRule="auto"/>
              <w:ind w:left="0" w:firstLine="0"/>
              <w:rPr>
                <w:rFonts w:eastAsia="Calibri"/>
                <w:color w:val="auto"/>
                <w:sz w:val="18"/>
                <w:szCs w:val="18"/>
                <w:lang w:val="en-US" w:eastAsia="en-US" w:bidi="ar-SA"/>
              </w:rPr>
            </w:pPr>
            <w:r w:rsidRPr="00C12BC3">
              <w:rPr>
                <w:rFonts w:eastAsia="Calibri"/>
                <w:color w:val="auto"/>
                <w:sz w:val="18"/>
                <w:szCs w:val="18"/>
                <w:lang w:val="en-US" w:eastAsia="en-US" w:bidi="ar-SA"/>
              </w:rPr>
              <w:t>Identify the percentage of teaching / PPA / CPD times for the student teacher throughout the SE</w:t>
            </w:r>
          </w:p>
        </w:tc>
        <w:tc>
          <w:tcPr>
            <w:tcW w:w="2178" w:type="pct"/>
            <w:shd w:val="clear" w:color="auto" w:fill="auto"/>
          </w:tcPr>
          <w:p w14:paraId="04DA13B8" w14:textId="77777777" w:rsidR="00C12BC3" w:rsidRPr="00C12BC3" w:rsidRDefault="00C12BC3" w:rsidP="00C12BC3">
            <w:pPr>
              <w:spacing w:after="0" w:line="240" w:lineRule="auto"/>
              <w:ind w:left="0" w:firstLine="0"/>
              <w:rPr>
                <w:rFonts w:eastAsia="Calibri"/>
                <w:color w:val="auto"/>
                <w:sz w:val="18"/>
                <w:szCs w:val="18"/>
                <w:lang w:val="en-US" w:eastAsia="en-US" w:bidi="ar-SA"/>
              </w:rPr>
            </w:pPr>
          </w:p>
        </w:tc>
      </w:tr>
      <w:tr w:rsidR="00C12BC3" w:rsidRPr="00C12BC3" w14:paraId="35B62EF5" w14:textId="77777777" w:rsidTr="00893A43">
        <w:tc>
          <w:tcPr>
            <w:tcW w:w="2822" w:type="pct"/>
            <w:shd w:val="clear" w:color="auto" w:fill="auto"/>
          </w:tcPr>
          <w:p w14:paraId="6CC0B297" w14:textId="77777777" w:rsidR="00C12BC3" w:rsidRPr="00C12BC3" w:rsidRDefault="00C12BC3" w:rsidP="00C12BC3">
            <w:pPr>
              <w:spacing w:after="0" w:line="240" w:lineRule="auto"/>
              <w:ind w:left="0" w:right="360" w:firstLine="0"/>
              <w:jc w:val="both"/>
              <w:rPr>
                <w:rFonts w:eastAsia="Calibri"/>
                <w:color w:val="auto"/>
                <w:sz w:val="18"/>
                <w:szCs w:val="18"/>
                <w:lang w:val="en-US" w:eastAsia="en-US" w:bidi="ar-SA"/>
              </w:rPr>
            </w:pPr>
            <w:r w:rsidRPr="00C12BC3">
              <w:rPr>
                <w:rFonts w:eastAsia="Calibri"/>
                <w:color w:val="auto"/>
                <w:sz w:val="18"/>
                <w:szCs w:val="18"/>
                <w:lang w:val="en-US" w:eastAsia="en-US" w:bidi="ar-SA"/>
              </w:rPr>
              <w:t>* (</w:t>
            </w:r>
            <w:r w:rsidRPr="00C12BC3">
              <w:rPr>
                <w:rFonts w:eastAsia="Calibri"/>
                <w:i/>
                <w:color w:val="auto"/>
                <w:sz w:val="18"/>
                <w:szCs w:val="18"/>
                <w:lang w:val="en-US" w:eastAsia="en-US" w:bidi="ar-SA"/>
              </w:rPr>
              <w:t xml:space="preserve">External mentor only) </w:t>
            </w:r>
            <w:proofErr w:type="gramStart"/>
            <w:r w:rsidRPr="00C12BC3">
              <w:rPr>
                <w:rFonts w:eastAsia="Calibri"/>
                <w:color w:val="auto"/>
                <w:sz w:val="18"/>
                <w:szCs w:val="18"/>
                <w:lang w:val="en-US" w:eastAsia="en-US" w:bidi="ar-SA"/>
              </w:rPr>
              <w:t>Make contact with</w:t>
            </w:r>
            <w:proofErr w:type="gramEnd"/>
            <w:r w:rsidRPr="00C12BC3">
              <w:rPr>
                <w:rFonts w:eastAsia="Calibri"/>
                <w:color w:val="auto"/>
                <w:sz w:val="18"/>
                <w:szCs w:val="18"/>
                <w:lang w:val="en-US" w:eastAsia="en-US" w:bidi="ar-SA"/>
              </w:rPr>
              <w:t xml:space="preserve"> the student teacher and the school</w:t>
            </w:r>
          </w:p>
        </w:tc>
        <w:tc>
          <w:tcPr>
            <w:tcW w:w="2178" w:type="pct"/>
            <w:shd w:val="clear" w:color="auto" w:fill="auto"/>
          </w:tcPr>
          <w:p w14:paraId="37904BBC" w14:textId="77777777" w:rsidR="00C12BC3" w:rsidRPr="00C12BC3" w:rsidRDefault="00C12BC3" w:rsidP="00C12BC3">
            <w:pPr>
              <w:spacing w:after="0" w:line="240" w:lineRule="auto"/>
              <w:ind w:left="0" w:firstLine="0"/>
              <w:rPr>
                <w:rFonts w:eastAsia="Calibri"/>
                <w:color w:val="auto"/>
                <w:sz w:val="18"/>
                <w:szCs w:val="18"/>
                <w:lang w:val="en-US" w:eastAsia="en-US" w:bidi="ar-SA"/>
              </w:rPr>
            </w:pPr>
          </w:p>
        </w:tc>
      </w:tr>
      <w:tr w:rsidR="00C12BC3" w:rsidRPr="00C12BC3" w14:paraId="185C3145" w14:textId="77777777" w:rsidTr="00893A43">
        <w:tc>
          <w:tcPr>
            <w:tcW w:w="2822" w:type="pct"/>
            <w:shd w:val="clear" w:color="auto" w:fill="auto"/>
          </w:tcPr>
          <w:p w14:paraId="293447AB" w14:textId="77777777" w:rsidR="00C12BC3" w:rsidRPr="00C12BC3" w:rsidRDefault="00C12BC3" w:rsidP="00C12BC3">
            <w:pPr>
              <w:spacing w:after="0" w:line="240" w:lineRule="auto"/>
              <w:ind w:left="0" w:firstLine="0"/>
              <w:rPr>
                <w:rFonts w:eastAsia="Calibri"/>
                <w:color w:val="auto"/>
                <w:sz w:val="18"/>
                <w:szCs w:val="18"/>
                <w:lang w:val="en-US" w:eastAsia="en-US" w:bidi="ar-SA"/>
              </w:rPr>
            </w:pPr>
            <w:proofErr w:type="spellStart"/>
            <w:r w:rsidRPr="00C12BC3">
              <w:rPr>
                <w:rFonts w:eastAsia="Calibri"/>
                <w:color w:val="auto"/>
                <w:sz w:val="18"/>
                <w:szCs w:val="18"/>
                <w:lang w:val="en-US" w:eastAsia="en-US" w:bidi="ar-SA"/>
              </w:rPr>
              <w:t>Familiarise</w:t>
            </w:r>
            <w:proofErr w:type="spellEnd"/>
            <w:r w:rsidRPr="00C12BC3">
              <w:rPr>
                <w:rFonts w:eastAsia="Calibri"/>
                <w:color w:val="auto"/>
                <w:sz w:val="18"/>
                <w:szCs w:val="18"/>
                <w:lang w:val="en-US" w:eastAsia="en-US" w:bidi="ar-SA"/>
              </w:rPr>
              <w:t xml:space="preserve"> yourself with student teacher’s targets and key strengths from the previous SE (</w:t>
            </w:r>
            <w:proofErr w:type="spellStart"/>
            <w:r w:rsidRPr="00C12BC3">
              <w:rPr>
                <w:rFonts w:eastAsia="Calibri"/>
                <w:color w:val="auto"/>
                <w:sz w:val="18"/>
                <w:szCs w:val="18"/>
                <w:lang w:val="en-US" w:eastAsia="en-US" w:bidi="ar-SA"/>
              </w:rPr>
              <w:t>Abyasa</w:t>
            </w:r>
            <w:proofErr w:type="spellEnd"/>
            <w:r w:rsidRPr="00C12BC3">
              <w:rPr>
                <w:rFonts w:eastAsia="Calibri"/>
                <w:color w:val="auto"/>
                <w:sz w:val="18"/>
                <w:szCs w:val="18"/>
                <w:lang w:val="en-US" w:eastAsia="en-US" w:bidi="ar-SA"/>
              </w:rPr>
              <w:t>)</w:t>
            </w:r>
          </w:p>
        </w:tc>
        <w:tc>
          <w:tcPr>
            <w:tcW w:w="2178" w:type="pct"/>
            <w:shd w:val="clear" w:color="auto" w:fill="auto"/>
          </w:tcPr>
          <w:p w14:paraId="55AE3CB8" w14:textId="77777777" w:rsidR="00C12BC3" w:rsidRPr="00C12BC3" w:rsidRDefault="00C12BC3" w:rsidP="00C12BC3">
            <w:pPr>
              <w:spacing w:after="0" w:line="240" w:lineRule="auto"/>
              <w:ind w:left="0" w:firstLine="0"/>
              <w:rPr>
                <w:rFonts w:eastAsia="Calibri"/>
                <w:color w:val="auto"/>
                <w:sz w:val="18"/>
                <w:szCs w:val="18"/>
                <w:lang w:val="en-US" w:eastAsia="en-US" w:bidi="ar-SA"/>
              </w:rPr>
            </w:pPr>
          </w:p>
        </w:tc>
      </w:tr>
      <w:tr w:rsidR="00C12BC3" w:rsidRPr="00C12BC3" w14:paraId="01FD0AF3" w14:textId="77777777" w:rsidTr="00893A43">
        <w:tc>
          <w:tcPr>
            <w:tcW w:w="2822" w:type="pct"/>
            <w:shd w:val="clear" w:color="auto" w:fill="auto"/>
          </w:tcPr>
          <w:p w14:paraId="23DAD00D" w14:textId="77777777" w:rsidR="00C12BC3" w:rsidRPr="00C12BC3" w:rsidRDefault="00C12BC3" w:rsidP="00C12BC3">
            <w:pPr>
              <w:spacing w:after="0" w:line="240" w:lineRule="auto"/>
              <w:ind w:left="0" w:right="360" w:firstLine="0"/>
              <w:jc w:val="both"/>
              <w:rPr>
                <w:rFonts w:eastAsia="Calibri"/>
                <w:color w:val="auto"/>
                <w:sz w:val="18"/>
                <w:szCs w:val="18"/>
                <w:lang w:val="en-US" w:eastAsia="en-US" w:bidi="ar-SA"/>
              </w:rPr>
            </w:pPr>
            <w:r w:rsidRPr="00C12BC3">
              <w:rPr>
                <w:rFonts w:eastAsia="Calibri"/>
                <w:color w:val="auto"/>
                <w:sz w:val="18"/>
                <w:szCs w:val="18"/>
                <w:lang w:val="en-US" w:eastAsia="en-US" w:bidi="ar-SA"/>
              </w:rPr>
              <w:t>Liaise with the class teacher as appropriate and discuss their role</w:t>
            </w:r>
          </w:p>
        </w:tc>
        <w:tc>
          <w:tcPr>
            <w:tcW w:w="2178" w:type="pct"/>
            <w:shd w:val="clear" w:color="auto" w:fill="auto"/>
          </w:tcPr>
          <w:p w14:paraId="1C6C4E1A" w14:textId="77777777" w:rsidR="00C12BC3" w:rsidRPr="00C12BC3" w:rsidRDefault="00C12BC3" w:rsidP="00C12BC3">
            <w:pPr>
              <w:spacing w:after="0" w:line="240" w:lineRule="auto"/>
              <w:ind w:left="0" w:firstLine="0"/>
              <w:rPr>
                <w:rFonts w:eastAsia="Calibri"/>
                <w:color w:val="auto"/>
                <w:sz w:val="18"/>
                <w:szCs w:val="18"/>
                <w:lang w:val="en-US" w:eastAsia="en-US" w:bidi="ar-SA"/>
              </w:rPr>
            </w:pPr>
          </w:p>
        </w:tc>
      </w:tr>
      <w:tr w:rsidR="00C12BC3" w:rsidRPr="00C12BC3" w14:paraId="48C7890C" w14:textId="77777777" w:rsidTr="00893A43">
        <w:tc>
          <w:tcPr>
            <w:tcW w:w="2822" w:type="pct"/>
            <w:shd w:val="clear" w:color="auto" w:fill="auto"/>
          </w:tcPr>
          <w:p w14:paraId="6399B509" w14:textId="77777777" w:rsidR="00C12BC3" w:rsidRPr="00C12BC3" w:rsidRDefault="00C12BC3" w:rsidP="00C12BC3">
            <w:pPr>
              <w:spacing w:after="0" w:line="240" w:lineRule="auto"/>
              <w:ind w:left="0" w:firstLine="0"/>
              <w:rPr>
                <w:rFonts w:eastAsia="Calibri"/>
                <w:color w:val="auto"/>
                <w:sz w:val="18"/>
                <w:szCs w:val="18"/>
                <w:lang w:val="en-US" w:eastAsia="en-US" w:bidi="ar-SA"/>
              </w:rPr>
            </w:pPr>
            <w:r w:rsidRPr="00C12BC3">
              <w:rPr>
                <w:rFonts w:eastAsia="Calibri"/>
                <w:color w:val="auto"/>
                <w:sz w:val="18"/>
                <w:szCs w:val="18"/>
                <w:lang w:val="en-US" w:eastAsia="en-US" w:bidi="ar-SA"/>
              </w:rPr>
              <w:t>Set a date for meeting the student teacher during preparation days</w:t>
            </w:r>
          </w:p>
        </w:tc>
        <w:tc>
          <w:tcPr>
            <w:tcW w:w="2178" w:type="pct"/>
            <w:shd w:val="clear" w:color="auto" w:fill="auto"/>
          </w:tcPr>
          <w:p w14:paraId="1AC31349" w14:textId="77777777" w:rsidR="00C12BC3" w:rsidRPr="00C12BC3" w:rsidRDefault="00C12BC3" w:rsidP="00C12BC3">
            <w:pPr>
              <w:spacing w:after="0" w:line="240" w:lineRule="auto"/>
              <w:ind w:left="0" w:firstLine="0"/>
              <w:rPr>
                <w:rFonts w:eastAsia="Calibri"/>
                <w:color w:val="auto"/>
                <w:sz w:val="18"/>
                <w:szCs w:val="18"/>
                <w:lang w:val="en-US" w:eastAsia="en-US" w:bidi="ar-SA"/>
              </w:rPr>
            </w:pPr>
          </w:p>
        </w:tc>
      </w:tr>
      <w:tr w:rsidR="00C12BC3" w:rsidRPr="00C12BC3" w14:paraId="5517054F" w14:textId="77777777" w:rsidTr="00893A43">
        <w:tc>
          <w:tcPr>
            <w:tcW w:w="2822" w:type="pct"/>
            <w:shd w:val="clear" w:color="auto" w:fill="auto"/>
          </w:tcPr>
          <w:p w14:paraId="29E16DAC" w14:textId="77777777" w:rsidR="00C12BC3" w:rsidRPr="00C12BC3" w:rsidRDefault="00C12BC3" w:rsidP="00C12BC3">
            <w:pPr>
              <w:spacing w:after="0" w:line="240" w:lineRule="auto"/>
              <w:ind w:left="0" w:firstLine="0"/>
              <w:rPr>
                <w:rFonts w:eastAsia="Calibri"/>
                <w:color w:val="auto"/>
                <w:sz w:val="18"/>
                <w:szCs w:val="18"/>
                <w:lang w:val="en-US" w:eastAsia="en-US" w:bidi="ar-SA"/>
              </w:rPr>
            </w:pPr>
            <w:r w:rsidRPr="00C12BC3">
              <w:rPr>
                <w:rFonts w:eastAsia="Calibri"/>
                <w:color w:val="auto"/>
                <w:sz w:val="18"/>
                <w:szCs w:val="18"/>
                <w:lang w:val="en-US" w:eastAsia="en-US" w:bidi="ar-SA"/>
              </w:rPr>
              <w:t>Check the student teacher’s school experience files, check the appropriateness of their planning and the first session plans before the block</w:t>
            </w:r>
          </w:p>
        </w:tc>
        <w:tc>
          <w:tcPr>
            <w:tcW w:w="2178" w:type="pct"/>
            <w:shd w:val="clear" w:color="auto" w:fill="auto"/>
          </w:tcPr>
          <w:p w14:paraId="483930EE" w14:textId="77777777" w:rsidR="00C12BC3" w:rsidRPr="00C12BC3" w:rsidRDefault="00C12BC3" w:rsidP="00C12BC3">
            <w:pPr>
              <w:spacing w:after="0" w:line="240" w:lineRule="auto"/>
              <w:ind w:left="0" w:firstLine="0"/>
              <w:rPr>
                <w:rFonts w:eastAsia="Calibri"/>
                <w:color w:val="auto"/>
                <w:sz w:val="18"/>
                <w:szCs w:val="18"/>
                <w:lang w:val="en-US" w:eastAsia="en-US" w:bidi="ar-SA"/>
              </w:rPr>
            </w:pPr>
          </w:p>
        </w:tc>
      </w:tr>
      <w:tr w:rsidR="00C12BC3" w:rsidRPr="00C12BC3" w14:paraId="529E4722" w14:textId="77777777" w:rsidTr="00893A43">
        <w:tc>
          <w:tcPr>
            <w:tcW w:w="2822" w:type="pct"/>
            <w:shd w:val="clear" w:color="auto" w:fill="auto"/>
          </w:tcPr>
          <w:p w14:paraId="6F338249" w14:textId="77777777" w:rsidR="00C12BC3" w:rsidRPr="00C12BC3" w:rsidRDefault="00C12BC3" w:rsidP="00C12BC3">
            <w:pPr>
              <w:spacing w:after="0" w:line="240" w:lineRule="auto"/>
              <w:ind w:left="0" w:firstLine="0"/>
              <w:rPr>
                <w:rFonts w:eastAsia="Calibri"/>
                <w:color w:val="auto"/>
                <w:sz w:val="18"/>
                <w:szCs w:val="18"/>
                <w:lang w:val="en-US" w:eastAsia="en-US" w:bidi="ar-SA"/>
              </w:rPr>
            </w:pPr>
            <w:r w:rsidRPr="00C12BC3">
              <w:rPr>
                <w:rFonts w:eastAsia="Calibri"/>
                <w:color w:val="auto"/>
                <w:sz w:val="18"/>
                <w:szCs w:val="18"/>
                <w:lang w:val="en-US" w:eastAsia="en-US" w:bidi="ar-SA"/>
              </w:rPr>
              <w:t>Set dates and times of weekly progression meetings with student teacher</w:t>
            </w:r>
          </w:p>
        </w:tc>
        <w:tc>
          <w:tcPr>
            <w:tcW w:w="2178" w:type="pct"/>
            <w:shd w:val="clear" w:color="auto" w:fill="auto"/>
          </w:tcPr>
          <w:p w14:paraId="261A1B83" w14:textId="77777777" w:rsidR="00C12BC3" w:rsidRPr="00C12BC3" w:rsidRDefault="00C12BC3" w:rsidP="00C12BC3">
            <w:pPr>
              <w:spacing w:after="0" w:line="240" w:lineRule="auto"/>
              <w:ind w:left="0" w:firstLine="0"/>
              <w:rPr>
                <w:rFonts w:eastAsia="Calibri"/>
                <w:color w:val="auto"/>
                <w:sz w:val="18"/>
                <w:szCs w:val="18"/>
                <w:lang w:val="en-US" w:eastAsia="en-US" w:bidi="ar-SA"/>
              </w:rPr>
            </w:pPr>
          </w:p>
        </w:tc>
      </w:tr>
      <w:tr w:rsidR="00C12BC3" w:rsidRPr="00C12BC3" w14:paraId="0CF6D6D5" w14:textId="77777777" w:rsidTr="00893A43">
        <w:tc>
          <w:tcPr>
            <w:tcW w:w="2822" w:type="pct"/>
            <w:shd w:val="clear" w:color="auto" w:fill="auto"/>
          </w:tcPr>
          <w:p w14:paraId="1D1BB553" w14:textId="77777777" w:rsidR="00C12BC3" w:rsidRPr="00C12BC3" w:rsidRDefault="00C12BC3" w:rsidP="00C12BC3">
            <w:pPr>
              <w:spacing w:after="0" w:line="240" w:lineRule="auto"/>
              <w:ind w:left="0" w:firstLine="0"/>
              <w:rPr>
                <w:rFonts w:eastAsia="Calibri"/>
                <w:color w:val="auto"/>
                <w:sz w:val="18"/>
                <w:szCs w:val="18"/>
                <w:lang w:val="en-US" w:eastAsia="en-US" w:bidi="ar-SA"/>
              </w:rPr>
            </w:pPr>
            <w:r w:rsidRPr="00C12BC3">
              <w:rPr>
                <w:rFonts w:eastAsia="Calibri"/>
                <w:color w:val="auto"/>
                <w:sz w:val="18"/>
                <w:szCs w:val="18"/>
                <w:lang w:val="en-US" w:eastAsia="en-US" w:bidi="ar-SA"/>
              </w:rPr>
              <w:t>Check that the student teacher has an induction handbook or had an induction session for the school</w:t>
            </w:r>
          </w:p>
        </w:tc>
        <w:tc>
          <w:tcPr>
            <w:tcW w:w="2178" w:type="pct"/>
            <w:shd w:val="clear" w:color="auto" w:fill="auto"/>
          </w:tcPr>
          <w:p w14:paraId="4B08000D" w14:textId="77777777" w:rsidR="00C12BC3" w:rsidRPr="00C12BC3" w:rsidRDefault="00C12BC3" w:rsidP="00C12BC3">
            <w:pPr>
              <w:spacing w:after="0" w:line="240" w:lineRule="auto"/>
              <w:ind w:left="0" w:firstLine="0"/>
              <w:rPr>
                <w:rFonts w:eastAsia="Calibri"/>
                <w:color w:val="auto"/>
                <w:sz w:val="18"/>
                <w:szCs w:val="18"/>
                <w:lang w:val="en-US" w:eastAsia="en-US" w:bidi="ar-SA"/>
              </w:rPr>
            </w:pPr>
          </w:p>
        </w:tc>
      </w:tr>
    </w:tbl>
    <w:p w14:paraId="749C5044" w14:textId="77777777" w:rsidR="00C12BC3" w:rsidRPr="00C12BC3" w:rsidRDefault="00C12BC3" w:rsidP="00C12BC3">
      <w:pPr>
        <w:spacing w:after="0" w:line="240" w:lineRule="auto"/>
        <w:ind w:left="0" w:firstLine="0"/>
        <w:jc w:val="both"/>
        <w:rPr>
          <w:rFonts w:eastAsia="Arial Unicode MS"/>
          <w:color w:val="auto"/>
          <w:szCs w:val="22"/>
          <w:lang w:eastAsia="zh-CN" w:bidi="ar-SA"/>
        </w:rPr>
      </w:pPr>
    </w:p>
    <w:p w14:paraId="2BC024F5" w14:textId="77777777" w:rsidR="00C12BC3" w:rsidRPr="00C12BC3" w:rsidRDefault="00C12BC3" w:rsidP="00C12BC3">
      <w:pPr>
        <w:spacing w:after="0" w:line="240" w:lineRule="auto"/>
        <w:ind w:left="0" w:right="360" w:firstLine="0"/>
        <w:jc w:val="both"/>
        <w:rPr>
          <w:rFonts w:eastAsia="Calibri"/>
          <w:color w:val="auto"/>
          <w:sz w:val="18"/>
          <w:szCs w:val="18"/>
          <w:lang w:val="en-US" w:eastAsia="en-US" w:bidi="ar-SA"/>
        </w:rPr>
      </w:pPr>
      <w:r w:rsidRPr="00C12BC3">
        <w:rPr>
          <w:rFonts w:eastAsia="Calibri"/>
          <w:b/>
          <w:color w:val="auto"/>
          <w:sz w:val="18"/>
          <w:szCs w:val="18"/>
          <w:u w:val="single"/>
          <w:lang w:val="en-US" w:eastAsia="en-US" w:bidi="ar-SA"/>
        </w:rPr>
        <w:t>During</w:t>
      </w:r>
      <w:r w:rsidRPr="00C12BC3">
        <w:rPr>
          <w:rFonts w:eastAsia="Calibri"/>
          <w:b/>
          <w:color w:val="auto"/>
          <w:sz w:val="18"/>
          <w:szCs w:val="18"/>
          <w:lang w:val="en-US" w:eastAsia="en-US" w:bidi="ar-SA"/>
        </w:rPr>
        <w:t xml:space="preserve"> the school experience:</w:t>
      </w:r>
    </w:p>
    <w:p w14:paraId="0556A658" w14:textId="77777777" w:rsidR="00C12BC3" w:rsidRPr="00C12BC3" w:rsidRDefault="00C12BC3" w:rsidP="00C12BC3">
      <w:pPr>
        <w:spacing w:after="0" w:line="240" w:lineRule="auto"/>
        <w:ind w:left="567" w:firstLine="0"/>
        <w:jc w:val="both"/>
        <w:rPr>
          <w:rFonts w:eastAsia="Arial Unicode MS"/>
          <w:color w:val="auto"/>
          <w:szCs w:val="22"/>
          <w:lang w:eastAsia="zh-CN"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9"/>
        <w:gridCol w:w="547"/>
        <w:gridCol w:w="547"/>
        <w:gridCol w:w="547"/>
        <w:gridCol w:w="547"/>
        <w:gridCol w:w="547"/>
        <w:gridCol w:w="546"/>
        <w:gridCol w:w="546"/>
        <w:gridCol w:w="546"/>
        <w:gridCol w:w="546"/>
      </w:tblGrid>
      <w:tr w:rsidR="00C12BC3" w:rsidRPr="00C12BC3" w14:paraId="425BB07D" w14:textId="77777777" w:rsidTr="00893A43">
        <w:trPr>
          <w:trHeight w:val="273"/>
        </w:trPr>
        <w:tc>
          <w:tcPr>
            <w:tcW w:w="2272" w:type="pct"/>
            <w:shd w:val="clear" w:color="auto" w:fill="auto"/>
          </w:tcPr>
          <w:p w14:paraId="6838418D" w14:textId="77777777" w:rsidR="00C12BC3" w:rsidRPr="00C12BC3" w:rsidRDefault="00C12BC3" w:rsidP="00C12BC3">
            <w:pPr>
              <w:spacing w:after="0" w:line="240" w:lineRule="auto"/>
              <w:ind w:left="0" w:right="360" w:firstLine="0"/>
              <w:jc w:val="right"/>
              <w:rPr>
                <w:rFonts w:eastAsia="Calibri"/>
                <w:b/>
                <w:color w:val="auto"/>
                <w:sz w:val="18"/>
                <w:szCs w:val="18"/>
                <w:lang w:val="en-US" w:eastAsia="en-US" w:bidi="ar-SA"/>
              </w:rPr>
            </w:pPr>
            <w:r w:rsidRPr="00C12BC3">
              <w:rPr>
                <w:rFonts w:eastAsia="Calibri"/>
                <w:b/>
                <w:color w:val="auto"/>
                <w:sz w:val="18"/>
                <w:szCs w:val="18"/>
                <w:lang w:val="en-US" w:eastAsia="en-US" w:bidi="ar-SA"/>
              </w:rPr>
              <w:t xml:space="preserve">Date completed:  </w:t>
            </w:r>
          </w:p>
        </w:tc>
        <w:tc>
          <w:tcPr>
            <w:tcW w:w="303" w:type="pct"/>
            <w:shd w:val="clear" w:color="auto" w:fill="auto"/>
          </w:tcPr>
          <w:p w14:paraId="5137B848" w14:textId="77777777" w:rsidR="00C12BC3" w:rsidRPr="00C12BC3" w:rsidRDefault="00C12BC3" w:rsidP="00C12BC3">
            <w:pPr>
              <w:spacing w:after="0" w:line="240" w:lineRule="auto"/>
              <w:ind w:left="0" w:firstLine="0"/>
              <w:rPr>
                <w:rFonts w:ascii="Calibri" w:eastAsia="Calibri" w:hAnsi="Calibri" w:cs="Times New Roman"/>
                <w:b/>
                <w:color w:val="auto"/>
                <w:sz w:val="18"/>
                <w:szCs w:val="18"/>
                <w:lang w:val="en-US" w:eastAsia="en-US" w:bidi="ar-SA"/>
              </w:rPr>
            </w:pPr>
            <w:r w:rsidRPr="00C12BC3">
              <w:rPr>
                <w:rFonts w:ascii="Calibri" w:eastAsia="Calibri" w:hAnsi="Calibri" w:cs="Times New Roman"/>
                <w:b/>
                <w:color w:val="auto"/>
                <w:sz w:val="18"/>
                <w:szCs w:val="18"/>
                <w:lang w:val="en-US" w:eastAsia="en-US" w:bidi="ar-SA"/>
              </w:rPr>
              <w:t>1</w:t>
            </w:r>
          </w:p>
        </w:tc>
        <w:tc>
          <w:tcPr>
            <w:tcW w:w="303" w:type="pct"/>
            <w:shd w:val="clear" w:color="auto" w:fill="auto"/>
          </w:tcPr>
          <w:p w14:paraId="61A577DF" w14:textId="77777777" w:rsidR="00C12BC3" w:rsidRPr="00C12BC3" w:rsidRDefault="00C12BC3" w:rsidP="00C12BC3">
            <w:pPr>
              <w:spacing w:after="0" w:line="240" w:lineRule="auto"/>
              <w:ind w:left="0" w:firstLine="0"/>
              <w:rPr>
                <w:rFonts w:ascii="Calibri" w:eastAsia="Calibri" w:hAnsi="Calibri" w:cs="Times New Roman"/>
                <w:b/>
                <w:color w:val="auto"/>
                <w:sz w:val="18"/>
                <w:szCs w:val="18"/>
                <w:lang w:val="en-US" w:eastAsia="en-US" w:bidi="ar-SA"/>
              </w:rPr>
            </w:pPr>
            <w:r w:rsidRPr="00C12BC3">
              <w:rPr>
                <w:rFonts w:ascii="Calibri" w:eastAsia="Calibri" w:hAnsi="Calibri" w:cs="Times New Roman"/>
                <w:b/>
                <w:color w:val="auto"/>
                <w:sz w:val="18"/>
                <w:szCs w:val="18"/>
                <w:lang w:val="en-US" w:eastAsia="en-US" w:bidi="ar-SA"/>
              </w:rPr>
              <w:t>2</w:t>
            </w:r>
          </w:p>
        </w:tc>
        <w:tc>
          <w:tcPr>
            <w:tcW w:w="303" w:type="pct"/>
            <w:shd w:val="clear" w:color="auto" w:fill="auto"/>
          </w:tcPr>
          <w:p w14:paraId="23F49E6C" w14:textId="77777777" w:rsidR="00C12BC3" w:rsidRPr="00C12BC3" w:rsidRDefault="00C12BC3" w:rsidP="00C12BC3">
            <w:pPr>
              <w:spacing w:after="0" w:line="240" w:lineRule="auto"/>
              <w:ind w:left="0" w:firstLine="0"/>
              <w:rPr>
                <w:rFonts w:ascii="Calibri" w:eastAsia="Calibri" w:hAnsi="Calibri" w:cs="Times New Roman"/>
                <w:b/>
                <w:color w:val="auto"/>
                <w:sz w:val="18"/>
                <w:szCs w:val="18"/>
                <w:lang w:val="en-US" w:eastAsia="en-US" w:bidi="ar-SA"/>
              </w:rPr>
            </w:pPr>
            <w:r w:rsidRPr="00C12BC3">
              <w:rPr>
                <w:rFonts w:ascii="Calibri" w:eastAsia="Calibri" w:hAnsi="Calibri" w:cs="Times New Roman"/>
                <w:b/>
                <w:color w:val="auto"/>
                <w:sz w:val="18"/>
                <w:szCs w:val="18"/>
                <w:lang w:val="en-US" w:eastAsia="en-US" w:bidi="ar-SA"/>
              </w:rPr>
              <w:t>3</w:t>
            </w:r>
          </w:p>
        </w:tc>
        <w:tc>
          <w:tcPr>
            <w:tcW w:w="303" w:type="pct"/>
            <w:shd w:val="clear" w:color="auto" w:fill="auto"/>
          </w:tcPr>
          <w:p w14:paraId="7A6E6B19" w14:textId="77777777" w:rsidR="00C12BC3" w:rsidRPr="00C12BC3" w:rsidRDefault="00C12BC3" w:rsidP="00C12BC3">
            <w:pPr>
              <w:spacing w:after="0" w:line="240" w:lineRule="auto"/>
              <w:ind w:left="0" w:firstLine="0"/>
              <w:rPr>
                <w:rFonts w:ascii="Calibri" w:eastAsia="Calibri" w:hAnsi="Calibri" w:cs="Times New Roman"/>
                <w:b/>
                <w:color w:val="auto"/>
                <w:sz w:val="18"/>
                <w:szCs w:val="18"/>
                <w:lang w:val="en-US" w:eastAsia="en-US" w:bidi="ar-SA"/>
              </w:rPr>
            </w:pPr>
            <w:r w:rsidRPr="00C12BC3">
              <w:rPr>
                <w:rFonts w:ascii="Calibri" w:eastAsia="Calibri" w:hAnsi="Calibri" w:cs="Times New Roman"/>
                <w:b/>
                <w:color w:val="auto"/>
                <w:sz w:val="18"/>
                <w:szCs w:val="18"/>
                <w:lang w:val="en-US" w:eastAsia="en-US" w:bidi="ar-SA"/>
              </w:rPr>
              <w:t>4</w:t>
            </w:r>
          </w:p>
        </w:tc>
        <w:tc>
          <w:tcPr>
            <w:tcW w:w="303" w:type="pct"/>
            <w:shd w:val="clear" w:color="auto" w:fill="auto"/>
          </w:tcPr>
          <w:p w14:paraId="790FA46D" w14:textId="77777777" w:rsidR="00C12BC3" w:rsidRPr="00C12BC3" w:rsidRDefault="00C12BC3" w:rsidP="00C12BC3">
            <w:pPr>
              <w:spacing w:after="0" w:line="240" w:lineRule="auto"/>
              <w:ind w:left="0" w:firstLine="0"/>
              <w:rPr>
                <w:rFonts w:ascii="Calibri" w:eastAsia="Calibri" w:hAnsi="Calibri" w:cs="Times New Roman"/>
                <w:b/>
                <w:color w:val="auto"/>
                <w:sz w:val="18"/>
                <w:szCs w:val="18"/>
                <w:lang w:val="en-US" w:eastAsia="en-US" w:bidi="ar-SA"/>
              </w:rPr>
            </w:pPr>
            <w:r w:rsidRPr="00C12BC3">
              <w:rPr>
                <w:rFonts w:ascii="Calibri" w:eastAsia="Calibri" w:hAnsi="Calibri" w:cs="Times New Roman"/>
                <w:b/>
                <w:color w:val="auto"/>
                <w:sz w:val="18"/>
                <w:szCs w:val="18"/>
                <w:lang w:val="en-US" w:eastAsia="en-US" w:bidi="ar-SA"/>
              </w:rPr>
              <w:t>5</w:t>
            </w:r>
          </w:p>
        </w:tc>
        <w:tc>
          <w:tcPr>
            <w:tcW w:w="303" w:type="pct"/>
            <w:shd w:val="clear" w:color="auto" w:fill="auto"/>
          </w:tcPr>
          <w:p w14:paraId="6823DDA9" w14:textId="77777777" w:rsidR="00C12BC3" w:rsidRPr="00C12BC3" w:rsidRDefault="00C12BC3" w:rsidP="00C12BC3">
            <w:pPr>
              <w:spacing w:after="0" w:line="240" w:lineRule="auto"/>
              <w:ind w:left="0" w:firstLine="0"/>
              <w:rPr>
                <w:rFonts w:ascii="Calibri" w:eastAsia="Calibri" w:hAnsi="Calibri" w:cs="Times New Roman"/>
                <w:b/>
                <w:color w:val="auto"/>
                <w:sz w:val="18"/>
                <w:szCs w:val="18"/>
                <w:lang w:val="en-US" w:eastAsia="en-US" w:bidi="ar-SA"/>
              </w:rPr>
            </w:pPr>
            <w:r w:rsidRPr="00C12BC3">
              <w:rPr>
                <w:rFonts w:ascii="Calibri" w:eastAsia="Calibri" w:hAnsi="Calibri" w:cs="Times New Roman"/>
                <w:b/>
                <w:color w:val="auto"/>
                <w:sz w:val="18"/>
                <w:szCs w:val="18"/>
                <w:lang w:val="en-US" w:eastAsia="en-US" w:bidi="ar-SA"/>
              </w:rPr>
              <w:t>6</w:t>
            </w:r>
          </w:p>
        </w:tc>
        <w:tc>
          <w:tcPr>
            <w:tcW w:w="303" w:type="pct"/>
            <w:shd w:val="clear" w:color="auto" w:fill="auto"/>
          </w:tcPr>
          <w:p w14:paraId="42FB842C" w14:textId="77777777" w:rsidR="00C12BC3" w:rsidRPr="00C12BC3" w:rsidRDefault="00C12BC3" w:rsidP="00C12BC3">
            <w:pPr>
              <w:spacing w:after="0" w:line="240" w:lineRule="auto"/>
              <w:ind w:left="0" w:firstLine="0"/>
              <w:rPr>
                <w:rFonts w:ascii="Calibri" w:eastAsia="Calibri" w:hAnsi="Calibri" w:cs="Times New Roman"/>
                <w:b/>
                <w:color w:val="auto"/>
                <w:sz w:val="18"/>
                <w:szCs w:val="18"/>
                <w:lang w:val="en-US" w:eastAsia="en-US" w:bidi="ar-SA"/>
              </w:rPr>
            </w:pPr>
            <w:r w:rsidRPr="00C12BC3">
              <w:rPr>
                <w:rFonts w:ascii="Calibri" w:eastAsia="Calibri" w:hAnsi="Calibri" w:cs="Times New Roman"/>
                <w:b/>
                <w:color w:val="auto"/>
                <w:sz w:val="18"/>
                <w:szCs w:val="18"/>
                <w:lang w:val="en-US" w:eastAsia="en-US" w:bidi="ar-SA"/>
              </w:rPr>
              <w:t>7</w:t>
            </w:r>
          </w:p>
        </w:tc>
        <w:tc>
          <w:tcPr>
            <w:tcW w:w="303" w:type="pct"/>
            <w:shd w:val="clear" w:color="auto" w:fill="auto"/>
          </w:tcPr>
          <w:p w14:paraId="460A556A" w14:textId="77777777" w:rsidR="00C12BC3" w:rsidRPr="00C12BC3" w:rsidRDefault="00C12BC3" w:rsidP="00C12BC3">
            <w:pPr>
              <w:spacing w:after="0" w:line="240" w:lineRule="auto"/>
              <w:ind w:left="0" w:firstLine="0"/>
              <w:rPr>
                <w:rFonts w:ascii="Calibri" w:eastAsia="Calibri" w:hAnsi="Calibri" w:cs="Times New Roman"/>
                <w:b/>
                <w:color w:val="auto"/>
                <w:sz w:val="18"/>
                <w:szCs w:val="18"/>
                <w:lang w:val="en-US" w:eastAsia="en-US" w:bidi="ar-SA"/>
              </w:rPr>
            </w:pPr>
            <w:r w:rsidRPr="00C12BC3">
              <w:rPr>
                <w:rFonts w:ascii="Calibri" w:eastAsia="Calibri" w:hAnsi="Calibri" w:cs="Times New Roman"/>
                <w:b/>
                <w:color w:val="auto"/>
                <w:sz w:val="18"/>
                <w:szCs w:val="18"/>
                <w:lang w:val="en-US" w:eastAsia="en-US" w:bidi="ar-SA"/>
              </w:rPr>
              <w:t>8</w:t>
            </w:r>
          </w:p>
        </w:tc>
        <w:tc>
          <w:tcPr>
            <w:tcW w:w="303" w:type="pct"/>
            <w:shd w:val="clear" w:color="auto" w:fill="auto"/>
          </w:tcPr>
          <w:p w14:paraId="157B9DA6" w14:textId="77777777" w:rsidR="00C12BC3" w:rsidRPr="00C12BC3" w:rsidRDefault="00C12BC3" w:rsidP="00C12BC3">
            <w:pPr>
              <w:spacing w:after="0" w:line="240" w:lineRule="auto"/>
              <w:ind w:left="0" w:firstLine="0"/>
              <w:rPr>
                <w:rFonts w:ascii="Calibri" w:eastAsia="Calibri" w:hAnsi="Calibri" w:cs="Times New Roman"/>
                <w:b/>
                <w:color w:val="auto"/>
                <w:sz w:val="18"/>
                <w:szCs w:val="18"/>
                <w:lang w:val="en-US" w:eastAsia="en-US" w:bidi="ar-SA"/>
              </w:rPr>
            </w:pPr>
            <w:r w:rsidRPr="00C12BC3">
              <w:rPr>
                <w:rFonts w:ascii="Calibri" w:eastAsia="Calibri" w:hAnsi="Calibri" w:cs="Times New Roman"/>
                <w:b/>
                <w:color w:val="auto"/>
                <w:sz w:val="18"/>
                <w:szCs w:val="18"/>
                <w:lang w:val="en-US" w:eastAsia="en-US" w:bidi="ar-SA"/>
              </w:rPr>
              <w:t>9</w:t>
            </w:r>
          </w:p>
        </w:tc>
      </w:tr>
      <w:tr w:rsidR="00C12BC3" w:rsidRPr="00C12BC3" w14:paraId="443F1EB3" w14:textId="77777777" w:rsidTr="00893A43">
        <w:trPr>
          <w:trHeight w:val="195"/>
        </w:trPr>
        <w:tc>
          <w:tcPr>
            <w:tcW w:w="2272" w:type="pct"/>
            <w:shd w:val="clear" w:color="auto" w:fill="auto"/>
          </w:tcPr>
          <w:p w14:paraId="528E7451" w14:textId="77777777" w:rsidR="00C12BC3" w:rsidRPr="00C12BC3" w:rsidRDefault="00C12BC3" w:rsidP="00C12BC3">
            <w:pPr>
              <w:spacing w:after="0" w:line="240" w:lineRule="auto"/>
              <w:ind w:left="0" w:firstLine="0"/>
              <w:rPr>
                <w:rFonts w:eastAsia="Calibri"/>
                <w:color w:val="auto"/>
                <w:sz w:val="18"/>
                <w:szCs w:val="18"/>
                <w:lang w:val="en-US" w:eastAsia="en-US" w:bidi="ar-SA"/>
              </w:rPr>
            </w:pPr>
            <w:r w:rsidRPr="00C12BC3">
              <w:rPr>
                <w:rFonts w:eastAsia="Calibri"/>
                <w:color w:val="auto"/>
                <w:sz w:val="18"/>
                <w:szCs w:val="18"/>
                <w:lang w:val="en-US" w:eastAsia="en-US" w:bidi="ar-SA"/>
              </w:rPr>
              <w:t>Dates set for weekly progression meetings</w:t>
            </w:r>
          </w:p>
        </w:tc>
        <w:tc>
          <w:tcPr>
            <w:tcW w:w="303" w:type="pct"/>
            <w:shd w:val="clear" w:color="auto" w:fill="auto"/>
          </w:tcPr>
          <w:p w14:paraId="3E111726"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30B1F0D6"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35710807"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4C4DB68E"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5C614066"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19F06897"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36E93309"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2B57B35E"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5E88E17B"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r>
      <w:tr w:rsidR="00C12BC3" w:rsidRPr="00C12BC3" w14:paraId="37A1EC52" w14:textId="77777777" w:rsidTr="00893A43">
        <w:tc>
          <w:tcPr>
            <w:tcW w:w="2272" w:type="pct"/>
            <w:shd w:val="clear" w:color="auto" w:fill="auto"/>
          </w:tcPr>
          <w:p w14:paraId="44898BE6" w14:textId="77777777" w:rsidR="00C12BC3" w:rsidRPr="00C12BC3" w:rsidRDefault="00C12BC3" w:rsidP="00C12BC3">
            <w:pPr>
              <w:spacing w:after="0" w:line="240" w:lineRule="auto"/>
              <w:ind w:left="0" w:firstLine="0"/>
              <w:rPr>
                <w:rFonts w:eastAsia="Calibri"/>
                <w:color w:val="auto"/>
                <w:sz w:val="18"/>
                <w:szCs w:val="18"/>
                <w:lang w:val="en-US" w:eastAsia="en-US" w:bidi="ar-SA"/>
              </w:rPr>
            </w:pPr>
            <w:r w:rsidRPr="00C12BC3">
              <w:rPr>
                <w:rFonts w:eastAsia="Calibri"/>
                <w:color w:val="auto"/>
                <w:sz w:val="18"/>
                <w:szCs w:val="18"/>
                <w:lang w:val="en-US" w:eastAsia="en-US" w:bidi="ar-SA"/>
              </w:rPr>
              <w:t>Check SE files are being kept up to date</w:t>
            </w:r>
          </w:p>
        </w:tc>
        <w:tc>
          <w:tcPr>
            <w:tcW w:w="303" w:type="pct"/>
            <w:shd w:val="clear" w:color="auto" w:fill="auto"/>
          </w:tcPr>
          <w:p w14:paraId="6BC8CC58"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11544B5A"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69DB6714"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210E4AA0"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3C51A63B"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2362F190"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25D9E9C5"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33E9F6D8"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31AF92DD"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r>
      <w:tr w:rsidR="00C12BC3" w:rsidRPr="00C12BC3" w14:paraId="6073BFBA" w14:textId="77777777" w:rsidTr="00893A43">
        <w:tc>
          <w:tcPr>
            <w:tcW w:w="2272" w:type="pct"/>
            <w:shd w:val="clear" w:color="auto" w:fill="auto"/>
          </w:tcPr>
          <w:p w14:paraId="59F3DCEE"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r w:rsidRPr="00C12BC3">
              <w:rPr>
                <w:rFonts w:eastAsia="Calibri"/>
                <w:color w:val="auto"/>
                <w:sz w:val="18"/>
                <w:szCs w:val="18"/>
                <w:lang w:val="en-US" w:eastAsia="en-US" w:bidi="ar-SA"/>
              </w:rPr>
              <w:t>Complete weekly appraisal of student teacher</w:t>
            </w:r>
          </w:p>
        </w:tc>
        <w:tc>
          <w:tcPr>
            <w:tcW w:w="303" w:type="pct"/>
            <w:shd w:val="clear" w:color="auto" w:fill="auto"/>
          </w:tcPr>
          <w:p w14:paraId="7B6F79D0"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7EA11B37"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059E1A86"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1D6C3ECE"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5CB21A2F"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37A36381"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122D0AF5"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650A0A3B"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4D37603C"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r>
      <w:tr w:rsidR="00C12BC3" w:rsidRPr="00C12BC3" w14:paraId="1A2A952D" w14:textId="77777777" w:rsidTr="00893A43">
        <w:tc>
          <w:tcPr>
            <w:tcW w:w="2272" w:type="pct"/>
            <w:shd w:val="clear" w:color="auto" w:fill="auto"/>
          </w:tcPr>
          <w:p w14:paraId="538F2BEB" w14:textId="77777777" w:rsidR="00C12BC3" w:rsidRPr="00C12BC3" w:rsidRDefault="00C12BC3" w:rsidP="00C12BC3">
            <w:pPr>
              <w:spacing w:after="0" w:line="240" w:lineRule="auto"/>
              <w:ind w:left="0" w:firstLine="0"/>
              <w:rPr>
                <w:rFonts w:eastAsia="Calibri"/>
                <w:color w:val="auto"/>
                <w:sz w:val="18"/>
                <w:szCs w:val="18"/>
                <w:lang w:val="en-US" w:eastAsia="en-US" w:bidi="ar-SA"/>
              </w:rPr>
            </w:pPr>
            <w:r w:rsidRPr="00C12BC3">
              <w:rPr>
                <w:rFonts w:eastAsia="Calibri"/>
                <w:color w:val="auto"/>
                <w:sz w:val="18"/>
                <w:szCs w:val="18"/>
                <w:lang w:val="en-US" w:eastAsia="en-US" w:bidi="ar-SA"/>
              </w:rPr>
              <w:t>Set clear weekly targets for student teacher</w:t>
            </w:r>
          </w:p>
        </w:tc>
        <w:tc>
          <w:tcPr>
            <w:tcW w:w="303" w:type="pct"/>
            <w:shd w:val="clear" w:color="auto" w:fill="auto"/>
          </w:tcPr>
          <w:p w14:paraId="3694BF0C"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0371FFB0"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476AABA0"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6246E4CD"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54C477D8"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10367E7A"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159EBC1B"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05A30A9D"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5ADAE25B"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r>
      <w:tr w:rsidR="00C12BC3" w:rsidRPr="00C12BC3" w14:paraId="76497EF7" w14:textId="77777777" w:rsidTr="00893A43">
        <w:tc>
          <w:tcPr>
            <w:tcW w:w="2272" w:type="pct"/>
            <w:shd w:val="clear" w:color="auto" w:fill="auto"/>
          </w:tcPr>
          <w:p w14:paraId="6EA9AA33"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r w:rsidRPr="00C12BC3">
              <w:rPr>
                <w:rFonts w:eastAsia="Calibri"/>
                <w:color w:val="auto"/>
                <w:sz w:val="18"/>
                <w:szCs w:val="18"/>
                <w:lang w:val="en-US" w:eastAsia="en-US" w:bidi="ar-SA"/>
              </w:rPr>
              <w:t xml:space="preserve">Complete the weekly progression meeting notes on </w:t>
            </w:r>
            <w:proofErr w:type="spellStart"/>
            <w:r w:rsidRPr="00C12BC3">
              <w:rPr>
                <w:rFonts w:eastAsia="Calibri"/>
                <w:color w:val="auto"/>
                <w:sz w:val="18"/>
                <w:szCs w:val="18"/>
                <w:lang w:val="en-US" w:eastAsia="en-US" w:bidi="ar-SA"/>
              </w:rPr>
              <w:t>Abyasa</w:t>
            </w:r>
            <w:proofErr w:type="spellEnd"/>
          </w:p>
        </w:tc>
        <w:tc>
          <w:tcPr>
            <w:tcW w:w="303" w:type="pct"/>
            <w:shd w:val="clear" w:color="auto" w:fill="auto"/>
          </w:tcPr>
          <w:p w14:paraId="7DF351F9"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7A9CA993"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672270CC"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2F4E40D1"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68194B52"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2D6B67E0"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0C7CC31C"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2955CEA2"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5BE4DEF0"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r>
      <w:tr w:rsidR="00C12BC3" w:rsidRPr="00C12BC3" w14:paraId="6A040192" w14:textId="77777777" w:rsidTr="00893A43">
        <w:tc>
          <w:tcPr>
            <w:tcW w:w="2272" w:type="pct"/>
            <w:shd w:val="clear" w:color="auto" w:fill="auto"/>
          </w:tcPr>
          <w:p w14:paraId="7C98CB81" w14:textId="77777777" w:rsidR="00C12BC3" w:rsidRPr="00C12BC3" w:rsidRDefault="00C12BC3" w:rsidP="00C12BC3">
            <w:pPr>
              <w:spacing w:after="0" w:line="240" w:lineRule="auto"/>
              <w:ind w:left="0" w:firstLine="0"/>
              <w:rPr>
                <w:rFonts w:eastAsia="Calibri"/>
                <w:color w:val="auto"/>
                <w:sz w:val="18"/>
                <w:szCs w:val="18"/>
                <w:lang w:val="en-US" w:eastAsia="en-US" w:bidi="ar-SA"/>
              </w:rPr>
            </w:pPr>
            <w:r w:rsidRPr="00C12BC3">
              <w:rPr>
                <w:rFonts w:eastAsia="Calibri"/>
                <w:color w:val="auto"/>
                <w:sz w:val="18"/>
                <w:szCs w:val="18"/>
                <w:lang w:val="en-US" w:eastAsia="en-US" w:bidi="ar-SA"/>
              </w:rPr>
              <w:t xml:space="preserve">Discuss interim report with student teacher and complete the form on </w:t>
            </w:r>
            <w:proofErr w:type="spellStart"/>
            <w:r w:rsidRPr="00C12BC3">
              <w:rPr>
                <w:rFonts w:eastAsia="Calibri"/>
                <w:color w:val="auto"/>
                <w:sz w:val="18"/>
                <w:szCs w:val="18"/>
                <w:lang w:val="en-US" w:eastAsia="en-US" w:bidi="ar-SA"/>
              </w:rPr>
              <w:t>Abyasa</w:t>
            </w:r>
            <w:proofErr w:type="spellEnd"/>
          </w:p>
        </w:tc>
        <w:tc>
          <w:tcPr>
            <w:tcW w:w="303" w:type="pct"/>
            <w:shd w:val="clear" w:color="auto" w:fill="auto"/>
          </w:tcPr>
          <w:p w14:paraId="0CC404C9"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56F83C4E"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0C2E5966"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69286875"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4E3C3881"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77508B32"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67F8F14D"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544E05CA"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50410906"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r>
      <w:tr w:rsidR="00C12BC3" w:rsidRPr="00C12BC3" w14:paraId="29C87F8E" w14:textId="77777777" w:rsidTr="00893A43">
        <w:tc>
          <w:tcPr>
            <w:tcW w:w="2272" w:type="pct"/>
            <w:shd w:val="clear" w:color="auto" w:fill="auto"/>
          </w:tcPr>
          <w:p w14:paraId="36BD2870" w14:textId="77777777" w:rsidR="00C12BC3" w:rsidRPr="00C12BC3" w:rsidRDefault="00C12BC3" w:rsidP="00C12BC3">
            <w:pPr>
              <w:spacing w:after="0" w:line="240" w:lineRule="auto"/>
              <w:ind w:left="0" w:right="360" w:firstLine="0"/>
              <w:rPr>
                <w:rFonts w:eastAsia="Calibri"/>
                <w:color w:val="auto"/>
                <w:sz w:val="18"/>
                <w:szCs w:val="18"/>
                <w:lang w:val="en-US" w:eastAsia="en-US" w:bidi="ar-SA"/>
              </w:rPr>
            </w:pPr>
            <w:r w:rsidRPr="00C12BC3">
              <w:rPr>
                <w:rFonts w:eastAsia="Calibri"/>
                <w:color w:val="auto"/>
                <w:sz w:val="18"/>
                <w:szCs w:val="18"/>
                <w:lang w:val="en-US" w:eastAsia="en-US" w:bidi="ar-SA"/>
              </w:rPr>
              <w:t xml:space="preserve">Date arranged with link tutor for moderation (or meetings and appraisal for final SE) </w:t>
            </w:r>
          </w:p>
        </w:tc>
        <w:tc>
          <w:tcPr>
            <w:tcW w:w="303" w:type="pct"/>
            <w:shd w:val="clear" w:color="auto" w:fill="auto"/>
          </w:tcPr>
          <w:p w14:paraId="11C527D5"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5395D35F"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35DAB7CF"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22CA40F0"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442A0EA1"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1C800F5B"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77D9D9DE"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7B88023F"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2BCB1A9B"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r>
      <w:tr w:rsidR="00C12BC3" w:rsidRPr="00C12BC3" w14:paraId="614AB4EC" w14:textId="77777777" w:rsidTr="00893A43">
        <w:tc>
          <w:tcPr>
            <w:tcW w:w="2272" w:type="pct"/>
            <w:shd w:val="clear" w:color="auto" w:fill="auto"/>
          </w:tcPr>
          <w:p w14:paraId="0BD23CDC" w14:textId="77777777" w:rsidR="00C12BC3" w:rsidRPr="00C12BC3" w:rsidRDefault="00C12BC3" w:rsidP="00C12BC3">
            <w:pPr>
              <w:spacing w:after="0" w:line="240" w:lineRule="auto"/>
              <w:ind w:left="0" w:right="360" w:firstLine="0"/>
              <w:rPr>
                <w:rFonts w:ascii="Calibri" w:eastAsia="Calibri" w:hAnsi="Calibri" w:cs="Times New Roman"/>
                <w:color w:val="auto"/>
                <w:sz w:val="18"/>
                <w:szCs w:val="18"/>
                <w:lang w:val="en-US" w:eastAsia="en-US" w:bidi="ar-SA"/>
              </w:rPr>
            </w:pPr>
            <w:r w:rsidRPr="00C12BC3">
              <w:rPr>
                <w:rFonts w:eastAsia="Calibri"/>
                <w:color w:val="auto"/>
                <w:sz w:val="18"/>
                <w:szCs w:val="18"/>
                <w:lang w:val="en-US" w:eastAsia="en-US" w:bidi="ar-SA"/>
              </w:rPr>
              <w:t>Date of triangulation meeting set</w:t>
            </w:r>
          </w:p>
        </w:tc>
        <w:tc>
          <w:tcPr>
            <w:tcW w:w="303" w:type="pct"/>
            <w:shd w:val="clear" w:color="auto" w:fill="auto"/>
          </w:tcPr>
          <w:p w14:paraId="1B758855"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06FBF881"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0B791541"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3F310E6B"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5802F45D"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0465774B"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439E341D"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27421B65"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2E21C9E2"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r>
      <w:tr w:rsidR="00C12BC3" w:rsidRPr="00C12BC3" w14:paraId="4F84E528" w14:textId="77777777" w:rsidTr="00893A43">
        <w:tc>
          <w:tcPr>
            <w:tcW w:w="2272" w:type="pct"/>
            <w:shd w:val="clear" w:color="auto" w:fill="auto"/>
          </w:tcPr>
          <w:p w14:paraId="0A0BA910" w14:textId="77777777" w:rsidR="00C12BC3" w:rsidRPr="00C12BC3" w:rsidRDefault="00C12BC3" w:rsidP="00C12BC3">
            <w:pPr>
              <w:spacing w:after="0" w:line="240" w:lineRule="auto"/>
              <w:ind w:left="0" w:right="360" w:firstLine="0"/>
              <w:rPr>
                <w:rFonts w:eastAsia="Calibri"/>
                <w:color w:val="auto"/>
                <w:sz w:val="18"/>
                <w:szCs w:val="18"/>
                <w:lang w:val="en-US" w:eastAsia="en-US" w:bidi="ar-SA"/>
              </w:rPr>
            </w:pPr>
            <w:r w:rsidRPr="00C12BC3">
              <w:rPr>
                <w:rFonts w:eastAsia="Calibri"/>
                <w:color w:val="auto"/>
                <w:sz w:val="18"/>
                <w:szCs w:val="18"/>
                <w:lang w:val="en-US" w:eastAsia="en-US" w:bidi="ar-SA"/>
              </w:rPr>
              <w:t xml:space="preserve">Triangulation meeting and all documentation completed on </w:t>
            </w:r>
            <w:proofErr w:type="spellStart"/>
            <w:r w:rsidRPr="00C12BC3">
              <w:rPr>
                <w:rFonts w:eastAsia="Calibri"/>
                <w:color w:val="auto"/>
                <w:sz w:val="18"/>
                <w:szCs w:val="18"/>
                <w:lang w:val="en-US" w:eastAsia="en-US" w:bidi="ar-SA"/>
              </w:rPr>
              <w:t>Abyasa</w:t>
            </w:r>
            <w:proofErr w:type="spellEnd"/>
          </w:p>
        </w:tc>
        <w:tc>
          <w:tcPr>
            <w:tcW w:w="303" w:type="pct"/>
            <w:shd w:val="clear" w:color="auto" w:fill="auto"/>
          </w:tcPr>
          <w:p w14:paraId="7C6190CB"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45FCAE9C"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09C3820C"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2C60C500"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17726526"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1A9F159C"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640CBAFD"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576E7A63"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445A192E"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r>
      <w:tr w:rsidR="00C12BC3" w:rsidRPr="00C12BC3" w14:paraId="0478D094" w14:textId="77777777" w:rsidTr="00893A43">
        <w:tc>
          <w:tcPr>
            <w:tcW w:w="2272" w:type="pct"/>
            <w:shd w:val="clear" w:color="auto" w:fill="auto"/>
          </w:tcPr>
          <w:p w14:paraId="38581B81" w14:textId="77777777" w:rsidR="00C12BC3" w:rsidRPr="00C12BC3" w:rsidRDefault="00C12BC3" w:rsidP="00C12BC3">
            <w:pPr>
              <w:spacing w:after="0" w:line="240" w:lineRule="auto"/>
              <w:ind w:left="0" w:firstLine="0"/>
              <w:rPr>
                <w:rFonts w:eastAsia="Calibri"/>
                <w:color w:val="auto"/>
                <w:sz w:val="18"/>
                <w:szCs w:val="18"/>
                <w:lang w:val="en-US" w:eastAsia="en-US" w:bidi="ar-SA"/>
              </w:rPr>
            </w:pPr>
            <w:r w:rsidRPr="00C12BC3">
              <w:rPr>
                <w:rFonts w:eastAsia="Calibri"/>
                <w:color w:val="auto"/>
                <w:sz w:val="18"/>
                <w:szCs w:val="18"/>
                <w:lang w:val="en-US" w:eastAsia="en-US" w:bidi="ar-SA"/>
              </w:rPr>
              <w:t>‘Requiring improvement’ pro forma completed and discussed with link tutor re: significant problems (if appropriate)</w:t>
            </w:r>
          </w:p>
        </w:tc>
        <w:tc>
          <w:tcPr>
            <w:tcW w:w="303" w:type="pct"/>
            <w:shd w:val="clear" w:color="auto" w:fill="auto"/>
          </w:tcPr>
          <w:p w14:paraId="2723F3E3"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29502502"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02A87387"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1364C58E"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1BFBA551"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2001DEE8"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02D132E4"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2E9A08AE"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c>
          <w:tcPr>
            <w:tcW w:w="303" w:type="pct"/>
            <w:shd w:val="clear" w:color="auto" w:fill="auto"/>
          </w:tcPr>
          <w:p w14:paraId="664BC95D" w14:textId="77777777" w:rsidR="00C12BC3" w:rsidRPr="00C12BC3" w:rsidRDefault="00C12BC3" w:rsidP="00C12BC3">
            <w:pPr>
              <w:spacing w:after="0" w:line="240" w:lineRule="auto"/>
              <w:ind w:left="0" w:firstLine="0"/>
              <w:rPr>
                <w:rFonts w:ascii="Calibri" w:eastAsia="Calibri" w:hAnsi="Calibri" w:cs="Times New Roman"/>
                <w:color w:val="auto"/>
                <w:sz w:val="18"/>
                <w:szCs w:val="18"/>
                <w:lang w:val="en-US" w:eastAsia="en-US" w:bidi="ar-SA"/>
              </w:rPr>
            </w:pPr>
          </w:p>
        </w:tc>
      </w:tr>
    </w:tbl>
    <w:p w14:paraId="29E65E70" w14:textId="77777777" w:rsidR="00C12BC3" w:rsidRPr="00C12BC3" w:rsidRDefault="00C12BC3" w:rsidP="00C12BC3">
      <w:pPr>
        <w:spacing w:after="0" w:line="240" w:lineRule="auto"/>
        <w:ind w:left="0" w:firstLine="0"/>
        <w:rPr>
          <w:rFonts w:eastAsia="Times New Roman"/>
          <w:color w:val="auto"/>
          <w:sz w:val="20"/>
          <w:szCs w:val="20"/>
          <w:lang w:eastAsia="en-US" w:bidi="ar-SA"/>
        </w:rPr>
      </w:pPr>
    </w:p>
    <w:p w14:paraId="05C1A9A9" w14:textId="77777777" w:rsidR="00C12BC3" w:rsidRPr="00C12BC3" w:rsidRDefault="00C12BC3" w:rsidP="00C12BC3">
      <w:pPr>
        <w:pStyle w:val="Heading2"/>
        <w:rPr>
          <w:noProof/>
        </w:rPr>
      </w:pPr>
    </w:p>
    <w:p w14:paraId="2B487DFB" w14:textId="77777777" w:rsidR="00C12BC3" w:rsidRDefault="00C12BC3" w:rsidP="00C12BC3">
      <w:pPr>
        <w:pStyle w:val="Heading2"/>
        <w:rPr>
          <w:noProof/>
        </w:rPr>
      </w:pPr>
      <w:bookmarkStart w:id="18" w:name="_Toc68094551"/>
      <w:r>
        <w:rPr>
          <w:noProof/>
        </w:rPr>
        <w:t>Appraisal Record</w:t>
      </w:r>
      <w:bookmarkEnd w:id="18"/>
    </w:p>
    <w:p w14:paraId="482F066F" w14:textId="77777777" w:rsidR="008A1916" w:rsidRDefault="008A1916" w:rsidP="008A1916">
      <w:pPr>
        <w:ind w:left="0" w:firstLine="0"/>
        <w:rPr>
          <w:lang w:bidi="ar-SA"/>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835"/>
        <w:gridCol w:w="2977"/>
        <w:gridCol w:w="2835"/>
      </w:tblGrid>
      <w:tr w:rsidR="008A1916" w:rsidRPr="008A1916" w14:paraId="1E967829" w14:textId="77777777" w:rsidTr="00893A43">
        <w:trPr>
          <w:jc w:val="center"/>
        </w:trPr>
        <w:tc>
          <w:tcPr>
            <w:tcW w:w="1560" w:type="dxa"/>
          </w:tcPr>
          <w:p w14:paraId="10E94DAC" w14:textId="77777777" w:rsidR="008A1916" w:rsidRPr="008A1916" w:rsidRDefault="008A1916" w:rsidP="008A1916">
            <w:pPr>
              <w:spacing w:after="0" w:line="240" w:lineRule="auto"/>
              <w:ind w:left="0" w:firstLine="0"/>
              <w:rPr>
                <w:rFonts w:eastAsia="Times New Roman"/>
                <w:b/>
                <w:color w:val="auto"/>
                <w:szCs w:val="22"/>
                <w:lang w:eastAsia="en-US" w:bidi="ar-SA"/>
              </w:rPr>
            </w:pPr>
            <w:r w:rsidRPr="008A1916">
              <w:rPr>
                <w:rFonts w:eastAsia="Times New Roman"/>
                <w:b/>
                <w:color w:val="auto"/>
                <w:szCs w:val="22"/>
                <w:lang w:eastAsia="en-US" w:bidi="ar-SA"/>
              </w:rPr>
              <w:t>Student teacher</w:t>
            </w:r>
          </w:p>
        </w:tc>
        <w:tc>
          <w:tcPr>
            <w:tcW w:w="2835" w:type="dxa"/>
          </w:tcPr>
          <w:p w14:paraId="61556C37" w14:textId="77777777" w:rsidR="008A1916" w:rsidRPr="008A1916" w:rsidRDefault="008A1916" w:rsidP="008A1916">
            <w:pPr>
              <w:spacing w:after="0" w:line="240" w:lineRule="auto"/>
              <w:ind w:left="0" w:firstLine="0"/>
              <w:rPr>
                <w:rFonts w:eastAsia="Times New Roman"/>
                <w:color w:val="auto"/>
                <w:szCs w:val="22"/>
                <w:lang w:eastAsia="en-US" w:bidi="ar-SA"/>
              </w:rPr>
            </w:pPr>
          </w:p>
        </w:tc>
        <w:tc>
          <w:tcPr>
            <w:tcW w:w="2977" w:type="dxa"/>
          </w:tcPr>
          <w:p w14:paraId="252564AE" w14:textId="77777777" w:rsidR="008A1916" w:rsidRPr="008A1916" w:rsidRDefault="008A1916" w:rsidP="008A1916">
            <w:pPr>
              <w:keepNext/>
              <w:spacing w:after="0" w:line="240" w:lineRule="auto"/>
              <w:ind w:left="0" w:firstLine="0"/>
              <w:outlineLvl w:val="6"/>
              <w:rPr>
                <w:rFonts w:eastAsia="Times New Roman"/>
                <w:b/>
                <w:color w:val="auto"/>
                <w:szCs w:val="22"/>
                <w:lang w:eastAsia="en-US" w:bidi="ar-SA"/>
              </w:rPr>
            </w:pPr>
            <w:r w:rsidRPr="008A1916">
              <w:rPr>
                <w:rFonts w:eastAsia="Times New Roman"/>
                <w:b/>
                <w:color w:val="auto"/>
                <w:szCs w:val="22"/>
                <w:lang w:eastAsia="en-US" w:bidi="ar-SA"/>
              </w:rPr>
              <w:t>School</w:t>
            </w:r>
          </w:p>
        </w:tc>
        <w:tc>
          <w:tcPr>
            <w:tcW w:w="2835" w:type="dxa"/>
          </w:tcPr>
          <w:p w14:paraId="269433DD" w14:textId="77777777" w:rsidR="008A1916" w:rsidRPr="008A1916" w:rsidRDefault="008A1916" w:rsidP="008A1916">
            <w:pPr>
              <w:spacing w:after="0" w:line="240" w:lineRule="auto"/>
              <w:ind w:left="0" w:firstLine="0"/>
              <w:rPr>
                <w:rFonts w:eastAsia="Times New Roman"/>
                <w:color w:val="auto"/>
                <w:szCs w:val="22"/>
                <w:lang w:eastAsia="en-US" w:bidi="ar-SA"/>
              </w:rPr>
            </w:pPr>
          </w:p>
        </w:tc>
      </w:tr>
      <w:tr w:rsidR="008A1916" w:rsidRPr="008A1916" w14:paraId="44E5A402" w14:textId="77777777" w:rsidTr="00893A43">
        <w:trPr>
          <w:jc w:val="center"/>
        </w:trPr>
        <w:tc>
          <w:tcPr>
            <w:tcW w:w="1560" w:type="dxa"/>
          </w:tcPr>
          <w:p w14:paraId="0D8C6C54" w14:textId="77777777" w:rsidR="008A1916" w:rsidRPr="008A1916" w:rsidRDefault="008A1916" w:rsidP="008A1916">
            <w:pPr>
              <w:spacing w:after="0" w:line="240" w:lineRule="auto"/>
              <w:ind w:left="0" w:firstLine="0"/>
              <w:rPr>
                <w:rFonts w:eastAsia="Times New Roman"/>
                <w:b/>
                <w:color w:val="auto"/>
                <w:szCs w:val="22"/>
                <w:lang w:eastAsia="en-US" w:bidi="ar-SA"/>
              </w:rPr>
            </w:pPr>
            <w:r w:rsidRPr="008A1916">
              <w:rPr>
                <w:rFonts w:eastAsia="Times New Roman"/>
                <w:b/>
                <w:color w:val="auto"/>
                <w:szCs w:val="22"/>
                <w:lang w:eastAsia="en-US" w:bidi="ar-SA"/>
              </w:rPr>
              <w:t>Observer(s)</w:t>
            </w:r>
          </w:p>
          <w:p w14:paraId="5F24852A" w14:textId="77777777" w:rsidR="008A1916" w:rsidRPr="008A1916" w:rsidRDefault="008A1916" w:rsidP="008A1916">
            <w:pPr>
              <w:spacing w:after="0" w:line="240" w:lineRule="auto"/>
              <w:ind w:left="0" w:firstLine="0"/>
              <w:rPr>
                <w:rFonts w:eastAsia="Times New Roman"/>
                <w:b/>
                <w:color w:val="auto"/>
                <w:szCs w:val="22"/>
                <w:lang w:eastAsia="en-US" w:bidi="ar-SA"/>
              </w:rPr>
            </w:pPr>
          </w:p>
        </w:tc>
        <w:tc>
          <w:tcPr>
            <w:tcW w:w="2835" w:type="dxa"/>
          </w:tcPr>
          <w:p w14:paraId="1715945F" w14:textId="77777777" w:rsidR="008A1916" w:rsidRPr="008A1916" w:rsidRDefault="008A1916" w:rsidP="008A1916">
            <w:pPr>
              <w:spacing w:after="0" w:line="240" w:lineRule="auto"/>
              <w:ind w:left="0" w:firstLine="0"/>
              <w:rPr>
                <w:rFonts w:eastAsia="Times New Roman"/>
                <w:color w:val="auto"/>
                <w:szCs w:val="22"/>
                <w:lang w:eastAsia="en-US" w:bidi="ar-SA"/>
              </w:rPr>
            </w:pPr>
          </w:p>
        </w:tc>
        <w:tc>
          <w:tcPr>
            <w:tcW w:w="2977" w:type="dxa"/>
          </w:tcPr>
          <w:p w14:paraId="31E9BA82" w14:textId="77777777" w:rsidR="008A1916" w:rsidRPr="008A1916" w:rsidRDefault="008A1916" w:rsidP="008A1916">
            <w:pPr>
              <w:spacing w:after="0" w:line="240" w:lineRule="auto"/>
              <w:ind w:left="0" w:firstLine="0"/>
              <w:rPr>
                <w:rFonts w:eastAsia="Times New Roman"/>
                <w:b/>
                <w:color w:val="auto"/>
                <w:szCs w:val="22"/>
                <w:lang w:eastAsia="en-US" w:bidi="ar-SA"/>
              </w:rPr>
            </w:pPr>
            <w:r w:rsidRPr="008A1916">
              <w:rPr>
                <w:rFonts w:eastAsia="Times New Roman"/>
                <w:b/>
                <w:color w:val="auto"/>
                <w:szCs w:val="22"/>
                <w:lang w:eastAsia="en-US" w:bidi="ar-SA"/>
              </w:rPr>
              <w:t>Date/Time</w:t>
            </w:r>
          </w:p>
        </w:tc>
        <w:tc>
          <w:tcPr>
            <w:tcW w:w="2835" w:type="dxa"/>
          </w:tcPr>
          <w:p w14:paraId="6EA4D754" w14:textId="77777777" w:rsidR="008A1916" w:rsidRPr="008A1916" w:rsidRDefault="008A1916" w:rsidP="008A1916">
            <w:pPr>
              <w:spacing w:after="0" w:line="240" w:lineRule="auto"/>
              <w:ind w:left="0" w:firstLine="0"/>
              <w:rPr>
                <w:rFonts w:eastAsia="Times New Roman"/>
                <w:color w:val="auto"/>
                <w:szCs w:val="22"/>
                <w:lang w:eastAsia="en-US" w:bidi="ar-SA"/>
              </w:rPr>
            </w:pPr>
          </w:p>
        </w:tc>
      </w:tr>
      <w:tr w:rsidR="008A1916" w:rsidRPr="008A1916" w14:paraId="0E6AEC93" w14:textId="77777777" w:rsidTr="00893A43">
        <w:trPr>
          <w:jc w:val="center"/>
        </w:trPr>
        <w:tc>
          <w:tcPr>
            <w:tcW w:w="1560" w:type="dxa"/>
          </w:tcPr>
          <w:p w14:paraId="38D1A92F" w14:textId="77777777" w:rsidR="008A1916" w:rsidRPr="008A1916" w:rsidRDefault="008A1916" w:rsidP="008A1916">
            <w:pPr>
              <w:spacing w:after="0" w:line="240" w:lineRule="auto"/>
              <w:ind w:left="0" w:firstLine="0"/>
              <w:rPr>
                <w:rFonts w:eastAsia="Times New Roman"/>
                <w:b/>
                <w:color w:val="auto"/>
                <w:szCs w:val="22"/>
                <w:lang w:eastAsia="en-US" w:bidi="ar-SA"/>
              </w:rPr>
            </w:pPr>
            <w:r w:rsidRPr="008A1916">
              <w:rPr>
                <w:rFonts w:eastAsia="Times New Roman"/>
                <w:b/>
                <w:color w:val="auto"/>
                <w:szCs w:val="22"/>
                <w:lang w:eastAsia="en-US" w:bidi="ar-SA"/>
              </w:rPr>
              <w:t>Subject/</w:t>
            </w:r>
          </w:p>
          <w:p w14:paraId="5E543C5A" w14:textId="77777777" w:rsidR="008A1916" w:rsidRPr="008A1916" w:rsidRDefault="008A1916" w:rsidP="008A1916">
            <w:pPr>
              <w:spacing w:after="0" w:line="240" w:lineRule="auto"/>
              <w:ind w:left="0" w:firstLine="0"/>
              <w:rPr>
                <w:rFonts w:eastAsia="Times New Roman"/>
                <w:b/>
                <w:color w:val="auto"/>
                <w:szCs w:val="22"/>
                <w:lang w:eastAsia="en-US" w:bidi="ar-SA"/>
              </w:rPr>
            </w:pPr>
            <w:r w:rsidRPr="008A1916">
              <w:rPr>
                <w:rFonts w:eastAsia="Times New Roman"/>
                <w:b/>
                <w:color w:val="auto"/>
                <w:szCs w:val="22"/>
                <w:lang w:eastAsia="en-US" w:bidi="ar-SA"/>
              </w:rPr>
              <w:t>Topic</w:t>
            </w:r>
          </w:p>
        </w:tc>
        <w:tc>
          <w:tcPr>
            <w:tcW w:w="2835" w:type="dxa"/>
          </w:tcPr>
          <w:p w14:paraId="609C1F16" w14:textId="77777777" w:rsidR="008A1916" w:rsidRPr="008A1916" w:rsidRDefault="008A1916" w:rsidP="008A1916">
            <w:pPr>
              <w:spacing w:after="0" w:line="240" w:lineRule="auto"/>
              <w:ind w:left="0" w:firstLine="0"/>
              <w:rPr>
                <w:rFonts w:eastAsia="Times New Roman"/>
                <w:color w:val="auto"/>
                <w:szCs w:val="22"/>
                <w:lang w:eastAsia="en-US" w:bidi="ar-SA"/>
              </w:rPr>
            </w:pPr>
          </w:p>
        </w:tc>
        <w:tc>
          <w:tcPr>
            <w:tcW w:w="2977" w:type="dxa"/>
          </w:tcPr>
          <w:p w14:paraId="60617964" w14:textId="77777777" w:rsidR="008A1916" w:rsidRPr="008A1916" w:rsidRDefault="008A1916" w:rsidP="008A1916">
            <w:pPr>
              <w:spacing w:after="0" w:line="240" w:lineRule="auto"/>
              <w:ind w:left="0" w:firstLine="0"/>
              <w:rPr>
                <w:rFonts w:eastAsia="Times New Roman"/>
                <w:b/>
                <w:color w:val="auto"/>
                <w:szCs w:val="22"/>
                <w:lang w:eastAsia="en-US" w:bidi="ar-SA"/>
              </w:rPr>
            </w:pPr>
            <w:r w:rsidRPr="008A1916">
              <w:rPr>
                <w:rFonts w:eastAsia="Times New Roman"/>
                <w:b/>
                <w:color w:val="auto"/>
                <w:szCs w:val="22"/>
                <w:lang w:eastAsia="en-US" w:bidi="ar-SA"/>
              </w:rPr>
              <w:t>Programme/SE</w:t>
            </w:r>
          </w:p>
        </w:tc>
        <w:tc>
          <w:tcPr>
            <w:tcW w:w="2835" w:type="dxa"/>
          </w:tcPr>
          <w:p w14:paraId="167AC879" w14:textId="77777777" w:rsidR="008A1916" w:rsidRPr="008A1916" w:rsidRDefault="008A1916" w:rsidP="008A1916">
            <w:pPr>
              <w:spacing w:after="0" w:line="240" w:lineRule="auto"/>
              <w:ind w:left="0" w:firstLine="0"/>
              <w:rPr>
                <w:rFonts w:eastAsia="Times New Roman"/>
                <w:color w:val="auto"/>
                <w:szCs w:val="22"/>
                <w:lang w:eastAsia="en-US" w:bidi="ar-SA"/>
              </w:rPr>
            </w:pPr>
          </w:p>
          <w:p w14:paraId="7F6986F2" w14:textId="77777777" w:rsidR="008A1916" w:rsidRPr="008A1916" w:rsidRDefault="008A1916" w:rsidP="008A1916">
            <w:pPr>
              <w:spacing w:after="0" w:line="240" w:lineRule="auto"/>
              <w:ind w:left="0" w:firstLine="0"/>
              <w:rPr>
                <w:rFonts w:eastAsia="Times New Roman"/>
                <w:color w:val="auto"/>
                <w:szCs w:val="22"/>
                <w:lang w:eastAsia="en-US" w:bidi="ar-SA"/>
              </w:rPr>
            </w:pPr>
          </w:p>
        </w:tc>
      </w:tr>
      <w:tr w:rsidR="008A1916" w:rsidRPr="008A1916" w14:paraId="4D402E8B" w14:textId="77777777" w:rsidTr="00893A43">
        <w:trPr>
          <w:jc w:val="center"/>
        </w:trPr>
        <w:tc>
          <w:tcPr>
            <w:tcW w:w="1560" w:type="dxa"/>
          </w:tcPr>
          <w:p w14:paraId="37028437" w14:textId="77777777" w:rsidR="008A1916" w:rsidRPr="008A1916" w:rsidRDefault="008A1916" w:rsidP="008A1916">
            <w:pPr>
              <w:spacing w:after="0" w:line="240" w:lineRule="auto"/>
              <w:ind w:left="0" w:firstLine="0"/>
              <w:rPr>
                <w:rFonts w:eastAsia="Times New Roman"/>
                <w:b/>
                <w:color w:val="auto"/>
                <w:szCs w:val="22"/>
                <w:lang w:eastAsia="en-US" w:bidi="ar-SA"/>
              </w:rPr>
            </w:pPr>
            <w:r w:rsidRPr="008A1916">
              <w:rPr>
                <w:rFonts w:eastAsia="Times New Roman"/>
                <w:b/>
                <w:color w:val="auto"/>
                <w:szCs w:val="22"/>
                <w:lang w:eastAsia="en-US" w:bidi="ar-SA"/>
              </w:rPr>
              <w:t>Class/Year group</w:t>
            </w:r>
          </w:p>
        </w:tc>
        <w:tc>
          <w:tcPr>
            <w:tcW w:w="2835" w:type="dxa"/>
          </w:tcPr>
          <w:p w14:paraId="76971063" w14:textId="77777777" w:rsidR="008A1916" w:rsidRPr="008A1916" w:rsidRDefault="008A1916" w:rsidP="008A1916">
            <w:pPr>
              <w:spacing w:after="0" w:line="240" w:lineRule="auto"/>
              <w:ind w:left="0" w:firstLine="0"/>
              <w:jc w:val="center"/>
              <w:rPr>
                <w:rFonts w:eastAsia="Times New Roman"/>
                <w:color w:val="auto"/>
                <w:szCs w:val="22"/>
                <w:lang w:eastAsia="en-US" w:bidi="ar-SA"/>
              </w:rPr>
            </w:pPr>
          </w:p>
        </w:tc>
        <w:tc>
          <w:tcPr>
            <w:tcW w:w="2977" w:type="dxa"/>
          </w:tcPr>
          <w:p w14:paraId="1C5CA113" w14:textId="77777777" w:rsidR="008A1916" w:rsidRPr="008A1916" w:rsidRDefault="008A1916" w:rsidP="008A1916">
            <w:pPr>
              <w:spacing w:after="0" w:line="240" w:lineRule="auto"/>
              <w:ind w:left="0" w:firstLine="0"/>
              <w:rPr>
                <w:rFonts w:eastAsia="Times New Roman"/>
                <w:b/>
                <w:color w:val="auto"/>
                <w:szCs w:val="22"/>
                <w:lang w:eastAsia="en-US" w:bidi="ar-SA"/>
              </w:rPr>
            </w:pPr>
            <w:r w:rsidRPr="008A1916">
              <w:rPr>
                <w:rFonts w:eastAsia="Times New Roman"/>
                <w:b/>
                <w:color w:val="auto"/>
                <w:szCs w:val="22"/>
                <w:lang w:eastAsia="en-US" w:bidi="ar-SA"/>
              </w:rPr>
              <w:t>Grouping</w:t>
            </w:r>
          </w:p>
          <w:p w14:paraId="289C1A2A" w14:textId="77777777" w:rsidR="008A1916" w:rsidRPr="008A1916" w:rsidRDefault="008A1916" w:rsidP="008A1916">
            <w:pPr>
              <w:spacing w:after="0" w:line="240" w:lineRule="auto"/>
              <w:ind w:left="0" w:firstLine="0"/>
              <w:rPr>
                <w:rFonts w:eastAsia="Times New Roman"/>
                <w:color w:val="auto"/>
                <w:szCs w:val="22"/>
                <w:lang w:eastAsia="en-US" w:bidi="ar-SA"/>
              </w:rPr>
            </w:pPr>
            <w:r w:rsidRPr="008A1916">
              <w:rPr>
                <w:rFonts w:eastAsia="Times New Roman"/>
                <w:color w:val="auto"/>
                <w:szCs w:val="22"/>
                <w:lang w:eastAsia="en-US" w:bidi="ar-SA"/>
              </w:rPr>
              <w:t>(set/band/mixed ability)</w:t>
            </w:r>
          </w:p>
        </w:tc>
        <w:tc>
          <w:tcPr>
            <w:tcW w:w="2835" w:type="dxa"/>
          </w:tcPr>
          <w:p w14:paraId="07A482F2" w14:textId="77777777" w:rsidR="008A1916" w:rsidRPr="008A1916" w:rsidRDefault="008A1916" w:rsidP="008A1916">
            <w:pPr>
              <w:spacing w:after="0" w:line="240" w:lineRule="auto"/>
              <w:ind w:left="0" w:firstLine="0"/>
              <w:rPr>
                <w:rFonts w:eastAsia="Times New Roman"/>
                <w:color w:val="auto"/>
                <w:szCs w:val="22"/>
                <w:lang w:eastAsia="en-US" w:bidi="ar-SA"/>
              </w:rPr>
            </w:pPr>
          </w:p>
        </w:tc>
      </w:tr>
      <w:tr w:rsidR="008A1916" w:rsidRPr="008A1916" w14:paraId="483BE551" w14:textId="77777777" w:rsidTr="00893A43">
        <w:trPr>
          <w:jc w:val="center"/>
        </w:trPr>
        <w:tc>
          <w:tcPr>
            <w:tcW w:w="4395" w:type="dxa"/>
            <w:gridSpan w:val="2"/>
          </w:tcPr>
          <w:p w14:paraId="32465FEA" w14:textId="77777777" w:rsidR="008A1916" w:rsidRPr="008A1916" w:rsidRDefault="008A1916" w:rsidP="008A1916">
            <w:pPr>
              <w:spacing w:after="0" w:line="240" w:lineRule="auto"/>
              <w:ind w:left="0" w:firstLine="0"/>
              <w:rPr>
                <w:rFonts w:eastAsia="Times New Roman"/>
                <w:color w:val="auto"/>
                <w:szCs w:val="22"/>
                <w:lang w:eastAsia="en-US" w:bidi="ar-SA"/>
              </w:rPr>
            </w:pPr>
            <w:r w:rsidRPr="008A1916">
              <w:rPr>
                <w:rFonts w:eastAsia="Times New Roman"/>
                <w:b/>
                <w:color w:val="auto"/>
                <w:szCs w:val="22"/>
                <w:lang w:eastAsia="en-US" w:bidi="ar-SA"/>
              </w:rPr>
              <w:t xml:space="preserve">Focus of observation </w:t>
            </w:r>
            <w:r w:rsidRPr="008A1916">
              <w:rPr>
                <w:rFonts w:eastAsia="Times New Roman"/>
                <w:color w:val="auto"/>
                <w:szCs w:val="22"/>
                <w:lang w:eastAsia="en-US" w:bidi="ar-SA"/>
              </w:rPr>
              <w:t>(general or related to a specific standard/target)</w:t>
            </w:r>
          </w:p>
          <w:p w14:paraId="50DA708B" w14:textId="77777777" w:rsidR="008A1916" w:rsidRPr="008A1916" w:rsidRDefault="008A1916" w:rsidP="008A1916">
            <w:pPr>
              <w:spacing w:after="0" w:line="240" w:lineRule="auto"/>
              <w:ind w:left="0" w:firstLine="0"/>
              <w:rPr>
                <w:rFonts w:eastAsia="Times New Roman"/>
                <w:color w:val="auto"/>
                <w:szCs w:val="22"/>
                <w:lang w:eastAsia="en-US" w:bidi="ar-SA"/>
              </w:rPr>
            </w:pPr>
          </w:p>
        </w:tc>
        <w:tc>
          <w:tcPr>
            <w:tcW w:w="5812" w:type="dxa"/>
            <w:gridSpan w:val="2"/>
          </w:tcPr>
          <w:p w14:paraId="671C6AD9" w14:textId="77777777" w:rsidR="008A1916" w:rsidRPr="008A1916" w:rsidRDefault="008A1916" w:rsidP="008A1916">
            <w:pPr>
              <w:spacing w:after="0" w:line="240" w:lineRule="auto"/>
              <w:ind w:left="0" w:firstLine="0"/>
              <w:rPr>
                <w:rFonts w:eastAsia="Times New Roman"/>
                <w:color w:val="auto"/>
                <w:szCs w:val="22"/>
                <w:lang w:eastAsia="en-US" w:bidi="ar-SA"/>
              </w:rPr>
            </w:pPr>
          </w:p>
        </w:tc>
      </w:tr>
    </w:tbl>
    <w:p w14:paraId="3CD93023" w14:textId="77777777" w:rsidR="008A1916" w:rsidRPr="008A1916" w:rsidRDefault="008A1916" w:rsidP="008A1916">
      <w:pPr>
        <w:spacing w:after="0" w:line="240" w:lineRule="auto"/>
        <w:ind w:left="0" w:firstLine="0"/>
        <w:rPr>
          <w:rFonts w:eastAsia="Times New Roman"/>
          <w:color w:val="auto"/>
          <w:sz w:val="24"/>
          <w:szCs w:val="20"/>
          <w:lang w:eastAsia="en-US" w:bidi="ar-SA"/>
        </w:rPr>
      </w:pPr>
    </w:p>
    <w:p w14:paraId="73189524" w14:textId="77777777" w:rsidR="008A1916" w:rsidRPr="008A1916" w:rsidRDefault="008A1916" w:rsidP="008A1916">
      <w:pPr>
        <w:spacing w:after="0" w:line="240" w:lineRule="auto"/>
        <w:ind w:left="0" w:firstLine="0"/>
        <w:rPr>
          <w:rFonts w:eastAsia="Times New Roman"/>
          <w:color w:val="auto"/>
          <w:szCs w:val="22"/>
          <w:lang w:eastAsia="en-US" w:bidi="ar-SA"/>
        </w:rPr>
      </w:pPr>
      <w:r w:rsidRPr="008A1916">
        <w:rPr>
          <w:rFonts w:eastAsia="Times New Roman"/>
          <w:color w:val="auto"/>
          <w:szCs w:val="22"/>
          <w:lang w:eastAsia="en-US" w:bidi="ar-SA"/>
        </w:rPr>
        <w:t>Refer to Teachers’ Standards 2012.</w:t>
      </w:r>
    </w:p>
    <w:p w14:paraId="111E6B89" w14:textId="77777777" w:rsidR="008A1916" w:rsidRPr="008A1916" w:rsidRDefault="008A1916" w:rsidP="008A1916">
      <w:pPr>
        <w:spacing w:after="0" w:line="240" w:lineRule="auto"/>
        <w:ind w:left="0" w:firstLine="0"/>
        <w:rPr>
          <w:rFonts w:eastAsia="Times New Roman"/>
          <w:color w:val="auto"/>
          <w:szCs w:val="22"/>
          <w:lang w:eastAsia="en-US" w:bidi="ar-SA"/>
        </w:rPr>
      </w:pPr>
      <w:r w:rsidRPr="008A1916">
        <w:rPr>
          <w:rFonts w:eastAsia="Times New Roman"/>
          <w:color w:val="auto"/>
          <w:szCs w:val="22"/>
          <w:lang w:eastAsia="en-US" w:bidi="ar-SA"/>
        </w:rPr>
        <w:t xml:space="preserve">Please note all areas of the standards can be considered in the lesson appraisal. </w:t>
      </w:r>
    </w:p>
    <w:p w14:paraId="57101825" w14:textId="77777777" w:rsidR="008A1916" w:rsidRPr="008A1916" w:rsidRDefault="008A1916" w:rsidP="008A1916">
      <w:pPr>
        <w:spacing w:after="0" w:line="240" w:lineRule="auto"/>
        <w:ind w:left="0" w:firstLine="0"/>
        <w:jc w:val="both"/>
        <w:rPr>
          <w:rFonts w:eastAsia="Times New Roman"/>
          <w:i/>
          <w:color w:val="auto"/>
          <w:szCs w:val="22"/>
          <w:lang w:eastAsia="en-US" w:bidi="ar-SA"/>
        </w:rPr>
      </w:pPr>
    </w:p>
    <w:p w14:paraId="1F7B382F" w14:textId="77777777" w:rsidR="008A1916" w:rsidRPr="008A1916" w:rsidRDefault="008A1916" w:rsidP="008A1916">
      <w:pPr>
        <w:spacing w:after="0" w:line="480" w:lineRule="auto"/>
        <w:ind w:left="0" w:firstLine="0"/>
        <w:rPr>
          <w:rFonts w:eastAsia="Times New Roman"/>
          <w:b/>
          <w:color w:val="auto"/>
          <w:sz w:val="24"/>
          <w:szCs w:val="20"/>
          <w:lang w:eastAsia="en-US" w:bidi="ar-SA"/>
        </w:rPr>
      </w:pPr>
      <w:r w:rsidRPr="008A1916">
        <w:rPr>
          <w:rFonts w:eastAsia="Times New Roman"/>
          <w:b/>
          <w:color w:val="auto"/>
          <w:sz w:val="20"/>
          <w:szCs w:val="20"/>
          <w:lang w:eastAsia="en-US" w:bidi="ar-SA"/>
        </w:rPr>
        <w:t>Has the student teacher attached the relevant lesson plan showing context and learning outcomes (TS4)?</w:t>
      </w:r>
      <w:r w:rsidRPr="008A1916">
        <w:rPr>
          <w:rFonts w:eastAsia="Times New Roman"/>
          <w:b/>
          <w:color w:val="auto"/>
          <w:sz w:val="24"/>
          <w:szCs w:val="20"/>
          <w:lang w:eastAsia="en-US" w:bidi="ar-SA"/>
        </w:rPr>
        <w:t xml:space="preserve"> </w:t>
      </w:r>
      <w:r w:rsidRPr="008A1916">
        <w:rPr>
          <w:rFonts w:ascii="Segoe UI Symbol" w:eastAsia="MS Gothic" w:hAnsi="Segoe UI Symbol" w:cs="Segoe UI Symbol"/>
          <w:b/>
          <w:color w:val="auto"/>
          <w:sz w:val="24"/>
          <w:szCs w:val="20"/>
          <w:lang w:eastAsia="en-US" w:bidi="ar-SA"/>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A1916" w:rsidRPr="008A1916" w14:paraId="44D186CD" w14:textId="77777777" w:rsidTr="008A1916">
        <w:tc>
          <w:tcPr>
            <w:tcW w:w="10065" w:type="dxa"/>
            <w:shd w:val="clear" w:color="auto" w:fill="auto"/>
          </w:tcPr>
          <w:p w14:paraId="55271666" w14:textId="77777777" w:rsidR="008A1916" w:rsidRPr="008A1916" w:rsidRDefault="008A1916" w:rsidP="008A1916">
            <w:pPr>
              <w:spacing w:after="0" w:line="480" w:lineRule="auto"/>
              <w:ind w:left="0" w:firstLine="0"/>
              <w:rPr>
                <w:rFonts w:eastAsia="Times New Roman"/>
                <w:color w:val="auto"/>
                <w:sz w:val="20"/>
                <w:szCs w:val="20"/>
                <w:lang w:eastAsia="en-US" w:bidi="ar-SA"/>
              </w:rPr>
            </w:pPr>
            <w:r w:rsidRPr="008A1916">
              <w:rPr>
                <w:rFonts w:eastAsia="Times New Roman"/>
                <w:b/>
                <w:color w:val="auto"/>
                <w:sz w:val="20"/>
                <w:szCs w:val="20"/>
                <w:lang w:eastAsia="en-US" w:bidi="ar-SA"/>
              </w:rPr>
              <w:t xml:space="preserve">Student teacher’s response to specific weekly target(s) </w:t>
            </w:r>
            <w:r w:rsidRPr="008A1916">
              <w:rPr>
                <w:rFonts w:eastAsia="Times New Roman"/>
                <w:color w:val="auto"/>
                <w:sz w:val="20"/>
                <w:szCs w:val="20"/>
                <w:lang w:eastAsia="en-US" w:bidi="ar-SA"/>
              </w:rPr>
              <w:t>(student teacher to fill in targets before lesson)</w:t>
            </w:r>
          </w:p>
          <w:p w14:paraId="57933127" w14:textId="77777777" w:rsidR="008A1916" w:rsidRPr="008A1916" w:rsidRDefault="008A1916" w:rsidP="008A1916">
            <w:pPr>
              <w:spacing w:after="0" w:line="480" w:lineRule="auto"/>
              <w:ind w:left="0" w:firstLine="0"/>
              <w:rPr>
                <w:rFonts w:eastAsia="Times New Roman"/>
                <w:b/>
                <w:color w:val="auto"/>
                <w:sz w:val="20"/>
                <w:szCs w:val="20"/>
                <w:lang w:eastAsia="en-US" w:bidi="ar-SA"/>
              </w:rPr>
            </w:pPr>
          </w:p>
        </w:tc>
      </w:tr>
    </w:tbl>
    <w:p w14:paraId="352D33F3" w14:textId="77777777" w:rsidR="008A1916" w:rsidRPr="008A1916" w:rsidRDefault="008A1916" w:rsidP="008A1916">
      <w:pPr>
        <w:spacing w:after="0" w:line="240" w:lineRule="auto"/>
        <w:ind w:left="0" w:firstLine="0"/>
        <w:rPr>
          <w:rFonts w:eastAsia="Times New Roman"/>
          <w:b/>
          <w:color w:val="auto"/>
          <w:sz w:val="20"/>
          <w:szCs w:val="20"/>
          <w:lang w:eastAsia="en-US" w:bidi="ar-SA"/>
        </w:rPr>
      </w:pPr>
    </w:p>
    <w:p w14:paraId="222EC413" w14:textId="77777777" w:rsidR="008A1916" w:rsidRPr="008A1916" w:rsidRDefault="008A1916" w:rsidP="008A1916">
      <w:pPr>
        <w:spacing w:after="0" w:line="240" w:lineRule="auto"/>
        <w:ind w:left="0" w:firstLine="0"/>
        <w:rPr>
          <w:rFonts w:eastAsia="Times New Roman"/>
          <w:b/>
          <w:color w:val="auto"/>
          <w:szCs w:val="22"/>
          <w:lang w:eastAsia="en-US" w:bidi="ar-SA"/>
        </w:rPr>
      </w:pPr>
      <w:r w:rsidRPr="008A1916">
        <w:rPr>
          <w:rFonts w:eastAsia="Times New Roman"/>
          <w:b/>
          <w:color w:val="auto"/>
          <w:szCs w:val="22"/>
          <w:lang w:eastAsia="en-US" w:bidi="ar-SA"/>
        </w:rPr>
        <w:t>Part 1: (completed by mentor/link tutor)</w:t>
      </w:r>
    </w:p>
    <w:p w14:paraId="7724DBB9" w14:textId="77777777" w:rsidR="008A1916" w:rsidRPr="008A1916" w:rsidRDefault="008A1916" w:rsidP="008A1916">
      <w:pPr>
        <w:spacing w:after="0" w:line="240" w:lineRule="auto"/>
        <w:ind w:left="0" w:firstLine="0"/>
        <w:jc w:val="center"/>
        <w:rPr>
          <w:rFonts w:eastAsia="Times New Roman"/>
          <w:b/>
          <w:color w:val="auto"/>
          <w:sz w:val="24"/>
          <w:szCs w:val="20"/>
          <w:lang w:eastAsia="en-US" w:bidi="ar-SA"/>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790"/>
        <w:gridCol w:w="3622"/>
        <w:gridCol w:w="1128"/>
      </w:tblGrid>
      <w:tr w:rsidR="008A1916" w:rsidRPr="008A1916" w14:paraId="64F5E076" w14:textId="77777777" w:rsidTr="008A1916">
        <w:tc>
          <w:tcPr>
            <w:tcW w:w="1242" w:type="dxa"/>
            <w:shd w:val="clear" w:color="auto" w:fill="auto"/>
          </w:tcPr>
          <w:p w14:paraId="5C0E4BB4" w14:textId="77777777" w:rsidR="008A1916" w:rsidRPr="008A1916" w:rsidRDefault="008A1916" w:rsidP="008A1916">
            <w:pPr>
              <w:spacing w:after="0" w:line="480" w:lineRule="auto"/>
              <w:ind w:left="0" w:firstLine="0"/>
              <w:rPr>
                <w:rFonts w:eastAsia="Times New Roman"/>
                <w:b/>
                <w:color w:val="auto"/>
                <w:sz w:val="20"/>
                <w:szCs w:val="20"/>
                <w:lang w:eastAsia="en-US" w:bidi="ar-SA"/>
              </w:rPr>
            </w:pPr>
            <w:r w:rsidRPr="008A1916">
              <w:rPr>
                <w:rFonts w:eastAsia="Times New Roman"/>
                <w:b/>
                <w:color w:val="auto"/>
                <w:sz w:val="20"/>
                <w:szCs w:val="20"/>
                <w:lang w:eastAsia="en-US" w:bidi="ar-SA"/>
              </w:rPr>
              <w:t>Time</w:t>
            </w:r>
          </w:p>
        </w:tc>
        <w:tc>
          <w:tcPr>
            <w:tcW w:w="7412" w:type="dxa"/>
            <w:gridSpan w:val="2"/>
            <w:shd w:val="clear" w:color="auto" w:fill="auto"/>
          </w:tcPr>
          <w:p w14:paraId="2B7B3034" w14:textId="77777777" w:rsidR="008A1916" w:rsidRPr="008A1916" w:rsidRDefault="008A1916" w:rsidP="008A1916">
            <w:pPr>
              <w:tabs>
                <w:tab w:val="left" w:pos="2782"/>
              </w:tabs>
              <w:spacing w:after="0" w:line="240" w:lineRule="auto"/>
              <w:ind w:left="0" w:firstLine="0"/>
              <w:jc w:val="center"/>
              <w:rPr>
                <w:rFonts w:eastAsia="Times New Roman"/>
                <w:b/>
                <w:color w:val="auto"/>
                <w:sz w:val="20"/>
                <w:szCs w:val="20"/>
                <w:lang w:eastAsia="en-US" w:bidi="ar-SA"/>
              </w:rPr>
            </w:pPr>
            <w:r w:rsidRPr="008A1916">
              <w:rPr>
                <w:rFonts w:eastAsia="Times New Roman"/>
                <w:b/>
                <w:color w:val="auto"/>
                <w:sz w:val="20"/>
                <w:szCs w:val="20"/>
                <w:lang w:eastAsia="en-US" w:bidi="ar-SA"/>
              </w:rPr>
              <w:t>Key points within the lesson</w:t>
            </w:r>
          </w:p>
        </w:tc>
        <w:tc>
          <w:tcPr>
            <w:tcW w:w="1128" w:type="dxa"/>
            <w:shd w:val="clear" w:color="auto" w:fill="auto"/>
          </w:tcPr>
          <w:p w14:paraId="2FF4FF60" w14:textId="77777777" w:rsidR="008A1916" w:rsidRPr="008A1916" w:rsidRDefault="008A1916" w:rsidP="008A1916">
            <w:pPr>
              <w:spacing w:after="0" w:line="240" w:lineRule="auto"/>
              <w:ind w:left="0" w:firstLine="0"/>
              <w:jc w:val="center"/>
              <w:rPr>
                <w:rFonts w:eastAsia="Times New Roman"/>
                <w:b/>
                <w:color w:val="auto"/>
                <w:sz w:val="20"/>
                <w:szCs w:val="20"/>
                <w:lang w:eastAsia="en-US" w:bidi="ar-SA"/>
              </w:rPr>
            </w:pPr>
            <w:r w:rsidRPr="008A1916">
              <w:rPr>
                <w:rFonts w:eastAsia="Times New Roman"/>
                <w:b/>
                <w:color w:val="auto"/>
                <w:sz w:val="20"/>
                <w:szCs w:val="20"/>
                <w:lang w:eastAsia="en-US" w:bidi="ar-SA"/>
              </w:rPr>
              <w:t>Link to TS</w:t>
            </w:r>
          </w:p>
        </w:tc>
      </w:tr>
      <w:tr w:rsidR="008A1916" w:rsidRPr="008A1916" w14:paraId="4BA51C34" w14:textId="77777777" w:rsidTr="008A1916">
        <w:tc>
          <w:tcPr>
            <w:tcW w:w="1242" w:type="dxa"/>
            <w:shd w:val="clear" w:color="auto" w:fill="auto"/>
          </w:tcPr>
          <w:p w14:paraId="47B0FFDC" w14:textId="77777777" w:rsidR="008A1916" w:rsidRPr="008A1916" w:rsidRDefault="008A1916" w:rsidP="008A1916">
            <w:pPr>
              <w:spacing w:after="0" w:line="480" w:lineRule="auto"/>
              <w:ind w:left="0" w:firstLine="0"/>
              <w:rPr>
                <w:rFonts w:eastAsia="Times New Roman"/>
                <w:b/>
                <w:color w:val="auto"/>
                <w:sz w:val="20"/>
                <w:szCs w:val="20"/>
                <w:lang w:eastAsia="en-US" w:bidi="ar-SA"/>
              </w:rPr>
            </w:pPr>
          </w:p>
        </w:tc>
        <w:tc>
          <w:tcPr>
            <w:tcW w:w="7412" w:type="dxa"/>
            <w:gridSpan w:val="2"/>
            <w:shd w:val="clear" w:color="auto" w:fill="auto"/>
          </w:tcPr>
          <w:p w14:paraId="6C547176" w14:textId="77777777" w:rsidR="008A1916" w:rsidRPr="008A1916" w:rsidRDefault="008A1916" w:rsidP="008A1916">
            <w:pPr>
              <w:spacing w:after="0" w:line="480" w:lineRule="auto"/>
              <w:ind w:left="0" w:firstLine="0"/>
              <w:rPr>
                <w:rFonts w:eastAsia="Times New Roman"/>
                <w:b/>
                <w:color w:val="auto"/>
                <w:sz w:val="20"/>
                <w:szCs w:val="20"/>
                <w:lang w:eastAsia="en-US" w:bidi="ar-SA"/>
              </w:rPr>
            </w:pPr>
          </w:p>
          <w:p w14:paraId="7E91B433" w14:textId="77777777" w:rsidR="008A1916" w:rsidRPr="008A1916" w:rsidRDefault="008A1916" w:rsidP="008A1916">
            <w:pPr>
              <w:spacing w:after="0" w:line="480" w:lineRule="auto"/>
              <w:ind w:left="0" w:firstLine="0"/>
              <w:rPr>
                <w:rFonts w:eastAsia="Times New Roman"/>
                <w:b/>
                <w:color w:val="auto"/>
                <w:sz w:val="20"/>
                <w:szCs w:val="20"/>
                <w:lang w:eastAsia="en-US" w:bidi="ar-SA"/>
              </w:rPr>
            </w:pPr>
          </w:p>
          <w:p w14:paraId="36BAFDF1" w14:textId="77777777" w:rsidR="008A1916" w:rsidRPr="008A1916" w:rsidRDefault="008A1916" w:rsidP="008A1916">
            <w:pPr>
              <w:spacing w:after="0" w:line="480" w:lineRule="auto"/>
              <w:ind w:left="0" w:firstLine="0"/>
              <w:rPr>
                <w:rFonts w:eastAsia="Times New Roman"/>
                <w:b/>
                <w:color w:val="auto"/>
                <w:sz w:val="20"/>
                <w:szCs w:val="20"/>
                <w:lang w:eastAsia="en-US" w:bidi="ar-SA"/>
              </w:rPr>
            </w:pPr>
          </w:p>
          <w:p w14:paraId="3EACD24E" w14:textId="77777777" w:rsidR="008A1916" w:rsidRPr="008A1916" w:rsidRDefault="008A1916" w:rsidP="008A1916">
            <w:pPr>
              <w:spacing w:after="0" w:line="480" w:lineRule="auto"/>
              <w:ind w:left="0" w:firstLine="0"/>
              <w:rPr>
                <w:rFonts w:eastAsia="Times New Roman"/>
                <w:b/>
                <w:color w:val="auto"/>
                <w:sz w:val="20"/>
                <w:szCs w:val="20"/>
                <w:lang w:eastAsia="en-US" w:bidi="ar-SA"/>
              </w:rPr>
            </w:pPr>
          </w:p>
          <w:p w14:paraId="070CC651" w14:textId="77777777" w:rsidR="008A1916" w:rsidRPr="008A1916" w:rsidRDefault="008A1916" w:rsidP="008A1916">
            <w:pPr>
              <w:spacing w:after="0" w:line="480" w:lineRule="auto"/>
              <w:ind w:left="0" w:firstLine="0"/>
              <w:rPr>
                <w:rFonts w:eastAsia="Times New Roman"/>
                <w:b/>
                <w:color w:val="auto"/>
                <w:sz w:val="20"/>
                <w:szCs w:val="20"/>
                <w:lang w:eastAsia="en-US" w:bidi="ar-SA"/>
              </w:rPr>
            </w:pPr>
          </w:p>
          <w:p w14:paraId="1020CBF3" w14:textId="77777777" w:rsidR="008A1916" w:rsidRPr="008A1916" w:rsidRDefault="008A1916" w:rsidP="008A1916">
            <w:pPr>
              <w:spacing w:after="0" w:line="480" w:lineRule="auto"/>
              <w:ind w:left="0" w:firstLine="0"/>
              <w:rPr>
                <w:rFonts w:eastAsia="Times New Roman"/>
                <w:b/>
                <w:color w:val="auto"/>
                <w:sz w:val="20"/>
                <w:szCs w:val="20"/>
                <w:lang w:eastAsia="en-US" w:bidi="ar-SA"/>
              </w:rPr>
            </w:pPr>
          </w:p>
          <w:p w14:paraId="553CD76F" w14:textId="77777777" w:rsidR="008A1916" w:rsidRPr="008A1916" w:rsidRDefault="008A1916" w:rsidP="008A1916">
            <w:pPr>
              <w:spacing w:after="0" w:line="480" w:lineRule="auto"/>
              <w:ind w:left="0" w:firstLine="0"/>
              <w:rPr>
                <w:rFonts w:eastAsia="Times New Roman"/>
                <w:b/>
                <w:color w:val="auto"/>
                <w:sz w:val="20"/>
                <w:szCs w:val="20"/>
                <w:lang w:eastAsia="en-US" w:bidi="ar-SA"/>
              </w:rPr>
            </w:pPr>
          </w:p>
          <w:p w14:paraId="1A2192F8" w14:textId="77777777" w:rsidR="008A1916" w:rsidRPr="008A1916" w:rsidRDefault="008A1916" w:rsidP="008A1916">
            <w:pPr>
              <w:spacing w:after="0" w:line="480" w:lineRule="auto"/>
              <w:ind w:left="0" w:firstLine="0"/>
              <w:rPr>
                <w:rFonts w:eastAsia="Times New Roman"/>
                <w:b/>
                <w:color w:val="auto"/>
                <w:sz w:val="20"/>
                <w:szCs w:val="20"/>
                <w:lang w:eastAsia="en-US" w:bidi="ar-SA"/>
              </w:rPr>
            </w:pPr>
          </w:p>
          <w:p w14:paraId="150FFF2D" w14:textId="77777777" w:rsidR="008A1916" w:rsidRPr="008A1916" w:rsidRDefault="008A1916" w:rsidP="008A1916">
            <w:pPr>
              <w:spacing w:after="0" w:line="480" w:lineRule="auto"/>
              <w:ind w:left="0" w:firstLine="0"/>
              <w:rPr>
                <w:rFonts w:eastAsia="Times New Roman"/>
                <w:b/>
                <w:color w:val="auto"/>
                <w:sz w:val="20"/>
                <w:szCs w:val="20"/>
                <w:lang w:eastAsia="en-US" w:bidi="ar-SA"/>
              </w:rPr>
            </w:pPr>
          </w:p>
          <w:p w14:paraId="21BD14FA" w14:textId="77777777" w:rsidR="008A1916" w:rsidRPr="008A1916" w:rsidRDefault="008A1916" w:rsidP="008A1916">
            <w:pPr>
              <w:spacing w:after="0" w:line="480" w:lineRule="auto"/>
              <w:ind w:left="0" w:firstLine="0"/>
              <w:rPr>
                <w:rFonts w:eastAsia="Times New Roman"/>
                <w:b/>
                <w:color w:val="auto"/>
                <w:sz w:val="20"/>
                <w:szCs w:val="20"/>
                <w:lang w:eastAsia="en-US" w:bidi="ar-SA"/>
              </w:rPr>
            </w:pPr>
          </w:p>
          <w:p w14:paraId="6DDA7410" w14:textId="77777777" w:rsidR="008A1916" w:rsidRPr="008A1916" w:rsidRDefault="008A1916" w:rsidP="008A1916">
            <w:pPr>
              <w:spacing w:after="0" w:line="480" w:lineRule="auto"/>
              <w:ind w:left="0" w:firstLine="0"/>
              <w:rPr>
                <w:rFonts w:eastAsia="Times New Roman"/>
                <w:b/>
                <w:color w:val="auto"/>
                <w:sz w:val="20"/>
                <w:szCs w:val="20"/>
                <w:lang w:eastAsia="en-US" w:bidi="ar-SA"/>
              </w:rPr>
            </w:pPr>
          </w:p>
        </w:tc>
        <w:tc>
          <w:tcPr>
            <w:tcW w:w="1128" w:type="dxa"/>
            <w:shd w:val="clear" w:color="auto" w:fill="auto"/>
          </w:tcPr>
          <w:p w14:paraId="70A38152" w14:textId="77777777" w:rsidR="008A1916" w:rsidRPr="008A1916" w:rsidRDefault="008A1916" w:rsidP="008A1916">
            <w:pPr>
              <w:spacing w:after="0" w:line="480" w:lineRule="auto"/>
              <w:ind w:left="0" w:firstLine="0"/>
              <w:rPr>
                <w:rFonts w:eastAsia="Times New Roman"/>
                <w:b/>
                <w:color w:val="auto"/>
                <w:sz w:val="20"/>
                <w:szCs w:val="20"/>
                <w:lang w:eastAsia="en-US" w:bidi="ar-SA"/>
              </w:rPr>
            </w:pPr>
          </w:p>
        </w:tc>
      </w:tr>
      <w:tr w:rsidR="008A1916" w:rsidRPr="008A1916" w14:paraId="6C0F08C6" w14:textId="77777777" w:rsidTr="008A1916">
        <w:tc>
          <w:tcPr>
            <w:tcW w:w="5032" w:type="dxa"/>
            <w:gridSpan w:val="2"/>
            <w:shd w:val="clear" w:color="auto" w:fill="auto"/>
          </w:tcPr>
          <w:p w14:paraId="1837C2A5" w14:textId="77777777" w:rsidR="008A1916" w:rsidRPr="008A1916" w:rsidRDefault="008A1916" w:rsidP="008A1916">
            <w:pPr>
              <w:spacing w:after="0" w:line="240" w:lineRule="auto"/>
              <w:ind w:left="0" w:firstLine="0"/>
              <w:rPr>
                <w:rFonts w:eastAsia="Times New Roman"/>
                <w:color w:val="auto"/>
                <w:sz w:val="20"/>
                <w:szCs w:val="20"/>
                <w:lang w:eastAsia="en-US" w:bidi="ar-SA"/>
              </w:rPr>
            </w:pPr>
            <w:r w:rsidRPr="008A1916">
              <w:rPr>
                <w:rFonts w:eastAsia="Times New Roman"/>
                <w:b/>
                <w:color w:val="auto"/>
                <w:sz w:val="20"/>
                <w:szCs w:val="20"/>
                <w:lang w:eastAsia="en-US" w:bidi="ar-SA"/>
              </w:rPr>
              <w:lastRenderedPageBreak/>
              <w:t>Strengths in teaching that enabled pupil progress</w:t>
            </w:r>
            <w:r w:rsidRPr="008A1916">
              <w:rPr>
                <w:rFonts w:eastAsia="Times New Roman"/>
                <w:color w:val="auto"/>
                <w:sz w:val="20"/>
                <w:szCs w:val="20"/>
                <w:lang w:eastAsia="en-US" w:bidi="ar-SA"/>
              </w:rPr>
              <w:t>:</w:t>
            </w:r>
          </w:p>
          <w:p w14:paraId="2E32FFEC" w14:textId="77777777" w:rsidR="008A1916" w:rsidRPr="008A1916" w:rsidRDefault="008A1916" w:rsidP="008A1916">
            <w:pPr>
              <w:spacing w:after="0" w:line="240" w:lineRule="auto"/>
              <w:ind w:left="0" w:firstLine="0"/>
              <w:rPr>
                <w:rFonts w:eastAsia="Times New Roman"/>
                <w:b/>
                <w:color w:val="auto"/>
                <w:sz w:val="20"/>
                <w:szCs w:val="20"/>
                <w:lang w:eastAsia="en-US" w:bidi="ar-SA"/>
              </w:rPr>
            </w:pPr>
          </w:p>
        </w:tc>
        <w:tc>
          <w:tcPr>
            <w:tcW w:w="4750" w:type="dxa"/>
            <w:gridSpan w:val="2"/>
            <w:shd w:val="clear" w:color="auto" w:fill="auto"/>
          </w:tcPr>
          <w:p w14:paraId="7590BB40" w14:textId="77777777" w:rsidR="008A1916" w:rsidRPr="008A1916" w:rsidRDefault="008A1916" w:rsidP="008A1916">
            <w:pPr>
              <w:spacing w:after="0" w:line="240" w:lineRule="auto"/>
              <w:ind w:left="0" w:firstLine="0"/>
              <w:rPr>
                <w:rFonts w:eastAsia="Times New Roman"/>
                <w:b/>
                <w:color w:val="auto"/>
                <w:sz w:val="20"/>
                <w:szCs w:val="20"/>
                <w:lang w:eastAsia="en-US" w:bidi="ar-SA"/>
              </w:rPr>
            </w:pPr>
            <w:r w:rsidRPr="008A1916">
              <w:rPr>
                <w:rFonts w:eastAsia="Times New Roman"/>
                <w:b/>
                <w:color w:val="auto"/>
                <w:sz w:val="20"/>
                <w:szCs w:val="20"/>
                <w:lang w:eastAsia="en-US" w:bidi="ar-SA"/>
              </w:rPr>
              <w:t xml:space="preserve">Areas for development for greater impact on pupil progress </w:t>
            </w:r>
            <w:r w:rsidRPr="008A1916">
              <w:rPr>
                <w:rFonts w:eastAsia="Times New Roman"/>
                <w:i/>
                <w:color w:val="auto"/>
                <w:sz w:val="20"/>
                <w:szCs w:val="20"/>
                <w:lang w:eastAsia="en-US" w:bidi="ar-SA"/>
              </w:rPr>
              <w:t>(linked to TS)</w:t>
            </w:r>
            <w:r w:rsidRPr="008A1916">
              <w:rPr>
                <w:rFonts w:eastAsia="Times New Roman"/>
                <w:b/>
                <w:color w:val="auto"/>
                <w:sz w:val="20"/>
                <w:szCs w:val="20"/>
                <w:lang w:eastAsia="en-US" w:bidi="ar-SA"/>
              </w:rPr>
              <w:t>:</w:t>
            </w:r>
          </w:p>
          <w:p w14:paraId="4C6C8122" w14:textId="77777777" w:rsidR="008A1916" w:rsidRPr="008A1916" w:rsidRDefault="008A1916" w:rsidP="008A1916">
            <w:pPr>
              <w:tabs>
                <w:tab w:val="left" w:pos="1167"/>
              </w:tabs>
              <w:spacing w:after="0" w:line="240" w:lineRule="auto"/>
              <w:ind w:left="0" w:firstLine="0"/>
              <w:rPr>
                <w:rFonts w:eastAsia="Times New Roman"/>
                <w:b/>
                <w:color w:val="auto"/>
                <w:sz w:val="20"/>
                <w:szCs w:val="20"/>
                <w:lang w:eastAsia="en-US" w:bidi="ar-SA"/>
              </w:rPr>
            </w:pPr>
          </w:p>
          <w:p w14:paraId="79A2CAFE" w14:textId="77777777" w:rsidR="008A1916" w:rsidRPr="008A1916" w:rsidRDefault="008A1916" w:rsidP="008A1916">
            <w:pPr>
              <w:tabs>
                <w:tab w:val="left" w:pos="1167"/>
              </w:tabs>
              <w:spacing w:after="0" w:line="240" w:lineRule="auto"/>
              <w:ind w:left="0" w:firstLine="0"/>
              <w:rPr>
                <w:rFonts w:eastAsia="Times New Roman"/>
                <w:b/>
                <w:color w:val="auto"/>
                <w:sz w:val="20"/>
                <w:szCs w:val="20"/>
                <w:lang w:eastAsia="en-US" w:bidi="ar-SA"/>
              </w:rPr>
            </w:pPr>
          </w:p>
          <w:p w14:paraId="755263B6" w14:textId="77777777" w:rsidR="008A1916" w:rsidRPr="008A1916" w:rsidRDefault="008A1916" w:rsidP="008A1916">
            <w:pPr>
              <w:tabs>
                <w:tab w:val="left" w:pos="1167"/>
              </w:tabs>
              <w:spacing w:after="0" w:line="240" w:lineRule="auto"/>
              <w:ind w:left="0" w:firstLine="0"/>
              <w:rPr>
                <w:rFonts w:eastAsia="Times New Roman"/>
                <w:b/>
                <w:color w:val="auto"/>
                <w:sz w:val="20"/>
                <w:szCs w:val="20"/>
                <w:lang w:eastAsia="en-US" w:bidi="ar-SA"/>
              </w:rPr>
            </w:pPr>
          </w:p>
          <w:p w14:paraId="74C83D9E" w14:textId="77777777" w:rsidR="008A1916" w:rsidRPr="008A1916" w:rsidRDefault="008A1916" w:rsidP="008A1916">
            <w:pPr>
              <w:tabs>
                <w:tab w:val="left" w:pos="1167"/>
              </w:tabs>
              <w:spacing w:after="0" w:line="240" w:lineRule="auto"/>
              <w:ind w:left="0" w:firstLine="0"/>
              <w:rPr>
                <w:rFonts w:eastAsia="Times New Roman"/>
                <w:b/>
                <w:color w:val="auto"/>
                <w:sz w:val="20"/>
                <w:szCs w:val="20"/>
                <w:lang w:eastAsia="en-US" w:bidi="ar-SA"/>
              </w:rPr>
            </w:pPr>
          </w:p>
          <w:p w14:paraId="40F0C405" w14:textId="77777777" w:rsidR="008A1916" w:rsidRPr="008A1916" w:rsidRDefault="008A1916" w:rsidP="008A1916">
            <w:pPr>
              <w:tabs>
                <w:tab w:val="left" w:pos="1167"/>
              </w:tabs>
              <w:spacing w:after="0" w:line="240" w:lineRule="auto"/>
              <w:ind w:left="0" w:firstLine="0"/>
              <w:rPr>
                <w:rFonts w:eastAsia="Times New Roman"/>
                <w:b/>
                <w:color w:val="auto"/>
                <w:sz w:val="20"/>
                <w:szCs w:val="20"/>
                <w:lang w:eastAsia="en-US" w:bidi="ar-SA"/>
              </w:rPr>
            </w:pPr>
          </w:p>
          <w:p w14:paraId="6F9CC3C3" w14:textId="77777777" w:rsidR="008A1916" w:rsidRPr="008A1916" w:rsidRDefault="008A1916" w:rsidP="008A1916">
            <w:pPr>
              <w:tabs>
                <w:tab w:val="left" w:pos="1167"/>
              </w:tabs>
              <w:spacing w:after="0" w:line="240" w:lineRule="auto"/>
              <w:ind w:left="0" w:firstLine="0"/>
              <w:rPr>
                <w:rFonts w:eastAsia="Times New Roman"/>
                <w:b/>
                <w:color w:val="auto"/>
                <w:sz w:val="20"/>
                <w:szCs w:val="20"/>
                <w:lang w:eastAsia="en-US" w:bidi="ar-SA"/>
              </w:rPr>
            </w:pPr>
          </w:p>
        </w:tc>
      </w:tr>
    </w:tbl>
    <w:p w14:paraId="330CE4EF" w14:textId="77777777" w:rsidR="008A1916" w:rsidRPr="008A1916" w:rsidRDefault="008A1916" w:rsidP="008A1916">
      <w:pPr>
        <w:spacing w:after="0" w:line="360" w:lineRule="auto"/>
        <w:ind w:left="0" w:firstLine="0"/>
        <w:rPr>
          <w:rFonts w:eastAsia="Times New Roman"/>
          <w:b/>
          <w:color w:val="auto"/>
          <w:sz w:val="24"/>
          <w:szCs w:val="20"/>
          <w:lang w:eastAsia="en-US" w:bidi="ar-SA"/>
        </w:rPr>
      </w:pPr>
    </w:p>
    <w:p w14:paraId="10B773CD" w14:textId="77777777" w:rsidR="008A1916" w:rsidRPr="008A1916" w:rsidRDefault="008A1916" w:rsidP="008A1916">
      <w:pPr>
        <w:spacing w:after="0" w:line="360" w:lineRule="auto"/>
        <w:ind w:left="0" w:firstLine="0"/>
        <w:rPr>
          <w:rFonts w:eastAsia="Times New Roman"/>
          <w:b/>
          <w:color w:val="auto"/>
          <w:szCs w:val="22"/>
          <w:lang w:eastAsia="en-US" w:bidi="ar-SA"/>
        </w:rPr>
      </w:pPr>
      <w:r w:rsidRPr="008A1916">
        <w:rPr>
          <w:rFonts w:eastAsia="Times New Roman"/>
          <w:b/>
          <w:color w:val="auto"/>
          <w:szCs w:val="22"/>
          <w:lang w:eastAsia="en-US" w:bidi="ar-SA"/>
        </w:rPr>
        <w:t>Part 2. Evaluation - for completion by student teachers during feedback on this session</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2"/>
        <w:gridCol w:w="3840"/>
      </w:tblGrid>
      <w:tr w:rsidR="008A1916" w:rsidRPr="008A1916" w14:paraId="049C1786" w14:textId="77777777" w:rsidTr="008A1916">
        <w:tc>
          <w:tcPr>
            <w:tcW w:w="9782" w:type="dxa"/>
            <w:gridSpan w:val="2"/>
            <w:shd w:val="clear" w:color="auto" w:fill="auto"/>
          </w:tcPr>
          <w:p w14:paraId="68E2442E" w14:textId="77777777" w:rsidR="008A1916" w:rsidRPr="008A1916" w:rsidRDefault="008A1916" w:rsidP="008A1916">
            <w:pPr>
              <w:spacing w:after="0" w:line="240" w:lineRule="auto"/>
              <w:ind w:left="0" w:firstLine="0"/>
              <w:rPr>
                <w:rFonts w:eastAsia="Times New Roman"/>
                <w:b/>
                <w:color w:val="auto"/>
                <w:sz w:val="20"/>
                <w:szCs w:val="20"/>
                <w:lang w:eastAsia="en-US" w:bidi="ar-SA"/>
              </w:rPr>
            </w:pPr>
            <w:r w:rsidRPr="008A1916">
              <w:rPr>
                <w:rFonts w:eastAsia="Times New Roman"/>
                <w:b/>
                <w:color w:val="auto"/>
                <w:sz w:val="20"/>
                <w:szCs w:val="20"/>
                <w:lang w:eastAsia="en-US" w:bidi="ar-SA"/>
              </w:rPr>
              <w:t>TS1, TS5: High expectation, stretch and challenge, adaptation for learning.</w:t>
            </w:r>
          </w:p>
          <w:p w14:paraId="4B5E8834" w14:textId="77777777" w:rsidR="008A1916" w:rsidRPr="008A1916" w:rsidRDefault="008A1916" w:rsidP="008A1916">
            <w:pPr>
              <w:spacing w:after="0" w:line="240" w:lineRule="auto"/>
              <w:ind w:left="0" w:firstLine="0"/>
              <w:rPr>
                <w:rFonts w:eastAsia="Times New Roman"/>
                <w:color w:val="auto"/>
                <w:sz w:val="20"/>
                <w:szCs w:val="20"/>
                <w:lang w:eastAsia="en-US" w:bidi="ar-SA"/>
              </w:rPr>
            </w:pPr>
            <w:r w:rsidRPr="008A1916">
              <w:rPr>
                <w:rFonts w:eastAsia="Times New Roman"/>
                <w:color w:val="auto"/>
                <w:sz w:val="20"/>
                <w:szCs w:val="20"/>
                <w:lang w:eastAsia="en-US" w:bidi="ar-SA"/>
              </w:rPr>
              <w:t>Subject knowledge and ability to address misconceptions in connection with securing pupil progress and learning.</w:t>
            </w:r>
          </w:p>
        </w:tc>
      </w:tr>
      <w:tr w:rsidR="008A1916" w:rsidRPr="008A1916" w14:paraId="05131E8C" w14:textId="77777777" w:rsidTr="008A1916">
        <w:trPr>
          <w:trHeight w:val="1115"/>
        </w:trPr>
        <w:tc>
          <w:tcPr>
            <w:tcW w:w="5942" w:type="dxa"/>
            <w:shd w:val="clear" w:color="auto" w:fill="auto"/>
          </w:tcPr>
          <w:p w14:paraId="733F20FB" w14:textId="77777777" w:rsidR="008A1916" w:rsidRPr="008A1916" w:rsidRDefault="008A1916" w:rsidP="008A1916">
            <w:pPr>
              <w:spacing w:after="0" w:line="240" w:lineRule="auto"/>
              <w:ind w:left="0" w:firstLine="0"/>
              <w:rPr>
                <w:rFonts w:eastAsia="Times New Roman"/>
                <w:i/>
                <w:color w:val="auto"/>
                <w:sz w:val="20"/>
                <w:szCs w:val="20"/>
                <w:lang w:eastAsia="en-US" w:bidi="ar-SA"/>
              </w:rPr>
            </w:pPr>
            <w:r w:rsidRPr="008A1916">
              <w:rPr>
                <w:rFonts w:eastAsia="Times New Roman"/>
                <w:i/>
                <w:color w:val="auto"/>
                <w:sz w:val="20"/>
                <w:szCs w:val="20"/>
                <w:lang w:eastAsia="en-US" w:bidi="ar-SA"/>
              </w:rPr>
              <w:t>What went well:</w:t>
            </w:r>
          </w:p>
          <w:p w14:paraId="57E12AF4" w14:textId="77777777" w:rsidR="008A1916" w:rsidRPr="008A1916" w:rsidRDefault="008A1916" w:rsidP="008A1916">
            <w:pPr>
              <w:spacing w:after="0" w:line="480" w:lineRule="auto"/>
              <w:ind w:left="0" w:firstLine="0"/>
              <w:rPr>
                <w:rFonts w:eastAsia="Times New Roman"/>
                <w:b/>
                <w:color w:val="auto"/>
                <w:sz w:val="20"/>
                <w:szCs w:val="20"/>
                <w:lang w:eastAsia="en-US" w:bidi="ar-SA"/>
              </w:rPr>
            </w:pPr>
          </w:p>
        </w:tc>
        <w:tc>
          <w:tcPr>
            <w:tcW w:w="3840" w:type="dxa"/>
            <w:shd w:val="clear" w:color="auto" w:fill="auto"/>
          </w:tcPr>
          <w:p w14:paraId="7439B086" w14:textId="77777777" w:rsidR="008A1916" w:rsidRPr="008A1916" w:rsidRDefault="008A1916" w:rsidP="008A1916">
            <w:pPr>
              <w:spacing w:after="0" w:line="240" w:lineRule="auto"/>
              <w:ind w:left="0" w:firstLine="0"/>
              <w:rPr>
                <w:rFonts w:eastAsia="Times New Roman"/>
                <w:i/>
                <w:color w:val="auto"/>
                <w:sz w:val="20"/>
                <w:szCs w:val="20"/>
                <w:lang w:eastAsia="en-US" w:bidi="ar-SA"/>
              </w:rPr>
            </w:pPr>
            <w:r w:rsidRPr="008A1916">
              <w:rPr>
                <w:rFonts w:eastAsia="Times New Roman"/>
                <w:i/>
                <w:color w:val="auto"/>
                <w:sz w:val="20"/>
                <w:szCs w:val="20"/>
                <w:lang w:eastAsia="en-US" w:bidi="ar-SA"/>
              </w:rPr>
              <w:t>Areas for improvement:</w:t>
            </w:r>
          </w:p>
          <w:p w14:paraId="6435F55F" w14:textId="77777777" w:rsidR="008A1916" w:rsidRPr="008A1916" w:rsidRDefault="008A1916" w:rsidP="008A1916">
            <w:pPr>
              <w:spacing w:after="0" w:line="480" w:lineRule="auto"/>
              <w:ind w:left="0" w:firstLine="0"/>
              <w:rPr>
                <w:rFonts w:eastAsia="Times New Roman"/>
                <w:b/>
                <w:color w:val="auto"/>
                <w:sz w:val="20"/>
                <w:szCs w:val="20"/>
                <w:lang w:eastAsia="en-US" w:bidi="ar-SA"/>
              </w:rPr>
            </w:pPr>
          </w:p>
        </w:tc>
      </w:tr>
      <w:tr w:rsidR="008A1916" w:rsidRPr="008A1916" w14:paraId="729D0A0A" w14:textId="77777777" w:rsidTr="008A1916">
        <w:tc>
          <w:tcPr>
            <w:tcW w:w="9782" w:type="dxa"/>
            <w:gridSpan w:val="2"/>
            <w:shd w:val="clear" w:color="auto" w:fill="auto"/>
          </w:tcPr>
          <w:p w14:paraId="49879CF4" w14:textId="77777777" w:rsidR="008A1916" w:rsidRPr="008A1916" w:rsidRDefault="008A1916" w:rsidP="008A1916">
            <w:pPr>
              <w:spacing w:after="0" w:line="480" w:lineRule="auto"/>
              <w:ind w:left="0" w:firstLine="0"/>
              <w:rPr>
                <w:rFonts w:eastAsia="Times New Roman"/>
                <w:b/>
                <w:color w:val="auto"/>
                <w:sz w:val="20"/>
                <w:szCs w:val="20"/>
                <w:lang w:eastAsia="en-US" w:bidi="ar-SA"/>
              </w:rPr>
            </w:pPr>
            <w:r w:rsidRPr="008A1916">
              <w:rPr>
                <w:rFonts w:eastAsia="Times New Roman"/>
                <w:b/>
                <w:color w:val="auto"/>
                <w:sz w:val="20"/>
                <w:szCs w:val="20"/>
                <w:lang w:eastAsia="en-US" w:bidi="ar-SA"/>
              </w:rPr>
              <w:t>TS3, TS4: Subject and curriculum knowledge, addressing misconceptions (addressed also in planning)</w:t>
            </w:r>
          </w:p>
        </w:tc>
      </w:tr>
      <w:tr w:rsidR="008A1916" w:rsidRPr="008A1916" w14:paraId="659C7639" w14:textId="77777777" w:rsidTr="008A1916">
        <w:trPr>
          <w:trHeight w:val="1379"/>
        </w:trPr>
        <w:tc>
          <w:tcPr>
            <w:tcW w:w="5942" w:type="dxa"/>
            <w:shd w:val="clear" w:color="auto" w:fill="auto"/>
          </w:tcPr>
          <w:p w14:paraId="0D9713D4" w14:textId="77777777" w:rsidR="008A1916" w:rsidRPr="008A1916" w:rsidRDefault="008A1916" w:rsidP="008A1916">
            <w:pPr>
              <w:spacing w:after="0" w:line="240" w:lineRule="auto"/>
              <w:ind w:left="0" w:firstLine="0"/>
              <w:rPr>
                <w:rFonts w:eastAsia="Times New Roman"/>
                <w:i/>
                <w:color w:val="auto"/>
                <w:sz w:val="20"/>
                <w:szCs w:val="20"/>
                <w:lang w:eastAsia="en-US" w:bidi="ar-SA"/>
              </w:rPr>
            </w:pPr>
            <w:r w:rsidRPr="008A1916">
              <w:rPr>
                <w:rFonts w:eastAsia="Times New Roman"/>
                <w:i/>
                <w:color w:val="auto"/>
                <w:sz w:val="20"/>
                <w:szCs w:val="20"/>
                <w:lang w:eastAsia="en-US" w:bidi="ar-SA"/>
              </w:rPr>
              <w:t>What went well:</w:t>
            </w:r>
          </w:p>
          <w:p w14:paraId="77E05898" w14:textId="77777777" w:rsidR="008A1916" w:rsidRPr="008A1916" w:rsidRDefault="008A1916" w:rsidP="008A1916">
            <w:pPr>
              <w:spacing w:after="0" w:line="480" w:lineRule="auto"/>
              <w:ind w:left="0" w:firstLine="0"/>
              <w:rPr>
                <w:rFonts w:eastAsia="Times New Roman"/>
                <w:b/>
                <w:color w:val="auto"/>
                <w:sz w:val="20"/>
                <w:szCs w:val="20"/>
                <w:lang w:eastAsia="en-US" w:bidi="ar-SA"/>
              </w:rPr>
            </w:pPr>
          </w:p>
        </w:tc>
        <w:tc>
          <w:tcPr>
            <w:tcW w:w="3840" w:type="dxa"/>
            <w:shd w:val="clear" w:color="auto" w:fill="auto"/>
          </w:tcPr>
          <w:p w14:paraId="74B3C257" w14:textId="77777777" w:rsidR="008A1916" w:rsidRPr="008A1916" w:rsidRDefault="008A1916" w:rsidP="008A1916">
            <w:pPr>
              <w:spacing w:after="0" w:line="240" w:lineRule="auto"/>
              <w:ind w:left="0" w:firstLine="0"/>
              <w:rPr>
                <w:rFonts w:eastAsia="Times New Roman"/>
                <w:i/>
                <w:color w:val="auto"/>
                <w:sz w:val="20"/>
                <w:szCs w:val="20"/>
                <w:lang w:eastAsia="en-US" w:bidi="ar-SA"/>
              </w:rPr>
            </w:pPr>
            <w:r w:rsidRPr="008A1916">
              <w:rPr>
                <w:rFonts w:eastAsia="Times New Roman"/>
                <w:i/>
                <w:color w:val="auto"/>
                <w:sz w:val="20"/>
                <w:szCs w:val="20"/>
                <w:lang w:eastAsia="en-US" w:bidi="ar-SA"/>
              </w:rPr>
              <w:t>Areas for improvement:</w:t>
            </w:r>
          </w:p>
          <w:p w14:paraId="2F337F04" w14:textId="77777777" w:rsidR="008A1916" w:rsidRPr="008A1916" w:rsidRDefault="008A1916" w:rsidP="008A1916">
            <w:pPr>
              <w:spacing w:after="0" w:line="480" w:lineRule="auto"/>
              <w:ind w:left="0" w:firstLine="0"/>
              <w:rPr>
                <w:rFonts w:eastAsia="Times New Roman"/>
                <w:b/>
                <w:color w:val="auto"/>
                <w:sz w:val="20"/>
                <w:szCs w:val="20"/>
                <w:lang w:eastAsia="en-US" w:bidi="ar-SA"/>
              </w:rPr>
            </w:pPr>
          </w:p>
        </w:tc>
      </w:tr>
      <w:tr w:rsidR="008A1916" w:rsidRPr="008A1916" w14:paraId="73F7E38E" w14:textId="77777777" w:rsidTr="008A1916">
        <w:tc>
          <w:tcPr>
            <w:tcW w:w="9782" w:type="dxa"/>
            <w:gridSpan w:val="2"/>
            <w:shd w:val="clear" w:color="auto" w:fill="auto"/>
          </w:tcPr>
          <w:p w14:paraId="3E704445" w14:textId="77777777" w:rsidR="008A1916" w:rsidRPr="008A1916" w:rsidRDefault="008A1916" w:rsidP="008A1916">
            <w:pPr>
              <w:spacing w:after="0" w:line="480" w:lineRule="auto"/>
              <w:ind w:left="0" w:firstLine="0"/>
              <w:rPr>
                <w:rFonts w:eastAsia="Times New Roman"/>
                <w:b/>
                <w:color w:val="auto"/>
                <w:sz w:val="20"/>
                <w:szCs w:val="20"/>
                <w:lang w:eastAsia="en-US" w:bidi="ar-SA"/>
              </w:rPr>
            </w:pPr>
            <w:r w:rsidRPr="008A1916">
              <w:rPr>
                <w:rFonts w:eastAsia="Times New Roman"/>
                <w:b/>
                <w:color w:val="auto"/>
                <w:sz w:val="20"/>
                <w:szCs w:val="20"/>
                <w:lang w:eastAsia="en-US" w:bidi="ar-SA"/>
              </w:rPr>
              <w:t>TS6: Effective assessment of pupils’ learning</w:t>
            </w:r>
          </w:p>
        </w:tc>
      </w:tr>
      <w:tr w:rsidR="008A1916" w:rsidRPr="008A1916" w14:paraId="2C7A4B36" w14:textId="77777777" w:rsidTr="008A1916">
        <w:trPr>
          <w:trHeight w:val="1349"/>
        </w:trPr>
        <w:tc>
          <w:tcPr>
            <w:tcW w:w="5942" w:type="dxa"/>
            <w:shd w:val="clear" w:color="auto" w:fill="auto"/>
          </w:tcPr>
          <w:p w14:paraId="07E1AC49" w14:textId="77777777" w:rsidR="008A1916" w:rsidRPr="008A1916" w:rsidRDefault="008A1916" w:rsidP="008A1916">
            <w:pPr>
              <w:spacing w:after="0" w:line="240" w:lineRule="auto"/>
              <w:ind w:left="0" w:firstLine="0"/>
              <w:rPr>
                <w:rFonts w:eastAsia="Times New Roman"/>
                <w:i/>
                <w:color w:val="auto"/>
                <w:sz w:val="20"/>
                <w:szCs w:val="20"/>
                <w:lang w:eastAsia="en-US" w:bidi="ar-SA"/>
              </w:rPr>
            </w:pPr>
            <w:r w:rsidRPr="008A1916">
              <w:rPr>
                <w:rFonts w:eastAsia="Times New Roman"/>
                <w:i/>
                <w:color w:val="auto"/>
                <w:sz w:val="20"/>
                <w:szCs w:val="20"/>
                <w:lang w:eastAsia="en-US" w:bidi="ar-SA"/>
              </w:rPr>
              <w:t>What went well:</w:t>
            </w:r>
          </w:p>
          <w:p w14:paraId="779B1CFF" w14:textId="77777777" w:rsidR="008A1916" w:rsidRPr="008A1916" w:rsidRDefault="008A1916" w:rsidP="008A1916">
            <w:pPr>
              <w:spacing w:after="0" w:line="480" w:lineRule="auto"/>
              <w:ind w:left="0" w:firstLine="0"/>
              <w:rPr>
                <w:rFonts w:eastAsia="Times New Roman"/>
                <w:b/>
                <w:color w:val="auto"/>
                <w:sz w:val="20"/>
                <w:szCs w:val="20"/>
                <w:lang w:eastAsia="en-US" w:bidi="ar-SA"/>
              </w:rPr>
            </w:pPr>
          </w:p>
        </w:tc>
        <w:tc>
          <w:tcPr>
            <w:tcW w:w="3840" w:type="dxa"/>
            <w:shd w:val="clear" w:color="auto" w:fill="auto"/>
          </w:tcPr>
          <w:p w14:paraId="14B4507C" w14:textId="77777777" w:rsidR="008A1916" w:rsidRPr="008A1916" w:rsidRDefault="008A1916" w:rsidP="008A1916">
            <w:pPr>
              <w:spacing w:after="0" w:line="240" w:lineRule="auto"/>
              <w:ind w:left="0" w:firstLine="0"/>
              <w:rPr>
                <w:rFonts w:eastAsia="Times New Roman"/>
                <w:i/>
                <w:color w:val="auto"/>
                <w:sz w:val="20"/>
                <w:szCs w:val="20"/>
                <w:lang w:eastAsia="en-US" w:bidi="ar-SA"/>
              </w:rPr>
            </w:pPr>
            <w:r w:rsidRPr="008A1916">
              <w:rPr>
                <w:rFonts w:eastAsia="Times New Roman"/>
                <w:i/>
                <w:color w:val="auto"/>
                <w:sz w:val="20"/>
                <w:szCs w:val="20"/>
                <w:lang w:eastAsia="en-US" w:bidi="ar-SA"/>
              </w:rPr>
              <w:t>Areas for improvement:</w:t>
            </w:r>
          </w:p>
          <w:p w14:paraId="6480639C" w14:textId="77777777" w:rsidR="008A1916" w:rsidRPr="008A1916" w:rsidRDefault="008A1916" w:rsidP="008A1916">
            <w:pPr>
              <w:spacing w:after="0" w:line="480" w:lineRule="auto"/>
              <w:ind w:left="0" w:firstLine="0"/>
              <w:rPr>
                <w:rFonts w:eastAsia="Times New Roman"/>
                <w:b/>
                <w:color w:val="auto"/>
                <w:sz w:val="20"/>
                <w:szCs w:val="20"/>
                <w:lang w:eastAsia="en-US" w:bidi="ar-SA"/>
              </w:rPr>
            </w:pPr>
          </w:p>
        </w:tc>
      </w:tr>
      <w:tr w:rsidR="008A1916" w:rsidRPr="008A1916" w14:paraId="3868043A" w14:textId="77777777" w:rsidTr="008A1916">
        <w:tc>
          <w:tcPr>
            <w:tcW w:w="9782" w:type="dxa"/>
            <w:gridSpan w:val="2"/>
            <w:shd w:val="clear" w:color="auto" w:fill="auto"/>
          </w:tcPr>
          <w:p w14:paraId="6AA433E7" w14:textId="77777777" w:rsidR="008A1916" w:rsidRPr="008A1916" w:rsidRDefault="008A1916" w:rsidP="008A1916">
            <w:pPr>
              <w:spacing w:after="0" w:line="480" w:lineRule="auto"/>
              <w:ind w:left="0" w:firstLine="0"/>
              <w:rPr>
                <w:rFonts w:eastAsia="Times New Roman"/>
                <w:b/>
                <w:color w:val="auto"/>
                <w:sz w:val="20"/>
                <w:szCs w:val="20"/>
                <w:lang w:eastAsia="en-US" w:bidi="ar-SA"/>
              </w:rPr>
            </w:pPr>
            <w:r w:rsidRPr="008A1916">
              <w:rPr>
                <w:rFonts w:eastAsia="Times New Roman"/>
                <w:b/>
                <w:color w:val="auto"/>
                <w:sz w:val="20"/>
                <w:szCs w:val="20"/>
                <w:lang w:eastAsia="en-US" w:bidi="ar-SA"/>
              </w:rPr>
              <w:t>TS7: Behaviour for learning and the learning environment</w:t>
            </w:r>
          </w:p>
        </w:tc>
      </w:tr>
      <w:tr w:rsidR="008A1916" w:rsidRPr="008A1916" w14:paraId="03BE5AC8" w14:textId="77777777" w:rsidTr="008A1916">
        <w:trPr>
          <w:trHeight w:val="1232"/>
        </w:trPr>
        <w:tc>
          <w:tcPr>
            <w:tcW w:w="5942" w:type="dxa"/>
            <w:shd w:val="clear" w:color="auto" w:fill="auto"/>
          </w:tcPr>
          <w:p w14:paraId="097700B6" w14:textId="77777777" w:rsidR="008A1916" w:rsidRPr="008A1916" w:rsidRDefault="008A1916" w:rsidP="008A1916">
            <w:pPr>
              <w:spacing w:after="0" w:line="240" w:lineRule="auto"/>
              <w:ind w:left="0" w:firstLine="0"/>
              <w:rPr>
                <w:rFonts w:eastAsia="Times New Roman"/>
                <w:i/>
                <w:color w:val="auto"/>
                <w:sz w:val="20"/>
                <w:szCs w:val="20"/>
                <w:lang w:eastAsia="en-US" w:bidi="ar-SA"/>
              </w:rPr>
            </w:pPr>
            <w:r w:rsidRPr="008A1916">
              <w:rPr>
                <w:rFonts w:eastAsia="Times New Roman"/>
                <w:i/>
                <w:color w:val="auto"/>
                <w:sz w:val="20"/>
                <w:szCs w:val="20"/>
                <w:lang w:eastAsia="en-US" w:bidi="ar-SA"/>
              </w:rPr>
              <w:t>What went well:</w:t>
            </w:r>
          </w:p>
          <w:p w14:paraId="3562FF37" w14:textId="77777777" w:rsidR="008A1916" w:rsidRPr="008A1916" w:rsidRDefault="008A1916" w:rsidP="008A1916">
            <w:pPr>
              <w:spacing w:after="0" w:line="480" w:lineRule="auto"/>
              <w:ind w:left="0" w:firstLine="0"/>
              <w:rPr>
                <w:rFonts w:eastAsia="Times New Roman"/>
                <w:b/>
                <w:color w:val="auto"/>
                <w:sz w:val="20"/>
                <w:szCs w:val="20"/>
                <w:lang w:eastAsia="en-US" w:bidi="ar-SA"/>
              </w:rPr>
            </w:pPr>
          </w:p>
        </w:tc>
        <w:tc>
          <w:tcPr>
            <w:tcW w:w="3840" w:type="dxa"/>
            <w:shd w:val="clear" w:color="auto" w:fill="auto"/>
          </w:tcPr>
          <w:p w14:paraId="31E5A431" w14:textId="77777777" w:rsidR="008A1916" w:rsidRPr="008A1916" w:rsidRDefault="008A1916" w:rsidP="008A1916">
            <w:pPr>
              <w:spacing w:after="0" w:line="240" w:lineRule="auto"/>
              <w:ind w:left="0" w:firstLine="0"/>
              <w:rPr>
                <w:rFonts w:eastAsia="Times New Roman"/>
                <w:i/>
                <w:color w:val="auto"/>
                <w:sz w:val="20"/>
                <w:szCs w:val="20"/>
                <w:lang w:eastAsia="en-US" w:bidi="ar-SA"/>
              </w:rPr>
            </w:pPr>
            <w:r w:rsidRPr="008A1916">
              <w:rPr>
                <w:rFonts w:eastAsia="Times New Roman"/>
                <w:i/>
                <w:color w:val="auto"/>
                <w:sz w:val="20"/>
                <w:szCs w:val="20"/>
                <w:lang w:eastAsia="en-US" w:bidi="ar-SA"/>
              </w:rPr>
              <w:t>Areas for improvement:</w:t>
            </w:r>
          </w:p>
          <w:p w14:paraId="51D8C304" w14:textId="77777777" w:rsidR="008A1916" w:rsidRPr="008A1916" w:rsidRDefault="008A1916" w:rsidP="008A1916">
            <w:pPr>
              <w:spacing w:after="0" w:line="480" w:lineRule="auto"/>
              <w:ind w:left="0" w:firstLine="0"/>
              <w:rPr>
                <w:rFonts w:eastAsia="Times New Roman"/>
                <w:b/>
                <w:color w:val="auto"/>
                <w:sz w:val="20"/>
                <w:szCs w:val="20"/>
                <w:lang w:eastAsia="en-US" w:bidi="ar-SA"/>
              </w:rPr>
            </w:pPr>
          </w:p>
        </w:tc>
      </w:tr>
      <w:tr w:rsidR="008A1916" w:rsidRPr="008A1916" w14:paraId="6C8E40B4" w14:textId="77777777" w:rsidTr="008A1916">
        <w:trPr>
          <w:trHeight w:val="1264"/>
        </w:trPr>
        <w:tc>
          <w:tcPr>
            <w:tcW w:w="9782" w:type="dxa"/>
            <w:gridSpan w:val="2"/>
            <w:shd w:val="clear" w:color="auto" w:fill="auto"/>
          </w:tcPr>
          <w:p w14:paraId="38AD5478" w14:textId="77777777" w:rsidR="008A1916" w:rsidRPr="008A1916" w:rsidRDefault="008A1916" w:rsidP="008A1916">
            <w:pPr>
              <w:spacing w:after="0" w:line="480" w:lineRule="auto"/>
              <w:ind w:left="0" w:firstLine="0"/>
              <w:rPr>
                <w:rFonts w:eastAsia="Times New Roman"/>
                <w:b/>
                <w:color w:val="auto"/>
                <w:sz w:val="20"/>
                <w:szCs w:val="20"/>
                <w:lang w:eastAsia="en-US" w:bidi="ar-SA"/>
              </w:rPr>
            </w:pPr>
            <w:r w:rsidRPr="008A1916">
              <w:rPr>
                <w:rFonts w:eastAsia="Times New Roman"/>
                <w:b/>
                <w:color w:val="auto"/>
                <w:sz w:val="20"/>
                <w:szCs w:val="20"/>
                <w:lang w:eastAsia="en-US" w:bidi="ar-SA"/>
              </w:rPr>
              <w:t>TS2: Overall impact on pupil progress:</w:t>
            </w:r>
          </w:p>
        </w:tc>
      </w:tr>
    </w:tbl>
    <w:p w14:paraId="285533AD" w14:textId="77777777" w:rsidR="008A1916" w:rsidRPr="008A1916" w:rsidRDefault="008A1916" w:rsidP="008A1916">
      <w:pPr>
        <w:spacing w:after="0" w:line="480" w:lineRule="auto"/>
        <w:ind w:left="0" w:firstLine="0"/>
        <w:rPr>
          <w:rFonts w:eastAsia="Times New Roman"/>
          <w:b/>
          <w:color w:val="auto"/>
          <w:sz w:val="20"/>
          <w:szCs w:val="20"/>
          <w:lang w:eastAsia="en-US" w:bidi="ar-SA"/>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4"/>
        <w:gridCol w:w="3958"/>
      </w:tblGrid>
      <w:tr w:rsidR="008A1916" w:rsidRPr="008A1916" w14:paraId="7CF40474" w14:textId="77777777" w:rsidTr="008A1916">
        <w:tc>
          <w:tcPr>
            <w:tcW w:w="5824" w:type="dxa"/>
            <w:shd w:val="clear" w:color="auto" w:fill="auto"/>
          </w:tcPr>
          <w:p w14:paraId="67AC381B" w14:textId="77777777" w:rsidR="008A1916" w:rsidRPr="008A1916" w:rsidRDefault="008A1916" w:rsidP="008A1916">
            <w:pPr>
              <w:spacing w:after="0" w:line="240" w:lineRule="auto"/>
              <w:ind w:left="0" w:firstLine="0"/>
              <w:rPr>
                <w:rFonts w:eastAsia="Times New Roman"/>
                <w:b/>
                <w:color w:val="auto"/>
                <w:sz w:val="20"/>
                <w:szCs w:val="20"/>
                <w:lang w:eastAsia="en-US" w:bidi="ar-SA"/>
              </w:rPr>
            </w:pPr>
            <w:r w:rsidRPr="008A1916">
              <w:rPr>
                <w:rFonts w:eastAsia="Times New Roman"/>
                <w:b/>
                <w:color w:val="auto"/>
                <w:sz w:val="20"/>
                <w:szCs w:val="20"/>
                <w:lang w:eastAsia="en-US" w:bidi="ar-SA"/>
              </w:rPr>
              <w:t xml:space="preserve">Priority/subject specific target: </w:t>
            </w:r>
          </w:p>
          <w:p w14:paraId="54F14FDB" w14:textId="77777777" w:rsidR="008A1916" w:rsidRPr="008A1916" w:rsidRDefault="008A1916" w:rsidP="008A1916">
            <w:pPr>
              <w:spacing w:after="0" w:line="240" w:lineRule="auto"/>
              <w:ind w:left="0" w:firstLine="0"/>
              <w:rPr>
                <w:rFonts w:eastAsia="Times New Roman"/>
                <w:bCs/>
                <w:color w:val="auto"/>
                <w:sz w:val="20"/>
                <w:szCs w:val="20"/>
                <w:lang w:eastAsia="en-US" w:bidi="ar-SA"/>
              </w:rPr>
            </w:pPr>
            <w:r w:rsidRPr="008A1916">
              <w:rPr>
                <w:rFonts w:eastAsia="Times New Roman"/>
                <w:bCs/>
                <w:color w:val="auto"/>
                <w:sz w:val="20"/>
                <w:szCs w:val="20"/>
                <w:lang w:eastAsia="en-US" w:bidi="ar-SA"/>
              </w:rPr>
              <w:t>(Ensure this is reflected in the targets set in the weekly progression meeting)</w:t>
            </w:r>
          </w:p>
          <w:p w14:paraId="48915B8D" w14:textId="77777777" w:rsidR="008A1916" w:rsidRPr="008A1916" w:rsidRDefault="008A1916" w:rsidP="008A1916">
            <w:pPr>
              <w:spacing w:after="0" w:line="240" w:lineRule="auto"/>
              <w:ind w:left="0" w:firstLine="0"/>
              <w:rPr>
                <w:rFonts w:eastAsia="Times New Roman"/>
                <w:b/>
                <w:color w:val="auto"/>
                <w:sz w:val="20"/>
                <w:szCs w:val="20"/>
                <w:lang w:eastAsia="en-US" w:bidi="ar-SA"/>
              </w:rPr>
            </w:pPr>
          </w:p>
          <w:p w14:paraId="0B7205A5" w14:textId="77777777" w:rsidR="008A1916" w:rsidRPr="008A1916" w:rsidRDefault="008A1916" w:rsidP="008A1916">
            <w:pPr>
              <w:spacing w:after="0" w:line="240" w:lineRule="auto"/>
              <w:ind w:left="0" w:firstLine="0"/>
              <w:rPr>
                <w:rFonts w:eastAsia="Times New Roman"/>
                <w:b/>
                <w:color w:val="auto"/>
                <w:sz w:val="20"/>
                <w:szCs w:val="20"/>
                <w:lang w:eastAsia="en-US" w:bidi="ar-SA"/>
              </w:rPr>
            </w:pPr>
          </w:p>
          <w:p w14:paraId="304F411E" w14:textId="77777777" w:rsidR="008A1916" w:rsidRPr="008A1916" w:rsidRDefault="008A1916" w:rsidP="008A1916">
            <w:pPr>
              <w:spacing w:after="0" w:line="240" w:lineRule="auto"/>
              <w:ind w:left="0" w:firstLine="0"/>
              <w:rPr>
                <w:rFonts w:eastAsia="Times New Roman"/>
                <w:b/>
                <w:color w:val="auto"/>
                <w:sz w:val="20"/>
                <w:szCs w:val="20"/>
                <w:lang w:eastAsia="en-US" w:bidi="ar-SA"/>
              </w:rPr>
            </w:pPr>
          </w:p>
          <w:p w14:paraId="6B81DBE3" w14:textId="77777777" w:rsidR="008A1916" w:rsidRPr="008A1916" w:rsidRDefault="008A1916" w:rsidP="008A1916">
            <w:pPr>
              <w:spacing w:after="0" w:line="240" w:lineRule="auto"/>
              <w:ind w:left="0" w:firstLine="0"/>
              <w:rPr>
                <w:rFonts w:eastAsia="Times New Roman"/>
                <w:b/>
                <w:color w:val="auto"/>
                <w:sz w:val="20"/>
                <w:szCs w:val="20"/>
                <w:lang w:eastAsia="en-US" w:bidi="ar-SA"/>
              </w:rPr>
            </w:pPr>
          </w:p>
          <w:p w14:paraId="6FDD71F2" w14:textId="77777777" w:rsidR="008A1916" w:rsidRPr="008A1916" w:rsidRDefault="008A1916" w:rsidP="008A1916">
            <w:pPr>
              <w:spacing w:after="0" w:line="240" w:lineRule="auto"/>
              <w:ind w:left="0" w:firstLine="0"/>
              <w:rPr>
                <w:rFonts w:eastAsia="Times New Roman"/>
                <w:b/>
                <w:color w:val="auto"/>
                <w:sz w:val="20"/>
                <w:szCs w:val="20"/>
                <w:lang w:eastAsia="en-US" w:bidi="ar-SA"/>
              </w:rPr>
            </w:pPr>
          </w:p>
        </w:tc>
        <w:tc>
          <w:tcPr>
            <w:tcW w:w="3958" w:type="dxa"/>
            <w:shd w:val="clear" w:color="auto" w:fill="auto"/>
          </w:tcPr>
          <w:p w14:paraId="1D695311" w14:textId="77777777" w:rsidR="008A1916" w:rsidRPr="008A1916" w:rsidRDefault="008A1916" w:rsidP="008A1916">
            <w:pPr>
              <w:spacing w:after="0" w:line="480" w:lineRule="auto"/>
              <w:ind w:left="0" w:firstLine="0"/>
              <w:rPr>
                <w:rFonts w:eastAsia="Times New Roman"/>
                <w:b/>
                <w:color w:val="auto"/>
                <w:sz w:val="20"/>
                <w:szCs w:val="20"/>
                <w:lang w:eastAsia="en-US" w:bidi="ar-SA"/>
              </w:rPr>
            </w:pPr>
            <w:r w:rsidRPr="008A1916">
              <w:rPr>
                <w:rFonts w:eastAsia="Times New Roman"/>
                <w:b/>
                <w:color w:val="auto"/>
                <w:sz w:val="20"/>
                <w:szCs w:val="20"/>
                <w:lang w:eastAsia="en-US" w:bidi="ar-SA"/>
              </w:rPr>
              <w:lastRenderedPageBreak/>
              <w:t>Strategies to support the target:</w:t>
            </w:r>
          </w:p>
          <w:p w14:paraId="6CA47A48" w14:textId="77777777" w:rsidR="008A1916" w:rsidRPr="008A1916" w:rsidRDefault="008A1916" w:rsidP="008A1916">
            <w:pPr>
              <w:spacing w:after="0" w:line="480" w:lineRule="auto"/>
              <w:ind w:left="0" w:firstLine="0"/>
              <w:rPr>
                <w:rFonts w:eastAsia="Times New Roman"/>
                <w:b/>
                <w:color w:val="auto"/>
                <w:sz w:val="20"/>
                <w:szCs w:val="20"/>
                <w:lang w:eastAsia="en-US" w:bidi="ar-SA"/>
              </w:rPr>
            </w:pPr>
          </w:p>
        </w:tc>
      </w:tr>
    </w:tbl>
    <w:p w14:paraId="385BD059" w14:textId="77777777" w:rsidR="008A1916" w:rsidRPr="008A1916" w:rsidRDefault="008A1916" w:rsidP="008A1916">
      <w:pPr>
        <w:spacing w:after="0" w:line="240" w:lineRule="auto"/>
        <w:ind w:left="0" w:firstLine="0"/>
        <w:rPr>
          <w:rFonts w:eastAsia="Times New Roman"/>
          <w:b/>
          <w:color w:val="auto"/>
          <w:sz w:val="24"/>
          <w:szCs w:val="20"/>
          <w:lang w:eastAsia="en-US" w:bidi="ar-SA"/>
        </w:rPr>
      </w:pPr>
    </w:p>
    <w:p w14:paraId="3554CA10" w14:textId="7559D83A" w:rsidR="008A1916" w:rsidRPr="008A1916" w:rsidRDefault="008A1916" w:rsidP="008A1916">
      <w:pPr>
        <w:spacing w:after="0" w:line="240" w:lineRule="auto"/>
        <w:ind w:left="0" w:firstLine="0"/>
        <w:rPr>
          <w:rFonts w:eastAsia="Times New Roman"/>
          <w:b/>
          <w:color w:val="auto"/>
          <w:sz w:val="24"/>
          <w:szCs w:val="20"/>
          <w:lang w:eastAsia="en-US" w:bidi="ar-SA"/>
        </w:rPr>
      </w:pPr>
      <w:r w:rsidRPr="008A1916">
        <w:rPr>
          <w:rFonts w:eastAsia="Times New Roman"/>
          <w:noProof/>
          <w:color w:val="auto"/>
          <w:sz w:val="24"/>
          <w:szCs w:val="20"/>
          <w:lang w:eastAsia="en-US" w:bidi="ar-SA"/>
        </w:rPr>
        <mc:AlternateContent>
          <mc:Choice Requires="wps">
            <w:drawing>
              <wp:anchor distT="0" distB="0" distL="114300" distR="114300" simplePos="0" relativeHeight="251667456" behindDoc="0" locked="0" layoutInCell="1" allowOverlap="1" wp14:anchorId="3BEDF318" wp14:editId="3F387E80">
                <wp:simplePos x="0" y="0"/>
                <wp:positionH relativeFrom="column">
                  <wp:posOffset>602615</wp:posOffset>
                </wp:positionH>
                <wp:positionV relativeFrom="paragraph">
                  <wp:posOffset>16510</wp:posOffset>
                </wp:positionV>
                <wp:extent cx="1704340" cy="481965"/>
                <wp:effectExtent l="0" t="0" r="10160" b="1333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481965"/>
                        </a:xfrm>
                        <a:prstGeom prst="rect">
                          <a:avLst/>
                        </a:prstGeom>
                        <a:solidFill>
                          <a:srgbClr val="FFFFFF"/>
                        </a:solidFill>
                        <a:ln w="9525">
                          <a:solidFill>
                            <a:srgbClr val="000000"/>
                          </a:solidFill>
                          <a:miter lim="800000"/>
                          <a:headEnd/>
                          <a:tailEnd/>
                        </a:ln>
                      </wps:spPr>
                      <wps:txbx>
                        <w:txbxContent>
                          <w:p w14:paraId="69C96308" w14:textId="77777777" w:rsidR="00893A43" w:rsidRDefault="00893A43" w:rsidP="008A19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DF318" id="Text Box 307" o:spid="_x0000_s1062" type="#_x0000_t202" style="position:absolute;margin-left:47.45pt;margin-top:1.3pt;width:134.2pt;height:3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">
                <v:textbox>
                  <w:txbxContent>
                    <w:p w14:paraId="69C96308" w14:textId="77777777" w:rsidR="00893A43" w:rsidRDefault="00893A43" w:rsidP="008A1916"/>
                  </w:txbxContent>
                </v:textbox>
              </v:shape>
            </w:pict>
          </mc:Fallback>
        </mc:AlternateContent>
      </w:r>
    </w:p>
    <w:p w14:paraId="10D89897" w14:textId="77777777" w:rsidR="008A1916" w:rsidRPr="008A1916" w:rsidRDefault="008A1916" w:rsidP="008A1916">
      <w:pPr>
        <w:spacing w:after="0" w:line="240" w:lineRule="auto"/>
        <w:ind w:left="0" w:firstLine="0"/>
        <w:rPr>
          <w:rFonts w:eastAsia="Times New Roman"/>
          <w:b/>
          <w:color w:val="auto"/>
          <w:szCs w:val="22"/>
          <w:lang w:eastAsia="en-US" w:bidi="ar-SA"/>
        </w:rPr>
      </w:pPr>
      <w:r w:rsidRPr="008A1916">
        <w:rPr>
          <w:rFonts w:eastAsia="Times New Roman"/>
          <w:b/>
          <w:color w:val="auto"/>
          <w:szCs w:val="22"/>
          <w:lang w:eastAsia="en-US" w:bidi="ar-SA"/>
        </w:rPr>
        <w:t>Signed:                                                   Mentor/Link Tutor/Teacher</w:t>
      </w:r>
    </w:p>
    <w:p w14:paraId="606284FD" w14:textId="77777777" w:rsidR="008A1916" w:rsidRPr="008A1916" w:rsidRDefault="008A1916" w:rsidP="008A1916">
      <w:pPr>
        <w:spacing w:after="0" w:line="240" w:lineRule="auto"/>
        <w:ind w:left="0" w:firstLine="0"/>
        <w:rPr>
          <w:rFonts w:eastAsia="Times New Roman"/>
          <w:b/>
          <w:color w:val="auto"/>
          <w:szCs w:val="22"/>
          <w:lang w:eastAsia="en-US" w:bidi="ar-SA"/>
        </w:rPr>
      </w:pPr>
    </w:p>
    <w:p w14:paraId="3E94B73A" w14:textId="2908A26C" w:rsidR="008A1916" w:rsidRPr="008A1916" w:rsidRDefault="008A1916" w:rsidP="008A1916">
      <w:pPr>
        <w:spacing w:after="0" w:line="240" w:lineRule="auto"/>
        <w:ind w:left="0" w:firstLine="0"/>
        <w:rPr>
          <w:rFonts w:eastAsia="Times New Roman"/>
          <w:b/>
          <w:color w:val="auto"/>
          <w:szCs w:val="22"/>
          <w:lang w:eastAsia="en-US" w:bidi="ar-SA"/>
        </w:rPr>
      </w:pPr>
      <w:r w:rsidRPr="008A1916">
        <w:rPr>
          <w:rFonts w:eastAsia="Times New Roman"/>
          <w:noProof/>
          <w:color w:val="auto"/>
          <w:szCs w:val="22"/>
          <w:lang w:eastAsia="en-US" w:bidi="ar-SA"/>
        </w:rPr>
        <mc:AlternateContent>
          <mc:Choice Requires="wps">
            <w:drawing>
              <wp:anchor distT="0" distB="0" distL="114300" distR="114300" simplePos="0" relativeHeight="251668480" behindDoc="0" locked="0" layoutInCell="1" allowOverlap="1" wp14:anchorId="3293C3C0" wp14:editId="0291A8E2">
                <wp:simplePos x="0" y="0"/>
                <wp:positionH relativeFrom="column">
                  <wp:posOffset>602615</wp:posOffset>
                </wp:positionH>
                <wp:positionV relativeFrom="paragraph">
                  <wp:posOffset>88265</wp:posOffset>
                </wp:positionV>
                <wp:extent cx="1703705" cy="481965"/>
                <wp:effectExtent l="0" t="0" r="1079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481965"/>
                        </a:xfrm>
                        <a:prstGeom prst="rect">
                          <a:avLst/>
                        </a:prstGeom>
                        <a:solidFill>
                          <a:srgbClr val="FFFFFF"/>
                        </a:solidFill>
                        <a:ln w="9525">
                          <a:solidFill>
                            <a:srgbClr val="000000"/>
                          </a:solidFill>
                          <a:miter lim="800000"/>
                          <a:headEnd/>
                          <a:tailEnd/>
                        </a:ln>
                      </wps:spPr>
                      <wps:txbx>
                        <w:txbxContent>
                          <w:p w14:paraId="216F2EF9" w14:textId="77777777" w:rsidR="00893A43" w:rsidRDefault="00893A43" w:rsidP="008A19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3C3C0" id="Text Box 5" o:spid="_x0000_s1063" type="#_x0000_t202" style="position:absolute;margin-left:47.45pt;margin-top:6.95pt;width:134.15pt;height:3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">
                <v:textbox>
                  <w:txbxContent>
                    <w:p w14:paraId="216F2EF9" w14:textId="77777777" w:rsidR="00893A43" w:rsidRDefault="00893A43" w:rsidP="008A1916"/>
                  </w:txbxContent>
                </v:textbox>
              </v:shape>
            </w:pict>
          </mc:Fallback>
        </mc:AlternateContent>
      </w:r>
    </w:p>
    <w:p w14:paraId="6A45F353" w14:textId="77777777" w:rsidR="008A1916" w:rsidRPr="008A1916" w:rsidRDefault="008A1916" w:rsidP="008A1916">
      <w:pPr>
        <w:spacing w:after="0" w:line="240" w:lineRule="auto"/>
        <w:ind w:left="0" w:firstLine="0"/>
        <w:rPr>
          <w:rFonts w:eastAsia="Times New Roman"/>
          <w:b/>
          <w:color w:val="auto"/>
          <w:szCs w:val="22"/>
          <w:lang w:eastAsia="en-US" w:bidi="ar-SA"/>
        </w:rPr>
      </w:pPr>
      <w:r w:rsidRPr="008A1916">
        <w:rPr>
          <w:rFonts w:eastAsia="Times New Roman"/>
          <w:b/>
          <w:color w:val="auto"/>
          <w:szCs w:val="22"/>
          <w:lang w:eastAsia="en-US" w:bidi="ar-SA"/>
        </w:rPr>
        <w:t>Signed:                                                   Student teacher</w:t>
      </w:r>
    </w:p>
    <w:p w14:paraId="1894AD64" w14:textId="77777777" w:rsidR="008A1916" w:rsidRPr="008A1916" w:rsidRDefault="008A1916" w:rsidP="008A1916">
      <w:pPr>
        <w:tabs>
          <w:tab w:val="left" w:pos="4429"/>
        </w:tabs>
        <w:spacing w:after="0" w:line="240" w:lineRule="auto"/>
        <w:ind w:left="0" w:firstLine="0"/>
        <w:rPr>
          <w:rFonts w:eastAsia="Times New Roman"/>
          <w:b/>
          <w:color w:val="auto"/>
          <w:szCs w:val="22"/>
          <w:lang w:eastAsia="en-US" w:bidi="ar-SA"/>
        </w:rPr>
      </w:pPr>
      <w:r w:rsidRPr="008A1916">
        <w:rPr>
          <w:rFonts w:eastAsia="Times New Roman"/>
          <w:b/>
          <w:color w:val="auto"/>
          <w:szCs w:val="22"/>
          <w:lang w:eastAsia="en-US" w:bidi="ar-SA"/>
        </w:rPr>
        <w:tab/>
      </w:r>
    </w:p>
    <w:p w14:paraId="1ACCA0EF" w14:textId="77777777" w:rsidR="008A1916" w:rsidRPr="008A1916" w:rsidRDefault="008A1916" w:rsidP="008A1916">
      <w:pPr>
        <w:spacing w:after="0" w:line="240" w:lineRule="auto"/>
        <w:ind w:left="0" w:firstLine="0"/>
        <w:rPr>
          <w:rFonts w:eastAsia="Times New Roman"/>
          <w:b/>
          <w:color w:val="auto"/>
          <w:szCs w:val="22"/>
          <w:lang w:eastAsia="en-US" w:bidi="ar-SA"/>
        </w:rPr>
      </w:pPr>
    </w:p>
    <w:p w14:paraId="3746AEDE" w14:textId="77777777" w:rsidR="008A1916" w:rsidRPr="008A1916" w:rsidRDefault="008A1916" w:rsidP="008A1916">
      <w:pPr>
        <w:spacing w:after="0" w:line="240" w:lineRule="auto"/>
        <w:ind w:left="0" w:firstLine="0"/>
        <w:rPr>
          <w:rFonts w:eastAsia="Times New Roman"/>
          <w:b/>
          <w:color w:val="auto"/>
          <w:szCs w:val="22"/>
          <w:lang w:eastAsia="en-US" w:bidi="ar-SA"/>
        </w:rPr>
      </w:pPr>
    </w:p>
    <w:p w14:paraId="2DAF3D69" w14:textId="77777777" w:rsidR="008A1916" w:rsidRPr="008A1916" w:rsidRDefault="008A1916" w:rsidP="008A1916">
      <w:pPr>
        <w:spacing w:after="0" w:line="240" w:lineRule="auto"/>
        <w:ind w:left="0" w:firstLine="0"/>
        <w:rPr>
          <w:rFonts w:eastAsia="Times New Roman"/>
          <w:b/>
          <w:color w:val="auto"/>
          <w:szCs w:val="22"/>
          <w:lang w:eastAsia="en-US" w:bidi="ar-SA"/>
        </w:rPr>
      </w:pPr>
      <w:r w:rsidRPr="008A1916">
        <w:rPr>
          <w:rFonts w:eastAsia="Times New Roman"/>
          <w:b/>
          <w:color w:val="auto"/>
          <w:szCs w:val="22"/>
          <w:lang w:eastAsia="en-US" w:bidi="ar-SA"/>
        </w:rPr>
        <w:t>Student teachers should complete the evaluation box on the lesson plan and this should be discussed with mentors as part of the weekly progression meeting.</w:t>
      </w:r>
    </w:p>
    <w:p w14:paraId="612D709C" w14:textId="5F97100D" w:rsidR="008A1916" w:rsidRPr="008A1916" w:rsidRDefault="008A1916" w:rsidP="008A1916">
      <w:pPr>
        <w:spacing w:after="0" w:line="240" w:lineRule="auto"/>
        <w:ind w:left="0" w:firstLine="0"/>
        <w:rPr>
          <w:rFonts w:eastAsia="Times New Roman"/>
          <w:b/>
          <w:i/>
          <w:color w:val="auto"/>
          <w:szCs w:val="22"/>
          <w:lang w:eastAsia="en-US" w:bidi="ar-SA"/>
        </w:rPr>
        <w:sectPr w:rsidR="008A1916" w:rsidRPr="008A1916">
          <w:pgSz w:w="11906" w:h="16838"/>
          <w:pgMar w:top="1425" w:right="1438" w:bottom="1439" w:left="1440" w:header="720" w:footer="720" w:gutter="0"/>
          <w:cols w:space="720"/>
          <w:titlePg/>
        </w:sectPr>
      </w:pPr>
    </w:p>
    <w:p w14:paraId="6188F82F" w14:textId="0861CCD7" w:rsidR="00637035" w:rsidRDefault="008A1916" w:rsidP="008A1916">
      <w:pPr>
        <w:pStyle w:val="Heading2"/>
      </w:pPr>
      <w:bookmarkStart w:id="19" w:name="_Toc68094552"/>
      <w:r>
        <w:lastRenderedPageBreak/>
        <w:t>Appraisal Prompt Sheets</w:t>
      </w:r>
      <w:bookmarkEnd w:id="19"/>
    </w:p>
    <w:p w14:paraId="4EBB26F6" w14:textId="77777777" w:rsidR="008A1916" w:rsidRPr="008A1916" w:rsidRDefault="008A1916" w:rsidP="008A1916">
      <w:pPr>
        <w:numPr>
          <w:ilvl w:val="12"/>
          <w:numId w:val="0"/>
        </w:numPr>
        <w:spacing w:after="0" w:line="240" w:lineRule="auto"/>
        <w:ind w:left="720" w:hanging="11"/>
        <w:jc w:val="center"/>
        <w:rPr>
          <w:rFonts w:eastAsia="Times New Roman"/>
          <w:b/>
          <w:color w:val="1F497D"/>
          <w:sz w:val="24"/>
          <w:lang w:bidi="ar-SA"/>
        </w:rPr>
      </w:pPr>
      <w:r w:rsidRPr="008A1916">
        <w:rPr>
          <w:rFonts w:eastAsia="Times New Roman"/>
          <w:b/>
          <w:color w:val="1F497D"/>
          <w:sz w:val="24"/>
          <w:lang w:bidi="ar-SA"/>
        </w:rPr>
        <w:t>English Lesson Appraisal Prompt Sheet</w:t>
      </w:r>
    </w:p>
    <w:p w14:paraId="7CD295B0" w14:textId="77777777" w:rsidR="008A1916" w:rsidRPr="008A1916" w:rsidRDefault="008A1916" w:rsidP="008A1916">
      <w:pPr>
        <w:numPr>
          <w:ilvl w:val="12"/>
          <w:numId w:val="0"/>
        </w:numPr>
        <w:spacing w:after="0" w:line="240" w:lineRule="auto"/>
        <w:jc w:val="center"/>
        <w:rPr>
          <w:rFonts w:eastAsia="Times New Roman"/>
          <w:color w:val="auto"/>
          <w:sz w:val="24"/>
          <w:lang w:bidi="ar-SA"/>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gridCol w:w="992"/>
      </w:tblGrid>
      <w:tr w:rsidR="008A1916" w:rsidRPr="008A1916" w14:paraId="5AA4E9FC" w14:textId="77777777" w:rsidTr="00893A43">
        <w:trPr>
          <w:trHeight w:val="335"/>
          <w:jc w:val="center"/>
        </w:trPr>
        <w:tc>
          <w:tcPr>
            <w:tcW w:w="9606" w:type="dxa"/>
            <w:shd w:val="clear" w:color="auto" w:fill="B8CCE4"/>
            <w:vAlign w:val="center"/>
          </w:tcPr>
          <w:p w14:paraId="35C5777A" w14:textId="77777777" w:rsidR="008A1916" w:rsidRPr="008A1916" w:rsidRDefault="008A1916" w:rsidP="008A1916">
            <w:pPr>
              <w:spacing w:before="360" w:after="0" w:line="240" w:lineRule="auto"/>
              <w:ind w:left="0" w:firstLine="0"/>
              <w:jc w:val="center"/>
              <w:rPr>
                <w:rFonts w:eastAsia="Times New Roman"/>
                <w:b/>
                <w:color w:val="17365D"/>
                <w:szCs w:val="22"/>
                <w:lang w:bidi="ar-SA"/>
              </w:rPr>
            </w:pPr>
            <w:r w:rsidRPr="008A1916">
              <w:rPr>
                <w:rFonts w:eastAsia="Times New Roman"/>
                <w:b/>
                <w:color w:val="17365D"/>
                <w:szCs w:val="22"/>
                <w:lang w:bidi="ar-SA"/>
              </w:rPr>
              <w:t>Planning TS2</w:t>
            </w:r>
          </w:p>
        </w:tc>
        <w:tc>
          <w:tcPr>
            <w:tcW w:w="992" w:type="dxa"/>
            <w:shd w:val="clear" w:color="auto" w:fill="B8CCE4"/>
          </w:tcPr>
          <w:p w14:paraId="73854494" w14:textId="77777777" w:rsidR="008A1916" w:rsidRPr="008A1916" w:rsidRDefault="008A1916" w:rsidP="008A1916">
            <w:pPr>
              <w:spacing w:before="360" w:after="0" w:line="240" w:lineRule="auto"/>
              <w:ind w:left="0" w:firstLine="0"/>
              <w:jc w:val="center"/>
              <w:rPr>
                <w:rFonts w:eastAsia="Times New Roman"/>
                <w:b/>
                <w:color w:val="17365D"/>
                <w:sz w:val="20"/>
                <w:szCs w:val="20"/>
                <w:lang w:bidi="ar-SA"/>
              </w:rPr>
            </w:pPr>
          </w:p>
        </w:tc>
      </w:tr>
      <w:tr w:rsidR="008A1916" w:rsidRPr="008A1916" w14:paraId="08C9BEED" w14:textId="77777777" w:rsidTr="00893A43">
        <w:trPr>
          <w:jc w:val="center"/>
        </w:trPr>
        <w:tc>
          <w:tcPr>
            <w:tcW w:w="9606" w:type="dxa"/>
          </w:tcPr>
          <w:p w14:paraId="03B14B15" w14:textId="77777777" w:rsidR="008A1916" w:rsidRPr="008A1916" w:rsidRDefault="008A1916" w:rsidP="008A1916">
            <w:pPr>
              <w:spacing w:after="0" w:line="240" w:lineRule="auto"/>
              <w:ind w:left="0" w:firstLine="0"/>
              <w:rPr>
                <w:rFonts w:eastAsia="Times New Roman"/>
                <w:color w:val="17365D"/>
                <w:szCs w:val="22"/>
                <w:lang w:bidi="ar-SA"/>
              </w:rPr>
            </w:pPr>
            <w:r w:rsidRPr="008A1916">
              <w:rPr>
                <w:rFonts w:eastAsia="Times New Roman"/>
                <w:color w:val="17365D"/>
                <w:szCs w:val="22"/>
                <w:lang w:bidi="ar-SA"/>
              </w:rPr>
              <w:t xml:space="preserve">Is there a clear focus related to NC English, EYFS (if appropriate)? </w:t>
            </w:r>
          </w:p>
        </w:tc>
        <w:tc>
          <w:tcPr>
            <w:tcW w:w="992" w:type="dxa"/>
          </w:tcPr>
          <w:p w14:paraId="439A12A3" w14:textId="77777777" w:rsidR="008A1916" w:rsidRPr="008A1916" w:rsidRDefault="008A1916" w:rsidP="008A1916">
            <w:pPr>
              <w:spacing w:after="0" w:line="240" w:lineRule="auto"/>
              <w:ind w:left="0" w:firstLine="0"/>
              <w:rPr>
                <w:rFonts w:eastAsia="Times New Roman"/>
                <w:color w:val="17365D"/>
                <w:szCs w:val="22"/>
                <w:lang w:bidi="ar-SA"/>
              </w:rPr>
            </w:pPr>
          </w:p>
        </w:tc>
      </w:tr>
      <w:tr w:rsidR="008A1916" w:rsidRPr="008A1916" w14:paraId="05D76FCF" w14:textId="77777777" w:rsidTr="00893A43">
        <w:trPr>
          <w:jc w:val="center"/>
        </w:trPr>
        <w:tc>
          <w:tcPr>
            <w:tcW w:w="9606" w:type="dxa"/>
          </w:tcPr>
          <w:p w14:paraId="3EAE370E" w14:textId="77777777" w:rsidR="008A1916" w:rsidRPr="008A1916" w:rsidRDefault="008A1916" w:rsidP="008A1916">
            <w:pPr>
              <w:spacing w:after="0" w:line="240" w:lineRule="auto"/>
              <w:ind w:left="0" w:firstLine="0"/>
              <w:rPr>
                <w:rFonts w:eastAsia="Times New Roman"/>
                <w:color w:val="17365D"/>
                <w:szCs w:val="22"/>
                <w:lang w:bidi="ar-SA"/>
              </w:rPr>
            </w:pPr>
            <w:r w:rsidRPr="008A1916">
              <w:rPr>
                <w:rFonts w:eastAsia="Times New Roman"/>
                <w:color w:val="17365D"/>
                <w:szCs w:val="22"/>
                <w:lang w:bidi="ar-SA"/>
              </w:rPr>
              <w:t>Are coherent links made, e.g. between speaking, listening, reading, writing and SPAG; to a theme or unit of work; to pupil experiences; to previous lessons; to other curriculum areas?</w:t>
            </w:r>
          </w:p>
        </w:tc>
        <w:tc>
          <w:tcPr>
            <w:tcW w:w="992" w:type="dxa"/>
          </w:tcPr>
          <w:p w14:paraId="3C82ED53" w14:textId="77777777" w:rsidR="008A1916" w:rsidRPr="008A1916" w:rsidRDefault="008A1916" w:rsidP="008A1916">
            <w:pPr>
              <w:spacing w:after="0" w:line="240" w:lineRule="auto"/>
              <w:ind w:left="0" w:firstLine="0"/>
              <w:rPr>
                <w:rFonts w:eastAsia="Times New Roman"/>
                <w:color w:val="17365D"/>
                <w:szCs w:val="22"/>
                <w:lang w:bidi="ar-SA"/>
              </w:rPr>
            </w:pPr>
          </w:p>
        </w:tc>
      </w:tr>
      <w:tr w:rsidR="008A1916" w:rsidRPr="008A1916" w14:paraId="6C0C2D3B" w14:textId="77777777" w:rsidTr="00893A43">
        <w:trPr>
          <w:trHeight w:val="516"/>
          <w:jc w:val="center"/>
        </w:trPr>
        <w:tc>
          <w:tcPr>
            <w:tcW w:w="9606" w:type="dxa"/>
            <w:shd w:val="clear" w:color="auto" w:fill="B8CCE4"/>
          </w:tcPr>
          <w:p w14:paraId="34E905D5" w14:textId="77777777" w:rsidR="008A1916" w:rsidRPr="008A1916" w:rsidRDefault="008A1916" w:rsidP="008A1916">
            <w:pPr>
              <w:spacing w:before="120" w:after="0" w:line="240" w:lineRule="auto"/>
              <w:ind w:left="0" w:firstLine="0"/>
              <w:jc w:val="center"/>
              <w:rPr>
                <w:rFonts w:eastAsia="Times New Roman"/>
                <w:color w:val="17365D"/>
                <w:szCs w:val="22"/>
                <w:lang w:bidi="ar-SA"/>
              </w:rPr>
            </w:pPr>
            <w:r w:rsidRPr="008A1916">
              <w:rPr>
                <w:rFonts w:eastAsia="Times New Roman"/>
                <w:b/>
                <w:color w:val="17365D"/>
                <w:szCs w:val="22"/>
                <w:lang w:bidi="ar-SA"/>
              </w:rPr>
              <w:t>Teaching and Learning TS3, TS4 &amp; TS5</w:t>
            </w:r>
          </w:p>
        </w:tc>
        <w:tc>
          <w:tcPr>
            <w:tcW w:w="992" w:type="dxa"/>
            <w:shd w:val="clear" w:color="auto" w:fill="B8CCE4"/>
          </w:tcPr>
          <w:p w14:paraId="6A91879B" w14:textId="77777777" w:rsidR="008A1916" w:rsidRPr="008A1916" w:rsidRDefault="008A1916" w:rsidP="008A1916">
            <w:pPr>
              <w:spacing w:before="120" w:after="0" w:line="240" w:lineRule="auto"/>
              <w:ind w:left="0" w:firstLine="0"/>
              <w:jc w:val="center"/>
              <w:rPr>
                <w:rFonts w:eastAsia="Times New Roman"/>
                <w:b/>
                <w:color w:val="17365D"/>
                <w:szCs w:val="22"/>
                <w:lang w:bidi="ar-SA"/>
              </w:rPr>
            </w:pPr>
          </w:p>
        </w:tc>
      </w:tr>
      <w:tr w:rsidR="008A1916" w:rsidRPr="008A1916" w14:paraId="4EFA7600" w14:textId="77777777" w:rsidTr="00893A43">
        <w:trPr>
          <w:jc w:val="center"/>
        </w:trPr>
        <w:tc>
          <w:tcPr>
            <w:tcW w:w="9606" w:type="dxa"/>
          </w:tcPr>
          <w:p w14:paraId="2A302E2A" w14:textId="77777777" w:rsidR="008A1916" w:rsidRPr="008A1916" w:rsidRDefault="008A1916" w:rsidP="008A1916">
            <w:pPr>
              <w:spacing w:after="0" w:line="240" w:lineRule="auto"/>
              <w:ind w:left="0" w:firstLine="0"/>
              <w:rPr>
                <w:rFonts w:eastAsia="Times New Roman"/>
                <w:b/>
                <w:color w:val="17365D"/>
                <w:szCs w:val="22"/>
                <w:lang w:bidi="ar-SA"/>
              </w:rPr>
            </w:pPr>
            <w:r w:rsidRPr="008A1916">
              <w:rPr>
                <w:rFonts w:eastAsia="Times New Roman"/>
                <w:b/>
                <w:color w:val="17365D"/>
                <w:szCs w:val="22"/>
                <w:lang w:bidi="ar-SA"/>
              </w:rPr>
              <w:t>WHOLE CLASS: word / sentence level work (if part of the literacy lesson)</w:t>
            </w:r>
          </w:p>
          <w:p w14:paraId="1567D34F" w14:textId="77777777" w:rsidR="008A1916" w:rsidRPr="008A1916" w:rsidRDefault="008A1916" w:rsidP="008A1916">
            <w:pPr>
              <w:numPr>
                <w:ilvl w:val="0"/>
                <w:numId w:val="43"/>
              </w:numPr>
              <w:spacing w:after="0" w:line="240" w:lineRule="auto"/>
              <w:rPr>
                <w:rFonts w:eastAsia="Times New Roman"/>
                <w:color w:val="17365D"/>
                <w:szCs w:val="22"/>
                <w:lang w:bidi="ar-SA"/>
              </w:rPr>
            </w:pPr>
            <w:r w:rsidRPr="008A1916">
              <w:rPr>
                <w:rFonts w:eastAsia="Times New Roman"/>
                <w:color w:val="17365D"/>
                <w:szCs w:val="22"/>
                <w:lang w:bidi="ar-SA"/>
              </w:rPr>
              <w:t xml:space="preserve">Is there a clear focus to the aspect of work being addressed (e.g. phonics, spelling, grammar, punctuation, vocabulary)?  </w:t>
            </w:r>
          </w:p>
          <w:p w14:paraId="4B222D34" w14:textId="77777777" w:rsidR="008A1916" w:rsidRPr="008A1916" w:rsidRDefault="008A1916" w:rsidP="008A1916">
            <w:pPr>
              <w:spacing w:after="0" w:line="240" w:lineRule="auto"/>
              <w:ind w:left="720" w:firstLine="0"/>
              <w:rPr>
                <w:rFonts w:eastAsia="Times New Roman"/>
                <w:i/>
                <w:color w:val="17365D"/>
                <w:szCs w:val="22"/>
                <w:lang w:bidi="ar-SA"/>
              </w:rPr>
            </w:pPr>
            <w:r w:rsidRPr="008A1916">
              <w:rPr>
                <w:rFonts w:eastAsia="Times New Roman"/>
                <w:i/>
                <w:color w:val="17365D"/>
                <w:szCs w:val="22"/>
                <w:lang w:bidi="ar-SA"/>
              </w:rPr>
              <w:t xml:space="preserve">For phonics, see separate ‘Phonics Session Appraisal pro forma </w:t>
            </w:r>
            <w:proofErr w:type="gramStart"/>
            <w:r w:rsidRPr="008A1916">
              <w:rPr>
                <w:rFonts w:eastAsia="Times New Roman"/>
                <w:i/>
                <w:color w:val="17365D"/>
                <w:szCs w:val="22"/>
                <w:lang w:bidi="ar-SA"/>
              </w:rPr>
              <w:t>and  Prompt</w:t>
            </w:r>
            <w:proofErr w:type="gramEnd"/>
            <w:r w:rsidRPr="008A1916">
              <w:rPr>
                <w:rFonts w:eastAsia="Times New Roman"/>
                <w:i/>
                <w:color w:val="17365D"/>
                <w:szCs w:val="22"/>
                <w:lang w:bidi="ar-SA"/>
              </w:rPr>
              <w:t xml:space="preserve"> Sheet’</w:t>
            </w:r>
          </w:p>
        </w:tc>
        <w:tc>
          <w:tcPr>
            <w:tcW w:w="992" w:type="dxa"/>
          </w:tcPr>
          <w:p w14:paraId="792D03DF" w14:textId="77777777" w:rsidR="008A1916" w:rsidRPr="008A1916" w:rsidRDefault="008A1916" w:rsidP="008A1916">
            <w:pPr>
              <w:spacing w:after="0" w:line="240" w:lineRule="auto"/>
              <w:ind w:left="0" w:firstLine="0"/>
              <w:rPr>
                <w:rFonts w:eastAsia="Times New Roman"/>
                <w:b/>
                <w:color w:val="17365D"/>
                <w:szCs w:val="22"/>
                <w:lang w:bidi="ar-SA"/>
              </w:rPr>
            </w:pPr>
          </w:p>
        </w:tc>
      </w:tr>
      <w:tr w:rsidR="008A1916" w:rsidRPr="008A1916" w14:paraId="733A45C7" w14:textId="77777777" w:rsidTr="00893A43">
        <w:trPr>
          <w:jc w:val="center"/>
        </w:trPr>
        <w:tc>
          <w:tcPr>
            <w:tcW w:w="9606" w:type="dxa"/>
          </w:tcPr>
          <w:p w14:paraId="798DBEBB" w14:textId="77777777" w:rsidR="008A1916" w:rsidRPr="008A1916" w:rsidRDefault="008A1916" w:rsidP="008A1916">
            <w:pPr>
              <w:spacing w:after="0" w:line="240" w:lineRule="auto"/>
              <w:ind w:left="0" w:firstLine="0"/>
              <w:rPr>
                <w:rFonts w:eastAsia="Times New Roman"/>
                <w:b/>
                <w:color w:val="17365D"/>
                <w:szCs w:val="22"/>
                <w:lang w:bidi="ar-SA"/>
              </w:rPr>
            </w:pPr>
            <w:r w:rsidRPr="008A1916">
              <w:rPr>
                <w:rFonts w:eastAsia="Times New Roman"/>
                <w:b/>
                <w:color w:val="17365D"/>
                <w:szCs w:val="22"/>
                <w:lang w:bidi="ar-SA"/>
              </w:rPr>
              <w:t>WHOLE CLASS: for example, shared reading, shared writing, speaking and listening, drama</w:t>
            </w:r>
          </w:p>
          <w:p w14:paraId="4DDAF8E1" w14:textId="77777777" w:rsidR="008A1916" w:rsidRPr="008A1916" w:rsidRDefault="008A1916" w:rsidP="008A1916">
            <w:pPr>
              <w:numPr>
                <w:ilvl w:val="0"/>
                <w:numId w:val="43"/>
              </w:numPr>
              <w:spacing w:after="0" w:line="240" w:lineRule="auto"/>
              <w:rPr>
                <w:rFonts w:eastAsia="Times New Roman"/>
                <w:color w:val="17365D"/>
                <w:szCs w:val="22"/>
                <w:lang w:bidi="ar-SA"/>
              </w:rPr>
            </w:pPr>
            <w:r w:rsidRPr="008A1916">
              <w:rPr>
                <w:rFonts w:eastAsia="Times New Roman"/>
                <w:color w:val="17365D"/>
                <w:szCs w:val="22"/>
                <w:lang w:bidi="ar-SA"/>
              </w:rPr>
              <w:t>Are the pupils made aware of purpose and / or audience?</w:t>
            </w:r>
          </w:p>
          <w:p w14:paraId="648AADC5" w14:textId="77777777" w:rsidR="008A1916" w:rsidRPr="008A1916" w:rsidRDefault="008A1916" w:rsidP="008A1916">
            <w:pPr>
              <w:numPr>
                <w:ilvl w:val="0"/>
                <w:numId w:val="43"/>
              </w:numPr>
              <w:spacing w:after="0" w:line="240" w:lineRule="auto"/>
              <w:rPr>
                <w:rFonts w:eastAsia="Times New Roman"/>
                <w:color w:val="17365D"/>
                <w:szCs w:val="22"/>
                <w:lang w:bidi="ar-SA"/>
              </w:rPr>
            </w:pPr>
            <w:r w:rsidRPr="008A1916">
              <w:rPr>
                <w:rFonts w:eastAsia="Times New Roman"/>
                <w:color w:val="17365D"/>
                <w:szCs w:val="22"/>
                <w:lang w:bidi="ar-SA"/>
              </w:rPr>
              <w:t>Is appropriate terminology &amp; vocabulary modelled?</w:t>
            </w:r>
          </w:p>
          <w:p w14:paraId="37395D32" w14:textId="77777777" w:rsidR="008A1916" w:rsidRPr="008A1916" w:rsidRDefault="008A1916" w:rsidP="008A1916">
            <w:pPr>
              <w:numPr>
                <w:ilvl w:val="0"/>
                <w:numId w:val="43"/>
              </w:numPr>
              <w:spacing w:after="0" w:line="240" w:lineRule="auto"/>
              <w:rPr>
                <w:rFonts w:eastAsia="Times New Roman"/>
                <w:color w:val="17365D"/>
                <w:szCs w:val="22"/>
                <w:lang w:bidi="ar-SA"/>
              </w:rPr>
            </w:pPr>
            <w:r w:rsidRPr="008A1916">
              <w:rPr>
                <w:rFonts w:eastAsia="Times New Roman"/>
                <w:color w:val="17365D"/>
                <w:szCs w:val="22"/>
                <w:lang w:bidi="ar-SA"/>
              </w:rPr>
              <w:t>Is the choice of text suitable, with attention drawn to key features of the text type?</w:t>
            </w:r>
          </w:p>
          <w:p w14:paraId="2EB91FF5" w14:textId="77777777" w:rsidR="008A1916" w:rsidRPr="008A1916" w:rsidRDefault="008A1916" w:rsidP="008A1916">
            <w:pPr>
              <w:numPr>
                <w:ilvl w:val="0"/>
                <w:numId w:val="43"/>
              </w:numPr>
              <w:spacing w:after="0" w:line="240" w:lineRule="auto"/>
              <w:rPr>
                <w:rFonts w:eastAsia="Times New Roman"/>
                <w:color w:val="17365D"/>
                <w:szCs w:val="22"/>
                <w:lang w:bidi="ar-SA"/>
              </w:rPr>
            </w:pPr>
            <w:r w:rsidRPr="008A1916">
              <w:rPr>
                <w:rFonts w:eastAsia="Times New Roman"/>
                <w:color w:val="17365D"/>
                <w:szCs w:val="22"/>
                <w:lang w:bidi="ar-SA"/>
              </w:rPr>
              <w:t>Are the pupils taught features appropriate to the text type?</w:t>
            </w:r>
          </w:p>
          <w:p w14:paraId="0F0BB6D9" w14:textId="77777777" w:rsidR="008A1916" w:rsidRPr="008A1916" w:rsidRDefault="008A1916" w:rsidP="008A1916">
            <w:pPr>
              <w:numPr>
                <w:ilvl w:val="0"/>
                <w:numId w:val="43"/>
              </w:numPr>
              <w:spacing w:after="0" w:line="240" w:lineRule="auto"/>
              <w:rPr>
                <w:rFonts w:eastAsia="Times New Roman"/>
                <w:color w:val="17365D"/>
                <w:szCs w:val="22"/>
                <w:lang w:bidi="ar-SA"/>
              </w:rPr>
            </w:pPr>
            <w:r w:rsidRPr="008A1916">
              <w:rPr>
                <w:rFonts w:eastAsia="Times New Roman"/>
                <w:color w:val="17365D"/>
                <w:szCs w:val="22"/>
                <w:lang w:bidi="ar-SA"/>
              </w:rPr>
              <w:t>Are there opportunities for the pupils to engage in purposeful talk e.g. to develop ideas and rehearse their thoughts?</w:t>
            </w:r>
          </w:p>
        </w:tc>
        <w:tc>
          <w:tcPr>
            <w:tcW w:w="992" w:type="dxa"/>
          </w:tcPr>
          <w:p w14:paraId="4F726930" w14:textId="77777777" w:rsidR="008A1916" w:rsidRPr="008A1916" w:rsidRDefault="008A1916" w:rsidP="008A1916">
            <w:pPr>
              <w:spacing w:after="0" w:line="240" w:lineRule="auto"/>
              <w:ind w:left="0" w:firstLine="0"/>
              <w:rPr>
                <w:rFonts w:eastAsia="Times New Roman"/>
                <w:b/>
                <w:color w:val="17365D"/>
                <w:szCs w:val="22"/>
                <w:lang w:bidi="ar-SA"/>
              </w:rPr>
            </w:pPr>
          </w:p>
        </w:tc>
      </w:tr>
      <w:tr w:rsidR="008A1916" w:rsidRPr="008A1916" w14:paraId="516A2B84" w14:textId="77777777" w:rsidTr="00893A43">
        <w:trPr>
          <w:jc w:val="center"/>
        </w:trPr>
        <w:tc>
          <w:tcPr>
            <w:tcW w:w="9606" w:type="dxa"/>
          </w:tcPr>
          <w:p w14:paraId="1D93E05A" w14:textId="77777777" w:rsidR="008A1916" w:rsidRPr="008A1916" w:rsidRDefault="008A1916" w:rsidP="008A1916">
            <w:pPr>
              <w:spacing w:after="0" w:line="240" w:lineRule="auto"/>
              <w:ind w:left="0" w:firstLine="0"/>
              <w:rPr>
                <w:rFonts w:eastAsia="Times New Roman"/>
                <w:b/>
                <w:color w:val="17365D"/>
                <w:szCs w:val="22"/>
                <w:lang w:bidi="ar-SA"/>
              </w:rPr>
            </w:pPr>
            <w:r w:rsidRPr="008A1916">
              <w:rPr>
                <w:rFonts w:eastAsia="Times New Roman"/>
                <w:b/>
                <w:color w:val="17365D"/>
                <w:szCs w:val="22"/>
                <w:lang w:bidi="ar-SA"/>
              </w:rPr>
              <w:t>FOCUS GROUP: e.g. guided reading, guided writing, group discussion</w:t>
            </w:r>
          </w:p>
          <w:p w14:paraId="4D129651" w14:textId="77777777" w:rsidR="008A1916" w:rsidRPr="008A1916" w:rsidRDefault="008A1916" w:rsidP="008A1916">
            <w:pPr>
              <w:numPr>
                <w:ilvl w:val="0"/>
                <w:numId w:val="41"/>
              </w:numPr>
              <w:spacing w:after="0" w:line="240" w:lineRule="auto"/>
              <w:rPr>
                <w:rFonts w:eastAsia="Times New Roman"/>
                <w:color w:val="17365D"/>
                <w:szCs w:val="22"/>
                <w:lang w:bidi="ar-SA"/>
              </w:rPr>
            </w:pPr>
            <w:r w:rsidRPr="008A1916">
              <w:rPr>
                <w:rFonts w:eastAsia="Times New Roman"/>
                <w:color w:val="17365D"/>
                <w:szCs w:val="22"/>
                <w:lang w:bidi="ar-SA"/>
              </w:rPr>
              <w:t>Is there a clear focus to the group work?</w:t>
            </w:r>
          </w:p>
          <w:p w14:paraId="5D1D6F0D" w14:textId="77777777" w:rsidR="008A1916" w:rsidRPr="008A1916" w:rsidRDefault="008A1916" w:rsidP="008A1916">
            <w:pPr>
              <w:numPr>
                <w:ilvl w:val="0"/>
                <w:numId w:val="41"/>
              </w:numPr>
              <w:spacing w:after="0" w:line="240" w:lineRule="auto"/>
              <w:rPr>
                <w:rFonts w:eastAsia="Times New Roman"/>
                <w:color w:val="17365D"/>
                <w:szCs w:val="22"/>
                <w:lang w:bidi="ar-SA"/>
              </w:rPr>
            </w:pPr>
            <w:r w:rsidRPr="008A1916">
              <w:rPr>
                <w:rFonts w:eastAsia="Times New Roman"/>
                <w:color w:val="17365D"/>
                <w:szCs w:val="22"/>
                <w:lang w:bidi="ar-SA"/>
              </w:rPr>
              <w:t>Is there evidence of individual needs being met?</w:t>
            </w:r>
          </w:p>
          <w:p w14:paraId="4D3A2674" w14:textId="77777777" w:rsidR="008A1916" w:rsidRPr="008A1916" w:rsidRDefault="008A1916" w:rsidP="008A1916">
            <w:pPr>
              <w:numPr>
                <w:ilvl w:val="0"/>
                <w:numId w:val="41"/>
              </w:numPr>
              <w:spacing w:after="0" w:line="240" w:lineRule="auto"/>
              <w:rPr>
                <w:rFonts w:eastAsia="Times New Roman"/>
                <w:color w:val="17365D"/>
                <w:szCs w:val="22"/>
                <w:lang w:bidi="ar-SA"/>
              </w:rPr>
            </w:pPr>
            <w:proofErr w:type="gramStart"/>
            <w:r w:rsidRPr="008A1916">
              <w:rPr>
                <w:rFonts w:eastAsia="Times New Roman"/>
                <w:color w:val="17365D"/>
                <w:szCs w:val="22"/>
                <w:lang w:bidi="ar-SA"/>
              </w:rPr>
              <w:t>Does</w:t>
            </w:r>
            <w:proofErr w:type="gramEnd"/>
            <w:r w:rsidRPr="008A1916">
              <w:rPr>
                <w:rFonts w:eastAsia="Times New Roman"/>
                <w:color w:val="17365D"/>
                <w:szCs w:val="22"/>
                <w:lang w:bidi="ar-SA"/>
              </w:rPr>
              <w:t xml:space="preserve"> the student teacher articulate phonemes correctly, asking / expecting the pupils to blend words themselves when reading and segment words themselves when writing?</w:t>
            </w:r>
          </w:p>
          <w:p w14:paraId="4AE21D16" w14:textId="77777777" w:rsidR="008A1916" w:rsidRPr="008A1916" w:rsidRDefault="008A1916" w:rsidP="008A1916">
            <w:pPr>
              <w:numPr>
                <w:ilvl w:val="0"/>
                <w:numId w:val="41"/>
              </w:numPr>
              <w:spacing w:after="0" w:line="240" w:lineRule="auto"/>
              <w:rPr>
                <w:rFonts w:eastAsia="Times New Roman"/>
                <w:color w:val="17365D"/>
                <w:szCs w:val="22"/>
                <w:lang w:bidi="ar-SA"/>
              </w:rPr>
            </w:pPr>
            <w:r w:rsidRPr="008A1916">
              <w:rPr>
                <w:rFonts w:eastAsia="Times New Roman"/>
                <w:color w:val="17365D"/>
                <w:szCs w:val="22"/>
                <w:lang w:bidi="ar-SA"/>
              </w:rPr>
              <w:t xml:space="preserve">In guided reading, do pupils read independently rather than taking turns around the group? </w:t>
            </w:r>
          </w:p>
          <w:p w14:paraId="5F82B2E0" w14:textId="77777777" w:rsidR="008A1916" w:rsidRPr="008A1916" w:rsidRDefault="008A1916" w:rsidP="008A1916">
            <w:pPr>
              <w:numPr>
                <w:ilvl w:val="0"/>
                <w:numId w:val="41"/>
              </w:numPr>
              <w:spacing w:after="0" w:line="240" w:lineRule="auto"/>
              <w:rPr>
                <w:rFonts w:eastAsia="Times New Roman"/>
                <w:color w:val="17365D"/>
                <w:szCs w:val="22"/>
                <w:lang w:bidi="ar-SA"/>
              </w:rPr>
            </w:pPr>
            <w:r w:rsidRPr="008A1916">
              <w:rPr>
                <w:rFonts w:eastAsia="Times New Roman"/>
                <w:color w:val="17365D"/>
                <w:szCs w:val="22"/>
                <w:lang w:bidi="ar-SA"/>
              </w:rPr>
              <w:t>In guided reading, is there an opportunity to return to the text as a group to develop comprehension?</w:t>
            </w:r>
          </w:p>
          <w:p w14:paraId="34152C11" w14:textId="77777777" w:rsidR="008A1916" w:rsidRPr="008A1916" w:rsidRDefault="008A1916" w:rsidP="008A1916">
            <w:pPr>
              <w:numPr>
                <w:ilvl w:val="0"/>
                <w:numId w:val="41"/>
              </w:numPr>
              <w:spacing w:after="0" w:line="240" w:lineRule="auto"/>
              <w:rPr>
                <w:rFonts w:eastAsia="Times New Roman"/>
                <w:color w:val="17365D"/>
                <w:szCs w:val="22"/>
                <w:lang w:bidi="ar-SA"/>
              </w:rPr>
            </w:pPr>
            <w:r w:rsidRPr="008A1916">
              <w:rPr>
                <w:rFonts w:eastAsia="Times New Roman"/>
                <w:color w:val="17365D"/>
                <w:szCs w:val="22"/>
                <w:lang w:bidi="ar-SA"/>
              </w:rPr>
              <w:t>In guided writing, does the student teacher encourage application of phonic knowledge e.g. to spell words correctly and have a plausible attempt at others?</w:t>
            </w:r>
          </w:p>
          <w:p w14:paraId="2B486936" w14:textId="77777777" w:rsidR="008A1916" w:rsidRPr="008A1916" w:rsidRDefault="008A1916" w:rsidP="008A1916">
            <w:pPr>
              <w:numPr>
                <w:ilvl w:val="0"/>
                <w:numId w:val="41"/>
              </w:numPr>
              <w:spacing w:after="0" w:line="240" w:lineRule="auto"/>
              <w:rPr>
                <w:rFonts w:eastAsia="Times New Roman"/>
                <w:color w:val="17365D"/>
                <w:szCs w:val="22"/>
                <w:lang w:bidi="ar-SA"/>
              </w:rPr>
            </w:pPr>
            <w:r w:rsidRPr="008A1916">
              <w:rPr>
                <w:rFonts w:eastAsia="Times New Roman"/>
                <w:color w:val="17365D"/>
                <w:szCs w:val="22"/>
                <w:lang w:bidi="ar-SA"/>
              </w:rPr>
              <w:t>In guided writing, does the student teacher ask questions which address writing at text and sentence levels?</w:t>
            </w:r>
          </w:p>
        </w:tc>
        <w:tc>
          <w:tcPr>
            <w:tcW w:w="992" w:type="dxa"/>
          </w:tcPr>
          <w:p w14:paraId="13F8F8B6" w14:textId="77777777" w:rsidR="008A1916" w:rsidRPr="008A1916" w:rsidRDefault="008A1916" w:rsidP="008A1916">
            <w:pPr>
              <w:spacing w:after="0" w:line="240" w:lineRule="auto"/>
              <w:ind w:left="0" w:firstLine="0"/>
              <w:rPr>
                <w:rFonts w:eastAsia="Times New Roman"/>
                <w:b/>
                <w:color w:val="17365D"/>
                <w:szCs w:val="22"/>
                <w:lang w:bidi="ar-SA"/>
              </w:rPr>
            </w:pPr>
          </w:p>
        </w:tc>
      </w:tr>
      <w:tr w:rsidR="008A1916" w:rsidRPr="008A1916" w14:paraId="60E4F595" w14:textId="77777777" w:rsidTr="00893A43">
        <w:trPr>
          <w:jc w:val="center"/>
        </w:trPr>
        <w:tc>
          <w:tcPr>
            <w:tcW w:w="9606" w:type="dxa"/>
          </w:tcPr>
          <w:p w14:paraId="71145924" w14:textId="77777777" w:rsidR="008A1916" w:rsidRPr="008A1916" w:rsidRDefault="008A1916" w:rsidP="008A1916">
            <w:pPr>
              <w:spacing w:after="0" w:line="240" w:lineRule="auto"/>
              <w:ind w:left="0" w:firstLine="0"/>
              <w:rPr>
                <w:rFonts w:eastAsia="Times New Roman"/>
                <w:b/>
                <w:color w:val="17365D"/>
                <w:szCs w:val="22"/>
                <w:lang w:bidi="ar-SA"/>
              </w:rPr>
            </w:pPr>
            <w:r w:rsidRPr="008A1916">
              <w:rPr>
                <w:rFonts w:eastAsia="Times New Roman"/>
                <w:b/>
                <w:color w:val="17365D"/>
                <w:szCs w:val="22"/>
                <w:lang w:bidi="ar-SA"/>
              </w:rPr>
              <w:t>INDEPENDENT WORK: individual / paired / group</w:t>
            </w:r>
          </w:p>
          <w:p w14:paraId="34ACB363" w14:textId="77777777" w:rsidR="008A1916" w:rsidRPr="008A1916" w:rsidRDefault="008A1916" w:rsidP="008A1916">
            <w:pPr>
              <w:numPr>
                <w:ilvl w:val="0"/>
                <w:numId w:val="42"/>
              </w:numPr>
              <w:spacing w:after="0" w:line="240" w:lineRule="auto"/>
              <w:rPr>
                <w:rFonts w:eastAsia="Times New Roman"/>
                <w:color w:val="17365D"/>
                <w:szCs w:val="22"/>
                <w:lang w:bidi="ar-SA"/>
              </w:rPr>
            </w:pPr>
            <w:r w:rsidRPr="008A1916">
              <w:rPr>
                <w:rFonts w:eastAsia="Times New Roman"/>
                <w:color w:val="17365D"/>
                <w:szCs w:val="22"/>
                <w:lang w:bidi="ar-SA"/>
              </w:rPr>
              <w:t xml:space="preserve">Is the chosen text appropriate to the stage of independent reading? </w:t>
            </w:r>
          </w:p>
          <w:p w14:paraId="606AB9CD" w14:textId="77777777" w:rsidR="008A1916" w:rsidRPr="008A1916" w:rsidRDefault="008A1916" w:rsidP="008A1916">
            <w:pPr>
              <w:numPr>
                <w:ilvl w:val="0"/>
                <w:numId w:val="42"/>
              </w:numPr>
              <w:spacing w:after="0" w:line="240" w:lineRule="auto"/>
              <w:rPr>
                <w:rFonts w:eastAsia="Times New Roman"/>
                <w:color w:val="17365D"/>
                <w:szCs w:val="22"/>
                <w:lang w:bidi="ar-SA"/>
              </w:rPr>
            </w:pPr>
            <w:r w:rsidRPr="008A1916">
              <w:rPr>
                <w:rFonts w:eastAsia="Times New Roman"/>
                <w:color w:val="17365D"/>
                <w:szCs w:val="22"/>
                <w:lang w:bidi="ar-SA"/>
              </w:rPr>
              <w:t>Are the pupils prepared for any challenges in the text?</w:t>
            </w:r>
          </w:p>
          <w:p w14:paraId="7966C955" w14:textId="77777777" w:rsidR="008A1916" w:rsidRPr="008A1916" w:rsidRDefault="008A1916" w:rsidP="008A1916">
            <w:pPr>
              <w:numPr>
                <w:ilvl w:val="0"/>
                <w:numId w:val="42"/>
              </w:numPr>
              <w:spacing w:after="0" w:line="240" w:lineRule="auto"/>
              <w:rPr>
                <w:rFonts w:eastAsia="Times New Roman"/>
                <w:color w:val="17365D"/>
                <w:szCs w:val="22"/>
                <w:lang w:bidi="ar-SA"/>
              </w:rPr>
            </w:pPr>
            <w:r w:rsidRPr="008A1916">
              <w:rPr>
                <w:rFonts w:eastAsia="Times New Roman"/>
                <w:color w:val="17365D"/>
                <w:szCs w:val="22"/>
                <w:lang w:bidi="ar-SA"/>
              </w:rPr>
              <w:t>Are pupils encouraged to use independent strategies for spelling?</w:t>
            </w:r>
          </w:p>
          <w:p w14:paraId="7746B63D" w14:textId="77777777" w:rsidR="008A1916" w:rsidRPr="008A1916" w:rsidRDefault="008A1916" w:rsidP="008A1916">
            <w:pPr>
              <w:numPr>
                <w:ilvl w:val="0"/>
                <w:numId w:val="42"/>
              </w:numPr>
              <w:spacing w:after="0" w:line="240" w:lineRule="auto"/>
              <w:rPr>
                <w:rFonts w:eastAsia="Times New Roman"/>
                <w:color w:val="17365D"/>
                <w:szCs w:val="22"/>
                <w:lang w:bidi="ar-SA"/>
              </w:rPr>
            </w:pPr>
            <w:r w:rsidRPr="008A1916">
              <w:rPr>
                <w:rFonts w:eastAsia="Times New Roman"/>
                <w:color w:val="17365D"/>
                <w:szCs w:val="22"/>
                <w:lang w:bidi="ar-SA"/>
              </w:rPr>
              <w:t>Are any strategies in place to develop speaking and listening?</w:t>
            </w:r>
          </w:p>
        </w:tc>
        <w:tc>
          <w:tcPr>
            <w:tcW w:w="992" w:type="dxa"/>
          </w:tcPr>
          <w:p w14:paraId="6ECA45CE" w14:textId="77777777" w:rsidR="008A1916" w:rsidRPr="008A1916" w:rsidRDefault="008A1916" w:rsidP="008A1916">
            <w:pPr>
              <w:spacing w:after="0" w:line="240" w:lineRule="auto"/>
              <w:ind w:left="0" w:firstLine="0"/>
              <w:rPr>
                <w:rFonts w:eastAsia="Times New Roman"/>
                <w:b/>
                <w:color w:val="17365D"/>
                <w:szCs w:val="22"/>
                <w:lang w:bidi="ar-SA"/>
              </w:rPr>
            </w:pPr>
          </w:p>
        </w:tc>
      </w:tr>
      <w:tr w:rsidR="008A1916" w:rsidRPr="008A1916" w14:paraId="48C154B1" w14:textId="77777777" w:rsidTr="00893A43">
        <w:trPr>
          <w:trHeight w:val="491"/>
          <w:jc w:val="center"/>
        </w:trPr>
        <w:tc>
          <w:tcPr>
            <w:tcW w:w="9606" w:type="dxa"/>
            <w:shd w:val="clear" w:color="auto" w:fill="B8CCE4"/>
          </w:tcPr>
          <w:p w14:paraId="4AAE37CF" w14:textId="77777777" w:rsidR="008A1916" w:rsidRPr="008A1916" w:rsidRDefault="008A1916" w:rsidP="008A1916">
            <w:pPr>
              <w:spacing w:before="120" w:after="0" w:line="240" w:lineRule="auto"/>
              <w:ind w:left="0" w:firstLine="0"/>
              <w:jc w:val="center"/>
              <w:rPr>
                <w:rFonts w:eastAsia="Times New Roman"/>
                <w:b/>
                <w:color w:val="17365D"/>
                <w:szCs w:val="22"/>
                <w:lang w:bidi="ar-SA"/>
              </w:rPr>
            </w:pPr>
            <w:r w:rsidRPr="008A1916">
              <w:rPr>
                <w:rFonts w:eastAsia="Times New Roman"/>
                <w:b/>
                <w:color w:val="17365D"/>
                <w:szCs w:val="22"/>
                <w:lang w:bidi="ar-SA"/>
              </w:rPr>
              <w:t>Knowledge and Understanding TS1, TS2 and TS3</w:t>
            </w:r>
          </w:p>
        </w:tc>
        <w:tc>
          <w:tcPr>
            <w:tcW w:w="992" w:type="dxa"/>
            <w:shd w:val="clear" w:color="auto" w:fill="B8CCE4"/>
          </w:tcPr>
          <w:p w14:paraId="189FE282" w14:textId="77777777" w:rsidR="008A1916" w:rsidRPr="008A1916" w:rsidRDefault="008A1916" w:rsidP="008A1916">
            <w:pPr>
              <w:spacing w:before="120" w:after="0" w:line="240" w:lineRule="auto"/>
              <w:ind w:left="0" w:firstLine="0"/>
              <w:jc w:val="center"/>
              <w:rPr>
                <w:rFonts w:eastAsia="Times New Roman"/>
                <w:b/>
                <w:color w:val="17365D"/>
                <w:szCs w:val="22"/>
                <w:lang w:bidi="ar-SA"/>
              </w:rPr>
            </w:pPr>
          </w:p>
        </w:tc>
      </w:tr>
      <w:tr w:rsidR="008A1916" w:rsidRPr="008A1916" w14:paraId="2ECE678F" w14:textId="77777777" w:rsidTr="00893A43">
        <w:trPr>
          <w:jc w:val="center"/>
        </w:trPr>
        <w:tc>
          <w:tcPr>
            <w:tcW w:w="9606" w:type="dxa"/>
          </w:tcPr>
          <w:p w14:paraId="3BDADE5F" w14:textId="77777777" w:rsidR="008A1916" w:rsidRPr="008A1916" w:rsidRDefault="008A1916" w:rsidP="008A1916">
            <w:pPr>
              <w:spacing w:after="0" w:line="240" w:lineRule="auto"/>
              <w:ind w:left="0" w:firstLine="0"/>
              <w:rPr>
                <w:rFonts w:eastAsia="Times New Roman"/>
                <w:color w:val="17365D"/>
                <w:szCs w:val="22"/>
                <w:lang w:bidi="ar-SA"/>
              </w:rPr>
            </w:pPr>
            <w:r w:rsidRPr="008A1916">
              <w:rPr>
                <w:rFonts w:eastAsia="Times New Roman"/>
                <w:color w:val="17365D"/>
                <w:szCs w:val="22"/>
                <w:lang w:bidi="ar-SA"/>
              </w:rPr>
              <w:t xml:space="preserve">Does the student teacher demonstrate secure subject knowledge, including links between speaking and listening, </w:t>
            </w:r>
            <w:proofErr w:type="gramStart"/>
            <w:r w:rsidRPr="008A1916">
              <w:rPr>
                <w:rFonts w:eastAsia="Times New Roman"/>
                <w:color w:val="17365D"/>
                <w:szCs w:val="22"/>
                <w:lang w:bidi="ar-SA"/>
              </w:rPr>
              <w:t>reading ,</w:t>
            </w:r>
            <w:proofErr w:type="gramEnd"/>
            <w:r w:rsidRPr="008A1916">
              <w:rPr>
                <w:rFonts w:eastAsia="Times New Roman"/>
                <w:color w:val="17365D"/>
                <w:szCs w:val="22"/>
                <w:lang w:bidi="ar-SA"/>
              </w:rPr>
              <w:t xml:space="preserve"> writing and SPAG ?</w:t>
            </w:r>
          </w:p>
        </w:tc>
        <w:tc>
          <w:tcPr>
            <w:tcW w:w="992" w:type="dxa"/>
          </w:tcPr>
          <w:p w14:paraId="5691B4B5" w14:textId="77777777" w:rsidR="008A1916" w:rsidRPr="008A1916" w:rsidRDefault="008A1916" w:rsidP="008A1916">
            <w:pPr>
              <w:spacing w:after="0" w:line="240" w:lineRule="auto"/>
              <w:ind w:left="0" w:firstLine="0"/>
              <w:rPr>
                <w:rFonts w:eastAsia="Times New Roman"/>
                <w:color w:val="17365D"/>
                <w:szCs w:val="22"/>
                <w:lang w:bidi="ar-SA"/>
              </w:rPr>
            </w:pPr>
          </w:p>
        </w:tc>
      </w:tr>
      <w:tr w:rsidR="008A1916" w:rsidRPr="008A1916" w14:paraId="74417A89" w14:textId="77777777" w:rsidTr="00893A43">
        <w:trPr>
          <w:jc w:val="center"/>
        </w:trPr>
        <w:tc>
          <w:tcPr>
            <w:tcW w:w="9606" w:type="dxa"/>
          </w:tcPr>
          <w:p w14:paraId="3F67B0B1" w14:textId="77777777" w:rsidR="008A1916" w:rsidRPr="008A1916" w:rsidRDefault="008A1916" w:rsidP="008A1916">
            <w:pPr>
              <w:spacing w:after="0" w:line="240" w:lineRule="auto"/>
              <w:ind w:left="0" w:firstLine="0"/>
              <w:rPr>
                <w:rFonts w:eastAsia="Times New Roman"/>
                <w:color w:val="17365D"/>
                <w:szCs w:val="22"/>
                <w:lang w:bidi="ar-SA"/>
              </w:rPr>
            </w:pPr>
            <w:r w:rsidRPr="008A1916">
              <w:rPr>
                <w:rFonts w:eastAsia="Times New Roman"/>
                <w:color w:val="17365D"/>
                <w:szCs w:val="22"/>
                <w:lang w:bidi="ar-SA"/>
              </w:rPr>
              <w:t>Does the student teacher make accurate use of subject specific vocabulary/terminology?</w:t>
            </w:r>
          </w:p>
        </w:tc>
        <w:tc>
          <w:tcPr>
            <w:tcW w:w="992" w:type="dxa"/>
          </w:tcPr>
          <w:p w14:paraId="07F244AE" w14:textId="77777777" w:rsidR="008A1916" w:rsidRPr="008A1916" w:rsidRDefault="008A1916" w:rsidP="008A1916">
            <w:pPr>
              <w:spacing w:after="0" w:line="240" w:lineRule="auto"/>
              <w:ind w:left="0" w:firstLine="0"/>
              <w:rPr>
                <w:rFonts w:eastAsia="Times New Roman"/>
                <w:color w:val="17365D"/>
                <w:szCs w:val="22"/>
                <w:lang w:bidi="ar-SA"/>
              </w:rPr>
            </w:pPr>
          </w:p>
        </w:tc>
      </w:tr>
      <w:tr w:rsidR="008A1916" w:rsidRPr="008A1916" w14:paraId="1BC580A2" w14:textId="77777777" w:rsidTr="00893A43">
        <w:trPr>
          <w:jc w:val="center"/>
        </w:trPr>
        <w:tc>
          <w:tcPr>
            <w:tcW w:w="9606" w:type="dxa"/>
          </w:tcPr>
          <w:p w14:paraId="0F06C3DF" w14:textId="77777777" w:rsidR="008A1916" w:rsidRPr="008A1916" w:rsidRDefault="008A1916" w:rsidP="008A1916">
            <w:pPr>
              <w:spacing w:after="0" w:line="240" w:lineRule="auto"/>
              <w:ind w:left="0" w:firstLine="0"/>
              <w:rPr>
                <w:rFonts w:eastAsia="Times New Roman"/>
                <w:color w:val="17365D"/>
                <w:szCs w:val="22"/>
                <w:lang w:bidi="ar-SA"/>
              </w:rPr>
            </w:pPr>
            <w:r w:rsidRPr="008A1916">
              <w:rPr>
                <w:rFonts w:eastAsia="Times New Roman"/>
                <w:color w:val="17365D"/>
                <w:szCs w:val="22"/>
                <w:lang w:bidi="ar-SA"/>
              </w:rPr>
              <w:t>Are the student teacher’s expectations of pupils’ literacy knowledge and skills appropriate and challenging?</w:t>
            </w:r>
          </w:p>
        </w:tc>
        <w:tc>
          <w:tcPr>
            <w:tcW w:w="992" w:type="dxa"/>
          </w:tcPr>
          <w:p w14:paraId="1194FD48" w14:textId="77777777" w:rsidR="008A1916" w:rsidRPr="008A1916" w:rsidRDefault="008A1916" w:rsidP="008A1916">
            <w:pPr>
              <w:spacing w:after="0" w:line="240" w:lineRule="auto"/>
              <w:ind w:left="0" w:firstLine="0"/>
              <w:rPr>
                <w:rFonts w:eastAsia="Times New Roman"/>
                <w:color w:val="17365D"/>
                <w:szCs w:val="22"/>
                <w:lang w:bidi="ar-SA"/>
              </w:rPr>
            </w:pPr>
          </w:p>
        </w:tc>
      </w:tr>
      <w:tr w:rsidR="008A1916" w:rsidRPr="008A1916" w14:paraId="412D8320" w14:textId="77777777" w:rsidTr="00893A43">
        <w:trPr>
          <w:trHeight w:val="491"/>
          <w:jc w:val="center"/>
        </w:trPr>
        <w:tc>
          <w:tcPr>
            <w:tcW w:w="9606" w:type="dxa"/>
            <w:shd w:val="clear" w:color="auto" w:fill="B8CCE4"/>
          </w:tcPr>
          <w:p w14:paraId="02E499A7" w14:textId="77777777" w:rsidR="008A1916" w:rsidRPr="008A1916" w:rsidRDefault="008A1916" w:rsidP="008A1916">
            <w:pPr>
              <w:spacing w:before="120" w:after="0" w:line="240" w:lineRule="auto"/>
              <w:ind w:left="0" w:firstLine="0"/>
              <w:jc w:val="center"/>
              <w:rPr>
                <w:rFonts w:eastAsia="Times New Roman"/>
                <w:b/>
                <w:color w:val="17365D"/>
                <w:szCs w:val="22"/>
                <w:lang w:bidi="ar-SA"/>
              </w:rPr>
            </w:pPr>
            <w:r w:rsidRPr="008A1916">
              <w:rPr>
                <w:rFonts w:eastAsia="Times New Roman"/>
                <w:b/>
                <w:color w:val="17365D"/>
                <w:szCs w:val="22"/>
                <w:lang w:bidi="ar-SA"/>
              </w:rPr>
              <w:t>Monitoring and Assessment TS6</w:t>
            </w:r>
          </w:p>
        </w:tc>
        <w:tc>
          <w:tcPr>
            <w:tcW w:w="992" w:type="dxa"/>
            <w:shd w:val="clear" w:color="auto" w:fill="B8CCE4"/>
          </w:tcPr>
          <w:p w14:paraId="16E74422" w14:textId="77777777" w:rsidR="008A1916" w:rsidRPr="008A1916" w:rsidRDefault="008A1916" w:rsidP="008A1916">
            <w:pPr>
              <w:spacing w:before="120" w:after="0" w:line="240" w:lineRule="auto"/>
              <w:ind w:left="0" w:firstLine="0"/>
              <w:jc w:val="center"/>
              <w:rPr>
                <w:rFonts w:eastAsia="Times New Roman"/>
                <w:b/>
                <w:color w:val="17365D"/>
                <w:szCs w:val="22"/>
                <w:lang w:bidi="ar-SA"/>
              </w:rPr>
            </w:pPr>
          </w:p>
        </w:tc>
      </w:tr>
      <w:tr w:rsidR="008A1916" w:rsidRPr="008A1916" w14:paraId="43392019" w14:textId="77777777" w:rsidTr="00893A43">
        <w:trPr>
          <w:jc w:val="center"/>
        </w:trPr>
        <w:tc>
          <w:tcPr>
            <w:tcW w:w="9606" w:type="dxa"/>
          </w:tcPr>
          <w:p w14:paraId="0A0C4B01" w14:textId="77777777" w:rsidR="008A1916" w:rsidRPr="008A1916" w:rsidRDefault="008A1916" w:rsidP="008A1916">
            <w:pPr>
              <w:spacing w:after="0" w:line="240" w:lineRule="auto"/>
              <w:ind w:left="0" w:firstLine="0"/>
              <w:rPr>
                <w:rFonts w:eastAsia="Times New Roman"/>
                <w:color w:val="17365D"/>
                <w:szCs w:val="22"/>
                <w:lang w:bidi="ar-SA"/>
              </w:rPr>
            </w:pPr>
            <w:r w:rsidRPr="008A1916">
              <w:rPr>
                <w:rFonts w:eastAsia="Times New Roman"/>
                <w:color w:val="17365D"/>
                <w:szCs w:val="22"/>
                <w:lang w:bidi="ar-SA"/>
              </w:rPr>
              <w:t xml:space="preserve">What did the student teacher find out about the pupils’ learning at the point of teaching? (e.g. during guided reading, were the pupils able to apply their phonic knowledge or recognise ‘tricky’ words?) </w:t>
            </w:r>
          </w:p>
        </w:tc>
        <w:tc>
          <w:tcPr>
            <w:tcW w:w="992" w:type="dxa"/>
          </w:tcPr>
          <w:p w14:paraId="14A619D1" w14:textId="77777777" w:rsidR="008A1916" w:rsidRPr="008A1916" w:rsidRDefault="008A1916" w:rsidP="008A1916">
            <w:pPr>
              <w:spacing w:after="0" w:line="240" w:lineRule="auto"/>
              <w:ind w:left="0" w:firstLine="0"/>
              <w:rPr>
                <w:rFonts w:eastAsia="Times New Roman"/>
                <w:color w:val="17365D"/>
                <w:szCs w:val="22"/>
                <w:lang w:bidi="ar-SA"/>
              </w:rPr>
            </w:pPr>
          </w:p>
        </w:tc>
      </w:tr>
    </w:tbl>
    <w:p w14:paraId="38E8C270" w14:textId="77777777" w:rsidR="008A1916" w:rsidRPr="008A1916" w:rsidRDefault="008A1916" w:rsidP="008A1916">
      <w:pPr>
        <w:numPr>
          <w:ilvl w:val="12"/>
          <w:numId w:val="0"/>
        </w:numPr>
        <w:spacing w:after="0" w:line="240" w:lineRule="auto"/>
        <w:jc w:val="center"/>
        <w:rPr>
          <w:rFonts w:eastAsia="Times New Roman"/>
          <w:b/>
          <w:color w:val="1F497D"/>
          <w:sz w:val="24"/>
          <w:lang w:bidi="ar-SA"/>
        </w:rPr>
      </w:pPr>
      <w:r w:rsidRPr="008A1916">
        <w:rPr>
          <w:rFonts w:eastAsia="Times New Roman"/>
          <w:color w:val="17365D"/>
          <w:sz w:val="20"/>
          <w:szCs w:val="20"/>
          <w:lang w:bidi="ar-SA"/>
        </w:rPr>
        <w:br w:type="page"/>
      </w:r>
      <w:r w:rsidRPr="008A1916">
        <w:rPr>
          <w:rFonts w:eastAsia="Times New Roman"/>
          <w:b/>
          <w:color w:val="1F497D"/>
          <w:sz w:val="24"/>
          <w:lang w:bidi="ar-SA"/>
        </w:rPr>
        <w:lastRenderedPageBreak/>
        <w:t>Mathematics Lesson Appraisal Prompt Sheet</w:t>
      </w:r>
    </w:p>
    <w:p w14:paraId="54780706" w14:textId="77777777" w:rsidR="008A1916" w:rsidRPr="008A1916" w:rsidRDefault="008A1916" w:rsidP="008A1916">
      <w:pPr>
        <w:tabs>
          <w:tab w:val="center" w:pos="4153"/>
          <w:tab w:val="right" w:pos="8306"/>
        </w:tabs>
        <w:spacing w:after="120" w:line="240" w:lineRule="auto"/>
        <w:ind w:left="0" w:firstLine="0"/>
        <w:rPr>
          <w:rFonts w:eastAsia="Times New Roman"/>
          <w:color w:val="auto"/>
          <w:sz w:val="20"/>
          <w:szCs w:val="20"/>
          <w:lang w:bidi="ar-SA"/>
        </w:rPr>
      </w:pPr>
    </w:p>
    <w:tbl>
      <w:tblPr>
        <w:tblW w:w="573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8"/>
        <w:gridCol w:w="1389"/>
      </w:tblGrid>
      <w:tr w:rsidR="008A1916" w:rsidRPr="008A1916" w14:paraId="5F9BA150" w14:textId="77777777" w:rsidTr="008A1916">
        <w:trPr>
          <w:trHeight w:val="305"/>
        </w:trPr>
        <w:tc>
          <w:tcPr>
            <w:tcW w:w="4329" w:type="pct"/>
            <w:shd w:val="clear" w:color="auto" w:fill="C6D9F1"/>
          </w:tcPr>
          <w:p w14:paraId="1BB2494C" w14:textId="77777777" w:rsidR="008A1916" w:rsidRPr="008A1916" w:rsidRDefault="008A1916" w:rsidP="008A1916">
            <w:pPr>
              <w:spacing w:before="120" w:after="0" w:line="240" w:lineRule="auto"/>
              <w:ind w:left="0" w:firstLine="465"/>
              <w:jc w:val="center"/>
              <w:rPr>
                <w:rFonts w:eastAsia="Times New Roman"/>
                <w:b/>
                <w:color w:val="1F497D"/>
                <w:sz w:val="28"/>
                <w:szCs w:val="28"/>
                <w:lang w:eastAsia="zh-CN" w:bidi="ar-SA"/>
              </w:rPr>
            </w:pPr>
            <w:r w:rsidRPr="008A1916">
              <w:rPr>
                <w:rFonts w:eastAsia="Times New Roman"/>
                <w:b/>
                <w:color w:val="1F497D"/>
                <w:szCs w:val="22"/>
                <w:lang w:eastAsia="zh-CN" w:bidi="ar-SA"/>
              </w:rPr>
              <w:t>Planning TS2</w:t>
            </w:r>
          </w:p>
        </w:tc>
        <w:tc>
          <w:tcPr>
            <w:tcW w:w="671" w:type="pct"/>
            <w:shd w:val="clear" w:color="auto" w:fill="C6D9F1"/>
          </w:tcPr>
          <w:p w14:paraId="21B2B377" w14:textId="77777777" w:rsidR="008A1916" w:rsidRPr="008A1916" w:rsidRDefault="008A1916" w:rsidP="008A1916">
            <w:pPr>
              <w:spacing w:before="120" w:after="0" w:line="240" w:lineRule="auto"/>
              <w:ind w:left="0" w:firstLine="0"/>
              <w:rPr>
                <w:rFonts w:eastAsia="Times New Roman"/>
                <w:color w:val="auto"/>
                <w:sz w:val="18"/>
                <w:szCs w:val="18"/>
                <w:highlight w:val="cyan"/>
                <w:lang w:eastAsia="zh-CN" w:bidi="ar-SA"/>
              </w:rPr>
            </w:pPr>
          </w:p>
        </w:tc>
      </w:tr>
      <w:tr w:rsidR="008A1916" w:rsidRPr="008A1916" w14:paraId="23EC282F" w14:textId="77777777" w:rsidTr="008A1916">
        <w:tc>
          <w:tcPr>
            <w:tcW w:w="4329" w:type="pct"/>
            <w:shd w:val="clear" w:color="auto" w:fill="auto"/>
          </w:tcPr>
          <w:p w14:paraId="70886608" w14:textId="77777777" w:rsidR="008A1916" w:rsidRPr="008A1916" w:rsidRDefault="008A1916" w:rsidP="008A1916">
            <w:pPr>
              <w:spacing w:after="0" w:line="240" w:lineRule="auto"/>
              <w:ind w:left="0" w:firstLine="0"/>
              <w:rPr>
                <w:rFonts w:eastAsia="Times New Roman"/>
                <w:color w:val="17365D"/>
                <w:szCs w:val="22"/>
                <w:lang w:bidi="ar-SA"/>
              </w:rPr>
            </w:pPr>
            <w:r w:rsidRPr="008A1916">
              <w:rPr>
                <w:rFonts w:eastAsia="Times New Roman"/>
                <w:color w:val="17365D"/>
                <w:szCs w:val="22"/>
                <w:lang w:bidi="ar-SA"/>
              </w:rPr>
              <w:t xml:space="preserve">Are lesson objectives honed to the needs of the pupils based on ongoing assessment information? How does this lesson’s learning relate to previous/future learning? </w:t>
            </w:r>
          </w:p>
          <w:p w14:paraId="3BBF374B" w14:textId="77777777" w:rsidR="008A1916" w:rsidRPr="008A1916" w:rsidRDefault="008A1916" w:rsidP="008A1916">
            <w:pPr>
              <w:spacing w:after="0" w:line="240" w:lineRule="auto"/>
              <w:ind w:left="0" w:firstLine="0"/>
              <w:rPr>
                <w:rFonts w:eastAsia="Times New Roman"/>
                <w:color w:val="17365D"/>
                <w:szCs w:val="22"/>
                <w:lang w:bidi="ar-SA"/>
              </w:rPr>
            </w:pPr>
            <w:r w:rsidRPr="008A1916">
              <w:rPr>
                <w:rFonts w:eastAsia="Times New Roman"/>
                <w:color w:val="17365D"/>
                <w:szCs w:val="22"/>
                <w:lang w:bidi="ar-SA"/>
              </w:rPr>
              <w:t>Are lesson objectives in line with the National Curriculum expectations?</w:t>
            </w:r>
          </w:p>
        </w:tc>
        <w:tc>
          <w:tcPr>
            <w:tcW w:w="671" w:type="pct"/>
            <w:shd w:val="clear" w:color="auto" w:fill="auto"/>
            <w:vAlign w:val="center"/>
          </w:tcPr>
          <w:p w14:paraId="31B911C9"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r w:rsidR="008A1916" w:rsidRPr="008A1916" w14:paraId="71EF8F2E" w14:textId="77777777" w:rsidTr="008A1916">
        <w:tc>
          <w:tcPr>
            <w:tcW w:w="4329" w:type="pct"/>
            <w:shd w:val="clear" w:color="auto" w:fill="auto"/>
          </w:tcPr>
          <w:p w14:paraId="35CE5696" w14:textId="77777777" w:rsidR="008A1916" w:rsidRPr="008A1916" w:rsidRDefault="008A1916" w:rsidP="008A1916">
            <w:pPr>
              <w:spacing w:after="0" w:line="240" w:lineRule="auto"/>
              <w:ind w:left="0" w:firstLine="0"/>
              <w:rPr>
                <w:rFonts w:eastAsia="Times New Roman"/>
                <w:color w:val="17365D"/>
                <w:szCs w:val="22"/>
                <w:lang w:bidi="ar-SA"/>
              </w:rPr>
            </w:pPr>
            <w:r w:rsidRPr="008A1916">
              <w:rPr>
                <w:rFonts w:eastAsia="Times New Roman"/>
                <w:color w:val="17365D"/>
                <w:szCs w:val="22"/>
                <w:lang w:bidi="ar-SA"/>
              </w:rPr>
              <w:t>Does planning use common misconceptions as a starting point for discussion?</w:t>
            </w:r>
          </w:p>
        </w:tc>
        <w:tc>
          <w:tcPr>
            <w:tcW w:w="671" w:type="pct"/>
            <w:shd w:val="clear" w:color="auto" w:fill="auto"/>
            <w:vAlign w:val="center"/>
          </w:tcPr>
          <w:p w14:paraId="47DC8538"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r w:rsidR="008A1916" w:rsidRPr="008A1916" w14:paraId="6F7A7F42" w14:textId="77777777" w:rsidTr="008A1916">
        <w:tc>
          <w:tcPr>
            <w:tcW w:w="4329" w:type="pct"/>
            <w:shd w:val="clear" w:color="auto" w:fill="auto"/>
          </w:tcPr>
          <w:p w14:paraId="0E54CFC0" w14:textId="77777777" w:rsidR="008A1916" w:rsidRPr="008A1916" w:rsidRDefault="008A1916" w:rsidP="008A1916">
            <w:pPr>
              <w:spacing w:after="0" w:line="240" w:lineRule="auto"/>
              <w:ind w:left="0" w:firstLine="0"/>
              <w:rPr>
                <w:rFonts w:eastAsia="Times New Roman"/>
                <w:color w:val="17365D"/>
                <w:szCs w:val="22"/>
                <w:lang w:bidi="ar-SA"/>
              </w:rPr>
            </w:pPr>
            <w:r w:rsidRPr="008A1916">
              <w:rPr>
                <w:rFonts w:eastAsia="Times New Roman"/>
                <w:color w:val="17365D"/>
                <w:szCs w:val="22"/>
                <w:lang w:bidi="ar-SA"/>
              </w:rPr>
              <w:t>Does planning identify the role of the teacher/teaching assistant at all points in the lesson? Is the teacher/teaching assistant deployed well throughout the whole lesson?</w:t>
            </w:r>
          </w:p>
        </w:tc>
        <w:tc>
          <w:tcPr>
            <w:tcW w:w="671" w:type="pct"/>
            <w:shd w:val="clear" w:color="auto" w:fill="auto"/>
          </w:tcPr>
          <w:p w14:paraId="66B2ABED"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r w:rsidR="008A1916" w:rsidRPr="008A1916" w14:paraId="553DC271" w14:textId="77777777" w:rsidTr="008A1916">
        <w:tc>
          <w:tcPr>
            <w:tcW w:w="4329" w:type="pct"/>
            <w:tcBorders>
              <w:bottom w:val="single" w:sz="4" w:space="0" w:color="auto"/>
            </w:tcBorders>
            <w:shd w:val="clear" w:color="auto" w:fill="auto"/>
          </w:tcPr>
          <w:p w14:paraId="4970F0DA" w14:textId="77777777" w:rsidR="008A1916" w:rsidRPr="008A1916" w:rsidRDefault="008A1916" w:rsidP="008A1916">
            <w:pPr>
              <w:spacing w:after="0" w:line="240" w:lineRule="auto"/>
              <w:ind w:left="0" w:firstLine="0"/>
              <w:rPr>
                <w:rFonts w:eastAsia="Times New Roman"/>
                <w:color w:val="17365D"/>
                <w:szCs w:val="22"/>
                <w:lang w:bidi="ar-SA"/>
              </w:rPr>
            </w:pPr>
            <w:r w:rsidRPr="008A1916">
              <w:rPr>
                <w:rFonts w:eastAsia="Times New Roman"/>
                <w:color w:val="17365D"/>
                <w:szCs w:val="22"/>
                <w:lang w:bidi="ar-SA"/>
              </w:rPr>
              <w:t>Does planning (and teaching) include opportunities to encourage mathematical thinking and opportunities to practise and consolidate skills and knowledge?</w:t>
            </w:r>
          </w:p>
        </w:tc>
        <w:tc>
          <w:tcPr>
            <w:tcW w:w="671" w:type="pct"/>
            <w:tcBorders>
              <w:bottom w:val="single" w:sz="4" w:space="0" w:color="auto"/>
            </w:tcBorders>
            <w:shd w:val="clear" w:color="auto" w:fill="auto"/>
            <w:vAlign w:val="center"/>
          </w:tcPr>
          <w:p w14:paraId="0CD4A800"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r w:rsidR="008A1916" w:rsidRPr="008A1916" w14:paraId="2B2057D8" w14:textId="77777777" w:rsidTr="008A1916">
        <w:trPr>
          <w:trHeight w:val="273"/>
        </w:trPr>
        <w:tc>
          <w:tcPr>
            <w:tcW w:w="4329" w:type="pct"/>
            <w:shd w:val="clear" w:color="auto" w:fill="C6D9F1"/>
          </w:tcPr>
          <w:p w14:paraId="3D595CF7" w14:textId="77777777" w:rsidR="008A1916" w:rsidRPr="008A1916" w:rsidRDefault="008A1916" w:rsidP="008A1916">
            <w:pPr>
              <w:spacing w:before="120" w:after="0" w:line="240" w:lineRule="auto"/>
              <w:ind w:left="0" w:firstLine="0"/>
              <w:jc w:val="center"/>
              <w:rPr>
                <w:rFonts w:eastAsia="Times New Roman"/>
                <w:b/>
                <w:color w:val="auto"/>
                <w:sz w:val="28"/>
                <w:szCs w:val="28"/>
                <w:lang w:eastAsia="zh-CN" w:bidi="ar-SA"/>
              </w:rPr>
            </w:pPr>
            <w:r w:rsidRPr="008A1916">
              <w:rPr>
                <w:rFonts w:eastAsia="Times New Roman"/>
                <w:b/>
                <w:color w:val="17365D"/>
                <w:szCs w:val="22"/>
                <w:lang w:bidi="ar-SA"/>
              </w:rPr>
              <w:t>Teaching and Learning TS3, TS4 &amp; TS5</w:t>
            </w:r>
          </w:p>
        </w:tc>
        <w:tc>
          <w:tcPr>
            <w:tcW w:w="671" w:type="pct"/>
            <w:shd w:val="clear" w:color="auto" w:fill="C6D9F1"/>
          </w:tcPr>
          <w:p w14:paraId="2850497F" w14:textId="77777777" w:rsidR="008A1916" w:rsidRPr="008A1916" w:rsidRDefault="008A1916" w:rsidP="008A1916">
            <w:pPr>
              <w:spacing w:before="120" w:after="0" w:line="240" w:lineRule="auto"/>
              <w:ind w:left="0" w:firstLine="0"/>
              <w:jc w:val="center"/>
              <w:rPr>
                <w:rFonts w:eastAsia="Times New Roman"/>
                <w:b/>
                <w:color w:val="auto"/>
                <w:sz w:val="20"/>
                <w:szCs w:val="20"/>
                <w:highlight w:val="cyan"/>
                <w:lang w:eastAsia="zh-CN" w:bidi="ar-SA"/>
              </w:rPr>
            </w:pPr>
          </w:p>
        </w:tc>
      </w:tr>
      <w:tr w:rsidR="008A1916" w:rsidRPr="008A1916" w14:paraId="7C194585" w14:textId="77777777" w:rsidTr="008A1916">
        <w:tc>
          <w:tcPr>
            <w:tcW w:w="4329" w:type="pct"/>
            <w:shd w:val="clear" w:color="auto" w:fill="auto"/>
          </w:tcPr>
          <w:p w14:paraId="12D6B09E" w14:textId="77777777" w:rsidR="008A1916" w:rsidRPr="008A1916" w:rsidRDefault="008A1916" w:rsidP="008A1916">
            <w:pPr>
              <w:spacing w:after="0" w:line="240" w:lineRule="auto"/>
              <w:ind w:left="0" w:firstLine="0"/>
              <w:rPr>
                <w:rFonts w:eastAsia="Times New Roman"/>
                <w:color w:val="17365D"/>
                <w:szCs w:val="22"/>
                <w:lang w:bidi="ar-SA"/>
              </w:rPr>
            </w:pPr>
            <w:r w:rsidRPr="008A1916">
              <w:rPr>
                <w:rFonts w:eastAsia="Times New Roman"/>
                <w:color w:val="17365D"/>
                <w:szCs w:val="22"/>
                <w:lang w:bidi="ar-SA"/>
              </w:rPr>
              <w:t>Does the student teacher inspire a love of the subject and help develop a growth mind-set?</w:t>
            </w:r>
          </w:p>
        </w:tc>
        <w:tc>
          <w:tcPr>
            <w:tcW w:w="671" w:type="pct"/>
            <w:shd w:val="clear" w:color="auto" w:fill="auto"/>
            <w:vAlign w:val="center"/>
          </w:tcPr>
          <w:p w14:paraId="51426B40" w14:textId="77777777" w:rsidR="008A1916" w:rsidRPr="008A1916" w:rsidRDefault="008A1916" w:rsidP="008A1916">
            <w:pPr>
              <w:spacing w:after="0" w:line="240" w:lineRule="auto"/>
              <w:ind w:left="0" w:firstLine="0"/>
              <w:rPr>
                <w:rFonts w:eastAsia="Times New Roman"/>
                <w:b/>
                <w:color w:val="auto"/>
                <w:sz w:val="20"/>
                <w:szCs w:val="20"/>
                <w:highlight w:val="cyan"/>
                <w:lang w:eastAsia="zh-CN" w:bidi="ar-SA"/>
              </w:rPr>
            </w:pPr>
          </w:p>
        </w:tc>
      </w:tr>
      <w:tr w:rsidR="008A1916" w:rsidRPr="008A1916" w14:paraId="4F2D7768" w14:textId="77777777" w:rsidTr="008A1916">
        <w:tc>
          <w:tcPr>
            <w:tcW w:w="4329" w:type="pct"/>
            <w:shd w:val="clear" w:color="auto" w:fill="auto"/>
          </w:tcPr>
          <w:p w14:paraId="708D0642" w14:textId="77777777" w:rsidR="008A1916" w:rsidRPr="008A1916" w:rsidRDefault="008A1916" w:rsidP="008A1916">
            <w:pPr>
              <w:spacing w:after="0" w:line="240" w:lineRule="auto"/>
              <w:ind w:left="0" w:firstLine="0"/>
              <w:rPr>
                <w:rFonts w:eastAsia="Times New Roman"/>
                <w:color w:val="17365D"/>
                <w:szCs w:val="22"/>
                <w:lang w:bidi="ar-SA"/>
              </w:rPr>
            </w:pPr>
            <w:r w:rsidRPr="008A1916">
              <w:rPr>
                <w:rFonts w:eastAsia="Times New Roman"/>
                <w:color w:val="17365D"/>
                <w:szCs w:val="22"/>
                <w:lang w:bidi="ar-SA"/>
              </w:rPr>
              <w:t>Is the mathematics vocabulary accurately introduced and modelled by the teacher/teaching assistant and referred to throughout the lesson by both the adults and pupils?</w:t>
            </w:r>
          </w:p>
        </w:tc>
        <w:tc>
          <w:tcPr>
            <w:tcW w:w="671" w:type="pct"/>
            <w:shd w:val="clear" w:color="auto" w:fill="auto"/>
            <w:vAlign w:val="center"/>
          </w:tcPr>
          <w:p w14:paraId="6D36176C" w14:textId="77777777" w:rsidR="008A1916" w:rsidRPr="008A1916" w:rsidRDefault="008A1916" w:rsidP="008A1916">
            <w:pPr>
              <w:spacing w:after="0" w:line="240" w:lineRule="auto"/>
              <w:ind w:left="0" w:firstLine="0"/>
              <w:rPr>
                <w:rFonts w:eastAsia="Times New Roman"/>
                <w:b/>
                <w:color w:val="auto"/>
                <w:sz w:val="20"/>
                <w:szCs w:val="20"/>
                <w:highlight w:val="cyan"/>
                <w:lang w:eastAsia="zh-CN" w:bidi="ar-SA"/>
              </w:rPr>
            </w:pPr>
          </w:p>
        </w:tc>
      </w:tr>
      <w:tr w:rsidR="008A1916" w:rsidRPr="008A1916" w14:paraId="7917462C" w14:textId="77777777" w:rsidTr="008A1916">
        <w:tc>
          <w:tcPr>
            <w:tcW w:w="4329" w:type="pct"/>
            <w:shd w:val="clear" w:color="auto" w:fill="auto"/>
          </w:tcPr>
          <w:p w14:paraId="1E4A9D49" w14:textId="77777777" w:rsidR="008A1916" w:rsidRPr="008A1916" w:rsidRDefault="008A1916" w:rsidP="008A1916">
            <w:pPr>
              <w:spacing w:after="0" w:line="240" w:lineRule="auto"/>
              <w:ind w:left="0" w:firstLine="0"/>
              <w:rPr>
                <w:rFonts w:eastAsia="Times New Roman"/>
                <w:color w:val="17365D"/>
                <w:szCs w:val="22"/>
                <w:lang w:bidi="ar-SA"/>
              </w:rPr>
            </w:pPr>
            <w:r w:rsidRPr="008A1916">
              <w:rPr>
                <w:rFonts w:eastAsia="Times New Roman"/>
                <w:color w:val="17365D"/>
                <w:szCs w:val="22"/>
                <w:lang w:bidi="ar-SA"/>
              </w:rPr>
              <w:t xml:space="preserve">Resources/models need to ensure that the ‘simplicity’ and ‘clarity’ of the mathematical structure is not lost. A good model/resource can provide pupils with a concrete model to communicate their mathematical thinking, a calculation tool, a sense of ‘the </w:t>
            </w:r>
            <w:proofErr w:type="gramStart"/>
            <w:r w:rsidRPr="008A1916">
              <w:rPr>
                <w:rFonts w:eastAsia="Times New Roman"/>
                <w:color w:val="17365D"/>
                <w:szCs w:val="22"/>
                <w:lang w:bidi="ar-SA"/>
              </w:rPr>
              <w:t>real world</w:t>
            </w:r>
            <w:proofErr w:type="gramEnd"/>
            <w:r w:rsidRPr="008A1916">
              <w:rPr>
                <w:rFonts w:eastAsia="Times New Roman"/>
                <w:color w:val="17365D"/>
                <w:szCs w:val="22"/>
                <w:lang w:bidi="ar-SA"/>
              </w:rPr>
              <w:t xml:space="preserve"> relevance’ and avoid mathematical concepts becoming too abstract? </w:t>
            </w:r>
          </w:p>
        </w:tc>
        <w:tc>
          <w:tcPr>
            <w:tcW w:w="671" w:type="pct"/>
            <w:shd w:val="clear" w:color="auto" w:fill="auto"/>
            <w:vAlign w:val="center"/>
          </w:tcPr>
          <w:p w14:paraId="2F80BE74" w14:textId="77777777" w:rsidR="008A1916" w:rsidRPr="008A1916" w:rsidRDefault="008A1916" w:rsidP="008A1916">
            <w:pPr>
              <w:spacing w:after="0" w:line="240" w:lineRule="auto"/>
              <w:ind w:left="0" w:firstLine="0"/>
              <w:rPr>
                <w:rFonts w:eastAsia="Times New Roman"/>
                <w:b/>
                <w:color w:val="auto"/>
                <w:sz w:val="20"/>
                <w:szCs w:val="20"/>
                <w:highlight w:val="cyan"/>
                <w:lang w:eastAsia="zh-CN" w:bidi="ar-SA"/>
              </w:rPr>
            </w:pPr>
          </w:p>
        </w:tc>
      </w:tr>
      <w:tr w:rsidR="008A1916" w:rsidRPr="008A1916" w14:paraId="3DC5E899" w14:textId="77777777" w:rsidTr="008A1916">
        <w:tc>
          <w:tcPr>
            <w:tcW w:w="4329" w:type="pct"/>
            <w:shd w:val="clear" w:color="auto" w:fill="auto"/>
          </w:tcPr>
          <w:p w14:paraId="0CEC049E" w14:textId="77777777" w:rsidR="008A1916" w:rsidRPr="008A1916" w:rsidRDefault="008A1916" w:rsidP="008A1916">
            <w:pPr>
              <w:spacing w:after="0" w:line="240" w:lineRule="auto"/>
              <w:ind w:left="0" w:firstLine="0"/>
              <w:rPr>
                <w:rFonts w:eastAsia="Times New Roman"/>
                <w:color w:val="17365D"/>
                <w:szCs w:val="22"/>
                <w:lang w:bidi="ar-SA"/>
              </w:rPr>
            </w:pPr>
            <w:r w:rsidRPr="008A1916">
              <w:rPr>
                <w:rFonts w:eastAsia="Times New Roman"/>
                <w:color w:val="17365D"/>
                <w:szCs w:val="22"/>
                <w:lang w:bidi="ar-SA"/>
              </w:rPr>
              <w:t xml:space="preserve">Are practice examples carefully chosen to include ‘systematics variation’ allowing pupils to spot patterns and suggest reasoning e.g. 90 – 60 = 30 </w:t>
            </w:r>
            <w:proofErr w:type="gramStart"/>
            <w:r w:rsidRPr="008A1916">
              <w:rPr>
                <w:rFonts w:eastAsia="Times New Roman"/>
                <w:color w:val="17365D"/>
                <w:szCs w:val="22"/>
                <w:lang w:bidi="ar-SA"/>
              </w:rPr>
              <w:t>and  92</w:t>
            </w:r>
            <w:proofErr w:type="gramEnd"/>
            <w:r w:rsidRPr="008A1916">
              <w:rPr>
                <w:rFonts w:eastAsia="Times New Roman"/>
                <w:color w:val="17365D"/>
                <w:szCs w:val="22"/>
                <w:lang w:bidi="ar-SA"/>
              </w:rPr>
              <w:t xml:space="preserve"> - 32 = 30 ‘Why is the difference 30 in both examples?’ ‘What do you notice? What changes? What stays the same? etc.</w:t>
            </w:r>
          </w:p>
        </w:tc>
        <w:tc>
          <w:tcPr>
            <w:tcW w:w="671" w:type="pct"/>
            <w:shd w:val="clear" w:color="auto" w:fill="auto"/>
            <w:vAlign w:val="center"/>
          </w:tcPr>
          <w:p w14:paraId="5579D3F9" w14:textId="77777777" w:rsidR="008A1916" w:rsidRPr="008A1916" w:rsidRDefault="008A1916" w:rsidP="008A1916">
            <w:pPr>
              <w:spacing w:after="0" w:line="240" w:lineRule="auto"/>
              <w:ind w:left="0" w:firstLine="0"/>
              <w:rPr>
                <w:rFonts w:eastAsia="Times New Roman"/>
                <w:b/>
                <w:color w:val="auto"/>
                <w:sz w:val="20"/>
                <w:szCs w:val="20"/>
                <w:highlight w:val="cyan"/>
                <w:lang w:eastAsia="zh-CN" w:bidi="ar-SA"/>
              </w:rPr>
            </w:pPr>
          </w:p>
        </w:tc>
      </w:tr>
      <w:tr w:rsidR="008A1916" w:rsidRPr="008A1916" w14:paraId="29E72126" w14:textId="77777777" w:rsidTr="008A1916">
        <w:tc>
          <w:tcPr>
            <w:tcW w:w="4329" w:type="pct"/>
            <w:shd w:val="clear" w:color="auto" w:fill="auto"/>
          </w:tcPr>
          <w:p w14:paraId="6C791A0F" w14:textId="77777777" w:rsidR="008A1916" w:rsidRPr="008A1916" w:rsidRDefault="008A1916" w:rsidP="008A1916">
            <w:pPr>
              <w:spacing w:after="0" w:line="240" w:lineRule="auto"/>
              <w:ind w:left="0" w:firstLine="0"/>
              <w:rPr>
                <w:rFonts w:eastAsia="Times New Roman"/>
                <w:color w:val="17365D"/>
                <w:szCs w:val="22"/>
                <w:lang w:bidi="ar-SA"/>
              </w:rPr>
            </w:pPr>
            <w:r w:rsidRPr="008A1916">
              <w:rPr>
                <w:rFonts w:eastAsia="Times New Roman"/>
                <w:color w:val="17365D"/>
                <w:szCs w:val="22"/>
                <w:lang w:bidi="ar-SA"/>
              </w:rPr>
              <w:t>Does the student teacher enable pupils to see connections? Is there sufficient ‘depth’ of understanding to develop mastery of the topic? *See NCETM Mastery material for example questions.</w:t>
            </w:r>
          </w:p>
        </w:tc>
        <w:tc>
          <w:tcPr>
            <w:tcW w:w="671" w:type="pct"/>
            <w:shd w:val="clear" w:color="auto" w:fill="auto"/>
            <w:vAlign w:val="center"/>
          </w:tcPr>
          <w:p w14:paraId="7CE9A18A" w14:textId="77777777" w:rsidR="008A1916" w:rsidRPr="008A1916" w:rsidRDefault="008A1916" w:rsidP="008A1916">
            <w:pPr>
              <w:spacing w:after="0" w:line="240" w:lineRule="auto"/>
              <w:ind w:left="0" w:firstLine="0"/>
              <w:rPr>
                <w:rFonts w:eastAsia="Times New Roman"/>
                <w:b/>
                <w:color w:val="auto"/>
                <w:sz w:val="20"/>
                <w:szCs w:val="20"/>
                <w:highlight w:val="cyan"/>
                <w:lang w:eastAsia="zh-CN" w:bidi="ar-SA"/>
              </w:rPr>
            </w:pPr>
          </w:p>
        </w:tc>
      </w:tr>
      <w:tr w:rsidR="008A1916" w:rsidRPr="008A1916" w14:paraId="2F2A1298" w14:textId="77777777" w:rsidTr="008A1916">
        <w:tc>
          <w:tcPr>
            <w:tcW w:w="4329" w:type="pct"/>
            <w:shd w:val="clear" w:color="auto" w:fill="auto"/>
          </w:tcPr>
          <w:p w14:paraId="22EF6594" w14:textId="77777777" w:rsidR="008A1916" w:rsidRPr="008A1916" w:rsidRDefault="008A1916" w:rsidP="008A1916">
            <w:pPr>
              <w:spacing w:after="0" w:line="240" w:lineRule="auto"/>
              <w:ind w:left="0" w:firstLine="0"/>
              <w:rPr>
                <w:rFonts w:eastAsia="Times New Roman"/>
                <w:color w:val="17365D"/>
                <w:szCs w:val="22"/>
                <w:lang w:bidi="ar-SA"/>
              </w:rPr>
            </w:pPr>
            <w:r w:rsidRPr="008A1916">
              <w:rPr>
                <w:rFonts w:eastAsia="Times New Roman"/>
                <w:color w:val="17365D"/>
                <w:szCs w:val="22"/>
                <w:lang w:bidi="ar-SA"/>
              </w:rPr>
              <w:t>Does the student teacher foster discussion-based, collaborative learning? Do pupils ask their own questions or make up their own ‘examples’ and ‘non-examples’? Does the student teacher allow pupils to formulate their own solutions i.e. allow them the experience of being ‘stuck’ before stepping in to provide scaffolding?</w:t>
            </w:r>
          </w:p>
        </w:tc>
        <w:tc>
          <w:tcPr>
            <w:tcW w:w="671" w:type="pct"/>
            <w:shd w:val="clear" w:color="auto" w:fill="auto"/>
            <w:vAlign w:val="center"/>
          </w:tcPr>
          <w:p w14:paraId="5518B023"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r w:rsidR="008A1916" w:rsidRPr="008A1916" w14:paraId="07AA519F" w14:textId="77777777" w:rsidTr="008A1916">
        <w:trPr>
          <w:trHeight w:val="566"/>
        </w:trPr>
        <w:tc>
          <w:tcPr>
            <w:tcW w:w="4329" w:type="pct"/>
            <w:shd w:val="clear" w:color="auto" w:fill="auto"/>
          </w:tcPr>
          <w:p w14:paraId="7C182FED" w14:textId="77777777" w:rsidR="008A1916" w:rsidRPr="008A1916" w:rsidRDefault="008A1916" w:rsidP="008A1916">
            <w:pPr>
              <w:spacing w:after="0" w:line="240" w:lineRule="auto"/>
              <w:ind w:left="0" w:firstLine="0"/>
              <w:rPr>
                <w:rFonts w:eastAsia="Times New Roman"/>
                <w:color w:val="17365D"/>
                <w:szCs w:val="22"/>
                <w:lang w:bidi="ar-SA"/>
              </w:rPr>
            </w:pPr>
            <w:r w:rsidRPr="008A1916">
              <w:rPr>
                <w:rFonts w:eastAsia="Times New Roman"/>
                <w:color w:val="17365D"/>
                <w:szCs w:val="22"/>
                <w:lang w:bidi="ar-SA"/>
              </w:rPr>
              <w:t>Does the student teacher use open-ended questioning techniques and ask pupils to explain “how they know” something to be true/not true, complete/incomplete or accurate/inaccurate?</w:t>
            </w:r>
          </w:p>
        </w:tc>
        <w:tc>
          <w:tcPr>
            <w:tcW w:w="671" w:type="pct"/>
            <w:shd w:val="clear" w:color="auto" w:fill="auto"/>
            <w:vAlign w:val="center"/>
          </w:tcPr>
          <w:p w14:paraId="46F387B7"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r w:rsidR="008A1916" w:rsidRPr="008A1916" w14:paraId="77D02302" w14:textId="77777777" w:rsidTr="008A1916">
        <w:trPr>
          <w:trHeight w:val="383"/>
        </w:trPr>
        <w:tc>
          <w:tcPr>
            <w:tcW w:w="4329" w:type="pct"/>
            <w:shd w:val="clear" w:color="auto" w:fill="auto"/>
          </w:tcPr>
          <w:p w14:paraId="2C0A07F2" w14:textId="77777777" w:rsidR="008A1916" w:rsidRPr="008A1916" w:rsidRDefault="008A1916" w:rsidP="008A1916">
            <w:pPr>
              <w:spacing w:after="0" w:line="240" w:lineRule="auto"/>
              <w:ind w:left="0" w:firstLine="0"/>
              <w:rPr>
                <w:rFonts w:eastAsia="Times New Roman"/>
                <w:color w:val="17365D"/>
                <w:szCs w:val="22"/>
                <w:lang w:bidi="ar-SA"/>
              </w:rPr>
            </w:pPr>
            <w:r w:rsidRPr="008A1916">
              <w:rPr>
                <w:rFonts w:eastAsia="Times New Roman"/>
                <w:color w:val="17365D"/>
                <w:szCs w:val="22"/>
                <w:lang w:bidi="ar-SA"/>
              </w:rPr>
              <w:t>Does the student teacher enable pupils to work in problem solving ways and seek generality?</w:t>
            </w:r>
          </w:p>
        </w:tc>
        <w:tc>
          <w:tcPr>
            <w:tcW w:w="671" w:type="pct"/>
            <w:shd w:val="clear" w:color="auto" w:fill="auto"/>
            <w:vAlign w:val="center"/>
          </w:tcPr>
          <w:p w14:paraId="17DF97D2"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r w:rsidR="008A1916" w:rsidRPr="008A1916" w14:paraId="517779BE" w14:textId="77777777" w:rsidTr="008A1916">
        <w:trPr>
          <w:trHeight w:val="373"/>
        </w:trPr>
        <w:tc>
          <w:tcPr>
            <w:tcW w:w="4329" w:type="pct"/>
            <w:shd w:val="clear" w:color="auto" w:fill="C6D9F1"/>
          </w:tcPr>
          <w:p w14:paraId="06DC0E1F" w14:textId="77777777" w:rsidR="008A1916" w:rsidRPr="008A1916" w:rsidRDefault="008A1916" w:rsidP="008A1916">
            <w:pPr>
              <w:spacing w:after="0" w:line="240" w:lineRule="auto"/>
              <w:ind w:left="0" w:firstLine="0"/>
              <w:jc w:val="center"/>
              <w:rPr>
                <w:rFonts w:eastAsia="Times New Roman"/>
                <w:color w:val="auto"/>
                <w:sz w:val="28"/>
                <w:szCs w:val="28"/>
                <w:lang w:eastAsia="zh-CN" w:bidi="ar-SA"/>
              </w:rPr>
            </w:pPr>
            <w:r w:rsidRPr="008A1916">
              <w:rPr>
                <w:rFonts w:eastAsia="Times New Roman"/>
                <w:b/>
                <w:color w:val="17365D"/>
                <w:szCs w:val="22"/>
                <w:lang w:bidi="ar-SA"/>
              </w:rPr>
              <w:t>Knowledge and Understanding TS1, TS2 and TS3</w:t>
            </w:r>
          </w:p>
        </w:tc>
        <w:tc>
          <w:tcPr>
            <w:tcW w:w="671" w:type="pct"/>
            <w:shd w:val="clear" w:color="auto" w:fill="C6D9F1"/>
            <w:vAlign w:val="center"/>
          </w:tcPr>
          <w:p w14:paraId="4316819F"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r w:rsidR="008A1916" w:rsidRPr="008A1916" w14:paraId="60A6C2FC" w14:textId="77777777" w:rsidTr="008A1916">
        <w:tc>
          <w:tcPr>
            <w:tcW w:w="4329" w:type="pct"/>
            <w:shd w:val="clear" w:color="auto" w:fill="auto"/>
          </w:tcPr>
          <w:p w14:paraId="6F8644B7" w14:textId="77777777" w:rsidR="008A1916" w:rsidRPr="008A1916" w:rsidRDefault="008A1916" w:rsidP="008A1916">
            <w:pPr>
              <w:spacing w:after="0" w:line="240" w:lineRule="auto"/>
              <w:ind w:left="0" w:firstLine="0"/>
              <w:rPr>
                <w:rFonts w:eastAsia="Times New Roman"/>
                <w:color w:val="17365D"/>
                <w:szCs w:val="22"/>
                <w:lang w:bidi="ar-SA"/>
              </w:rPr>
            </w:pPr>
            <w:r w:rsidRPr="008A1916">
              <w:rPr>
                <w:rFonts w:eastAsia="Times New Roman"/>
                <w:color w:val="17365D"/>
                <w:szCs w:val="22"/>
                <w:lang w:bidi="ar-SA"/>
              </w:rPr>
              <w:t>Does the student teacher support the school’s policies e.g. the modelling of calculation strategies, a mastery approach to teaching and learning mathematics etc.</w:t>
            </w:r>
          </w:p>
        </w:tc>
        <w:tc>
          <w:tcPr>
            <w:tcW w:w="671" w:type="pct"/>
            <w:shd w:val="clear" w:color="auto" w:fill="auto"/>
            <w:vAlign w:val="center"/>
          </w:tcPr>
          <w:p w14:paraId="0D070064"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r w:rsidR="008A1916" w:rsidRPr="008A1916" w14:paraId="4DE1CE9B" w14:textId="77777777" w:rsidTr="008A1916">
        <w:tc>
          <w:tcPr>
            <w:tcW w:w="4329" w:type="pct"/>
            <w:shd w:val="clear" w:color="auto" w:fill="auto"/>
          </w:tcPr>
          <w:p w14:paraId="78932266" w14:textId="77777777" w:rsidR="008A1916" w:rsidRPr="008A1916" w:rsidRDefault="008A1916" w:rsidP="008A1916">
            <w:pPr>
              <w:spacing w:after="0" w:line="240" w:lineRule="auto"/>
              <w:ind w:left="0" w:firstLine="0"/>
              <w:rPr>
                <w:rFonts w:eastAsia="Times New Roman"/>
                <w:color w:val="17365D"/>
                <w:szCs w:val="22"/>
                <w:lang w:bidi="ar-SA"/>
              </w:rPr>
            </w:pPr>
            <w:r w:rsidRPr="008A1916">
              <w:rPr>
                <w:rFonts w:eastAsia="Times New Roman"/>
                <w:color w:val="17365D"/>
                <w:szCs w:val="22"/>
                <w:lang w:bidi="ar-SA"/>
              </w:rPr>
              <w:t>Does the student teacher demonstrate a secure understanding of the mathematics being taught? Is the student teacher able to break the topic down providing ‘bite-sized’ progression’</w:t>
            </w:r>
          </w:p>
        </w:tc>
        <w:tc>
          <w:tcPr>
            <w:tcW w:w="671" w:type="pct"/>
            <w:shd w:val="clear" w:color="auto" w:fill="auto"/>
            <w:vAlign w:val="center"/>
          </w:tcPr>
          <w:p w14:paraId="3F9B8FA0"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r w:rsidR="008A1916" w:rsidRPr="008A1916" w14:paraId="21040B1C" w14:textId="77777777" w:rsidTr="008A1916">
        <w:tc>
          <w:tcPr>
            <w:tcW w:w="4329" w:type="pct"/>
            <w:shd w:val="clear" w:color="auto" w:fill="auto"/>
          </w:tcPr>
          <w:p w14:paraId="6ABFF635" w14:textId="77777777" w:rsidR="008A1916" w:rsidRPr="008A1916" w:rsidRDefault="008A1916" w:rsidP="008A1916">
            <w:pPr>
              <w:spacing w:after="0" w:line="240" w:lineRule="auto"/>
              <w:ind w:left="0" w:firstLine="0"/>
              <w:rPr>
                <w:rFonts w:eastAsia="Times New Roman"/>
                <w:color w:val="17365D"/>
                <w:szCs w:val="22"/>
                <w:lang w:bidi="ar-SA"/>
              </w:rPr>
            </w:pPr>
            <w:r w:rsidRPr="008A1916">
              <w:rPr>
                <w:rFonts w:eastAsia="Times New Roman"/>
                <w:color w:val="17365D"/>
                <w:szCs w:val="22"/>
                <w:lang w:bidi="ar-SA"/>
              </w:rPr>
              <w:t>Does the student teacher demonstrate an awareness of common misconceptions in the area being taught and use effective remediation strategies?</w:t>
            </w:r>
          </w:p>
        </w:tc>
        <w:tc>
          <w:tcPr>
            <w:tcW w:w="671" w:type="pct"/>
            <w:shd w:val="clear" w:color="auto" w:fill="auto"/>
            <w:vAlign w:val="center"/>
          </w:tcPr>
          <w:p w14:paraId="615550A7"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r w:rsidR="008A1916" w:rsidRPr="008A1916" w14:paraId="751FB61E" w14:textId="77777777" w:rsidTr="008A1916">
        <w:tc>
          <w:tcPr>
            <w:tcW w:w="4329" w:type="pct"/>
            <w:shd w:val="clear" w:color="auto" w:fill="auto"/>
          </w:tcPr>
          <w:p w14:paraId="332AEEFD" w14:textId="77777777" w:rsidR="008A1916" w:rsidRPr="008A1916" w:rsidRDefault="008A1916" w:rsidP="008A1916">
            <w:pPr>
              <w:spacing w:after="0" w:line="240" w:lineRule="auto"/>
              <w:ind w:left="0" w:firstLine="0"/>
              <w:rPr>
                <w:rFonts w:eastAsia="Times New Roman"/>
                <w:color w:val="17365D"/>
                <w:szCs w:val="22"/>
                <w:lang w:bidi="ar-SA"/>
              </w:rPr>
            </w:pPr>
            <w:r w:rsidRPr="008A1916">
              <w:rPr>
                <w:rFonts w:eastAsia="Times New Roman"/>
                <w:color w:val="17365D"/>
                <w:szCs w:val="22"/>
                <w:lang w:bidi="ar-SA"/>
              </w:rPr>
              <w:t>Does the student teacher use a wide variety of accurate mathematical vocabulary?</w:t>
            </w:r>
          </w:p>
        </w:tc>
        <w:tc>
          <w:tcPr>
            <w:tcW w:w="671" w:type="pct"/>
            <w:shd w:val="clear" w:color="auto" w:fill="auto"/>
            <w:vAlign w:val="center"/>
          </w:tcPr>
          <w:p w14:paraId="111F3422"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r w:rsidR="008A1916" w:rsidRPr="008A1916" w14:paraId="51F55B84" w14:textId="77777777" w:rsidTr="008A1916">
        <w:tc>
          <w:tcPr>
            <w:tcW w:w="4329" w:type="pct"/>
            <w:shd w:val="clear" w:color="auto" w:fill="auto"/>
          </w:tcPr>
          <w:p w14:paraId="5C9A9ED3" w14:textId="77777777" w:rsidR="008A1916" w:rsidRPr="008A1916" w:rsidRDefault="008A1916" w:rsidP="008A1916">
            <w:pPr>
              <w:spacing w:after="0" w:line="240" w:lineRule="auto"/>
              <w:ind w:left="0" w:firstLine="0"/>
              <w:rPr>
                <w:rFonts w:eastAsia="Times New Roman"/>
                <w:color w:val="17365D"/>
                <w:szCs w:val="22"/>
                <w:lang w:bidi="ar-SA"/>
              </w:rPr>
            </w:pPr>
            <w:r w:rsidRPr="008A1916">
              <w:rPr>
                <w:rFonts w:eastAsia="Times New Roman"/>
                <w:color w:val="17365D"/>
                <w:szCs w:val="22"/>
                <w:lang w:bidi="ar-SA"/>
              </w:rPr>
              <w:t>Are appropriate alternative calculation strategies discussed?</w:t>
            </w:r>
          </w:p>
        </w:tc>
        <w:tc>
          <w:tcPr>
            <w:tcW w:w="671" w:type="pct"/>
            <w:shd w:val="clear" w:color="auto" w:fill="auto"/>
            <w:vAlign w:val="center"/>
          </w:tcPr>
          <w:p w14:paraId="32CBDD4B"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r w:rsidR="008A1916" w:rsidRPr="008A1916" w14:paraId="13FC2FAA" w14:textId="77777777" w:rsidTr="008A1916">
        <w:tc>
          <w:tcPr>
            <w:tcW w:w="4329" w:type="pct"/>
            <w:tcBorders>
              <w:bottom w:val="single" w:sz="4" w:space="0" w:color="auto"/>
            </w:tcBorders>
            <w:shd w:val="clear" w:color="auto" w:fill="auto"/>
          </w:tcPr>
          <w:p w14:paraId="4CC4A58D" w14:textId="77777777" w:rsidR="008A1916" w:rsidRPr="008A1916" w:rsidRDefault="008A1916" w:rsidP="008A1916">
            <w:pPr>
              <w:spacing w:after="0" w:line="240" w:lineRule="auto"/>
              <w:ind w:left="0" w:firstLine="0"/>
              <w:rPr>
                <w:rFonts w:eastAsia="Times New Roman"/>
                <w:color w:val="17365D"/>
                <w:szCs w:val="22"/>
                <w:lang w:bidi="ar-SA"/>
              </w:rPr>
            </w:pPr>
            <w:r w:rsidRPr="008A1916">
              <w:rPr>
                <w:rFonts w:eastAsia="Times New Roman"/>
                <w:color w:val="17365D"/>
                <w:szCs w:val="22"/>
                <w:lang w:bidi="ar-SA"/>
              </w:rPr>
              <w:t>Does the student teacher demonstrate awareness of how young children learn mathematics?</w:t>
            </w:r>
          </w:p>
        </w:tc>
        <w:tc>
          <w:tcPr>
            <w:tcW w:w="671" w:type="pct"/>
            <w:tcBorders>
              <w:bottom w:val="single" w:sz="4" w:space="0" w:color="auto"/>
            </w:tcBorders>
            <w:shd w:val="clear" w:color="auto" w:fill="auto"/>
            <w:vAlign w:val="center"/>
          </w:tcPr>
          <w:p w14:paraId="2F1000D1"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r w:rsidR="008A1916" w:rsidRPr="008A1916" w14:paraId="2A5780F9" w14:textId="77777777" w:rsidTr="008A1916">
        <w:trPr>
          <w:trHeight w:val="403"/>
        </w:trPr>
        <w:tc>
          <w:tcPr>
            <w:tcW w:w="4329" w:type="pct"/>
            <w:shd w:val="clear" w:color="auto" w:fill="C6D9F1"/>
          </w:tcPr>
          <w:p w14:paraId="4CBD4926" w14:textId="77777777" w:rsidR="008A1916" w:rsidRPr="008A1916" w:rsidRDefault="008A1916" w:rsidP="008A1916">
            <w:pPr>
              <w:spacing w:before="120" w:after="0" w:line="240" w:lineRule="auto"/>
              <w:ind w:left="0" w:firstLine="0"/>
              <w:jc w:val="center"/>
              <w:rPr>
                <w:rFonts w:eastAsia="Times New Roman"/>
                <w:b/>
                <w:color w:val="17365D"/>
                <w:szCs w:val="22"/>
                <w:lang w:bidi="ar-SA"/>
              </w:rPr>
            </w:pPr>
            <w:r w:rsidRPr="008A1916">
              <w:rPr>
                <w:rFonts w:eastAsia="Times New Roman"/>
                <w:b/>
                <w:color w:val="17365D"/>
                <w:szCs w:val="22"/>
                <w:lang w:bidi="ar-SA"/>
              </w:rPr>
              <w:t>Monitoring and Assessment TS6</w:t>
            </w:r>
          </w:p>
        </w:tc>
        <w:tc>
          <w:tcPr>
            <w:tcW w:w="671" w:type="pct"/>
            <w:shd w:val="clear" w:color="auto" w:fill="C6D9F1"/>
            <w:vAlign w:val="center"/>
          </w:tcPr>
          <w:p w14:paraId="14AC2015" w14:textId="77777777" w:rsidR="008A1916" w:rsidRPr="008A1916" w:rsidRDefault="008A1916" w:rsidP="008A1916">
            <w:pPr>
              <w:spacing w:before="120" w:after="0" w:line="240" w:lineRule="auto"/>
              <w:ind w:left="0" w:firstLine="0"/>
              <w:jc w:val="center"/>
              <w:rPr>
                <w:rFonts w:eastAsia="Times New Roman"/>
                <w:b/>
                <w:color w:val="auto"/>
                <w:sz w:val="20"/>
                <w:szCs w:val="20"/>
                <w:highlight w:val="cyan"/>
                <w:lang w:eastAsia="zh-CN" w:bidi="ar-SA"/>
              </w:rPr>
            </w:pPr>
          </w:p>
        </w:tc>
      </w:tr>
      <w:tr w:rsidR="008A1916" w:rsidRPr="008A1916" w14:paraId="700D9691" w14:textId="77777777" w:rsidTr="008A1916">
        <w:tc>
          <w:tcPr>
            <w:tcW w:w="4329" w:type="pct"/>
            <w:shd w:val="clear" w:color="auto" w:fill="auto"/>
          </w:tcPr>
          <w:p w14:paraId="79FBA4E6" w14:textId="77777777" w:rsidR="008A1916" w:rsidRPr="008A1916" w:rsidRDefault="008A1916" w:rsidP="008A1916">
            <w:pPr>
              <w:spacing w:after="0" w:line="240" w:lineRule="auto"/>
              <w:ind w:left="0" w:firstLine="0"/>
              <w:rPr>
                <w:rFonts w:eastAsia="Times New Roman"/>
                <w:color w:val="17365D"/>
                <w:szCs w:val="22"/>
                <w:lang w:bidi="ar-SA"/>
              </w:rPr>
            </w:pPr>
            <w:r w:rsidRPr="008A1916">
              <w:rPr>
                <w:rFonts w:eastAsia="Times New Roman"/>
                <w:color w:val="17365D"/>
                <w:szCs w:val="22"/>
                <w:lang w:bidi="ar-SA"/>
              </w:rPr>
              <w:lastRenderedPageBreak/>
              <w:t>Is challenge provided for all? Can the student teacher provide evidence of progress?</w:t>
            </w:r>
          </w:p>
        </w:tc>
        <w:tc>
          <w:tcPr>
            <w:tcW w:w="671" w:type="pct"/>
            <w:shd w:val="clear" w:color="auto" w:fill="auto"/>
            <w:vAlign w:val="center"/>
          </w:tcPr>
          <w:p w14:paraId="45F20098"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r w:rsidR="008A1916" w:rsidRPr="008A1916" w14:paraId="51EBFC3F" w14:textId="77777777" w:rsidTr="008A1916">
        <w:tc>
          <w:tcPr>
            <w:tcW w:w="4329" w:type="pct"/>
            <w:shd w:val="clear" w:color="auto" w:fill="auto"/>
          </w:tcPr>
          <w:p w14:paraId="5456203A" w14:textId="77777777" w:rsidR="008A1916" w:rsidRPr="008A1916" w:rsidRDefault="008A1916" w:rsidP="008A1916">
            <w:pPr>
              <w:spacing w:after="0" w:line="240" w:lineRule="auto"/>
              <w:ind w:left="0" w:firstLine="0"/>
              <w:rPr>
                <w:rFonts w:eastAsia="Times New Roman"/>
                <w:color w:val="17365D"/>
                <w:szCs w:val="22"/>
                <w:lang w:bidi="ar-SA"/>
              </w:rPr>
            </w:pPr>
            <w:r w:rsidRPr="008A1916">
              <w:rPr>
                <w:rFonts w:eastAsia="Times New Roman"/>
                <w:color w:val="17365D"/>
                <w:szCs w:val="22"/>
                <w:lang w:bidi="ar-SA"/>
              </w:rPr>
              <w:t>Is grouping flexible and based on assessment information for the specific areas of mathematics being taught, rather than based on ‘fixed ability groups’?</w:t>
            </w:r>
          </w:p>
        </w:tc>
        <w:tc>
          <w:tcPr>
            <w:tcW w:w="671" w:type="pct"/>
            <w:shd w:val="clear" w:color="auto" w:fill="auto"/>
            <w:vAlign w:val="center"/>
          </w:tcPr>
          <w:p w14:paraId="071F2C1D"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r w:rsidR="008A1916" w:rsidRPr="008A1916" w14:paraId="327BF937" w14:textId="77777777" w:rsidTr="008A1916">
        <w:tc>
          <w:tcPr>
            <w:tcW w:w="4329" w:type="pct"/>
            <w:shd w:val="clear" w:color="auto" w:fill="auto"/>
          </w:tcPr>
          <w:p w14:paraId="6538E110" w14:textId="77777777" w:rsidR="008A1916" w:rsidRPr="008A1916" w:rsidRDefault="008A1916" w:rsidP="008A1916">
            <w:pPr>
              <w:spacing w:after="0" w:line="240" w:lineRule="auto"/>
              <w:ind w:left="0" w:firstLine="0"/>
              <w:rPr>
                <w:rFonts w:eastAsia="Times New Roman"/>
                <w:color w:val="17365D"/>
                <w:szCs w:val="22"/>
                <w:lang w:bidi="ar-SA"/>
              </w:rPr>
            </w:pPr>
            <w:r w:rsidRPr="008A1916">
              <w:rPr>
                <w:rFonts w:eastAsia="Times New Roman"/>
                <w:color w:val="17365D"/>
                <w:szCs w:val="22"/>
                <w:lang w:bidi="ar-SA"/>
              </w:rPr>
              <w:t xml:space="preserve">Are guided mathematics groups supported appropriately by adults?  </w:t>
            </w:r>
          </w:p>
          <w:p w14:paraId="521F1D65" w14:textId="77777777" w:rsidR="008A1916" w:rsidRPr="008A1916" w:rsidRDefault="008A1916" w:rsidP="008A1916">
            <w:pPr>
              <w:spacing w:after="0" w:line="240" w:lineRule="auto"/>
              <w:ind w:left="0" w:firstLine="0"/>
              <w:rPr>
                <w:rFonts w:eastAsia="Times New Roman"/>
                <w:color w:val="17365D"/>
                <w:szCs w:val="22"/>
                <w:lang w:bidi="ar-SA"/>
              </w:rPr>
            </w:pPr>
            <w:r w:rsidRPr="008A1916">
              <w:rPr>
                <w:rFonts w:eastAsia="Times New Roman"/>
                <w:color w:val="17365D"/>
                <w:szCs w:val="22"/>
                <w:lang w:bidi="ar-SA"/>
              </w:rPr>
              <w:t>Is on-going assessment information gathered during the lesson and responded to flexibly? (i.e. re-grouping /mini-plenaries)</w:t>
            </w:r>
          </w:p>
        </w:tc>
        <w:tc>
          <w:tcPr>
            <w:tcW w:w="671" w:type="pct"/>
            <w:shd w:val="clear" w:color="auto" w:fill="auto"/>
            <w:vAlign w:val="center"/>
          </w:tcPr>
          <w:p w14:paraId="0EB78BD4"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r w:rsidR="008A1916" w:rsidRPr="008A1916" w14:paraId="5CA8B5B9" w14:textId="77777777" w:rsidTr="008A1916">
        <w:tc>
          <w:tcPr>
            <w:tcW w:w="4329" w:type="pct"/>
            <w:shd w:val="clear" w:color="auto" w:fill="auto"/>
          </w:tcPr>
          <w:p w14:paraId="59148B78" w14:textId="77777777" w:rsidR="008A1916" w:rsidRPr="008A1916" w:rsidRDefault="008A1916" w:rsidP="008A1916">
            <w:pPr>
              <w:spacing w:after="0" w:line="240" w:lineRule="auto"/>
              <w:ind w:left="0" w:firstLine="0"/>
              <w:rPr>
                <w:rFonts w:eastAsia="Times New Roman"/>
                <w:color w:val="17365D"/>
                <w:szCs w:val="22"/>
                <w:lang w:bidi="ar-SA"/>
              </w:rPr>
            </w:pPr>
            <w:r w:rsidRPr="008A1916">
              <w:rPr>
                <w:rFonts w:eastAsia="Times New Roman"/>
                <w:color w:val="17365D"/>
                <w:szCs w:val="22"/>
                <w:lang w:bidi="ar-SA"/>
              </w:rPr>
              <w:t>Are misconceptions identified and used positively to promote deeper understanding?</w:t>
            </w:r>
          </w:p>
        </w:tc>
        <w:tc>
          <w:tcPr>
            <w:tcW w:w="671" w:type="pct"/>
            <w:shd w:val="clear" w:color="auto" w:fill="auto"/>
            <w:vAlign w:val="center"/>
          </w:tcPr>
          <w:p w14:paraId="0437684B"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r w:rsidR="008A1916" w:rsidRPr="008A1916" w14:paraId="5E57D71A" w14:textId="77777777" w:rsidTr="008A1916">
        <w:tc>
          <w:tcPr>
            <w:tcW w:w="4329" w:type="pct"/>
            <w:shd w:val="clear" w:color="auto" w:fill="auto"/>
          </w:tcPr>
          <w:p w14:paraId="4F50680D" w14:textId="77777777" w:rsidR="008A1916" w:rsidRPr="008A1916" w:rsidRDefault="008A1916" w:rsidP="008A1916">
            <w:pPr>
              <w:spacing w:after="0" w:line="240" w:lineRule="auto"/>
              <w:ind w:left="0" w:firstLine="0"/>
              <w:rPr>
                <w:rFonts w:eastAsia="Times New Roman"/>
                <w:color w:val="17365D"/>
                <w:szCs w:val="22"/>
                <w:lang w:bidi="ar-SA"/>
              </w:rPr>
            </w:pPr>
            <w:r w:rsidRPr="008A1916">
              <w:rPr>
                <w:rFonts w:eastAsia="Times New Roman"/>
                <w:color w:val="17365D"/>
                <w:szCs w:val="22"/>
                <w:lang w:bidi="ar-SA"/>
              </w:rPr>
              <w:t>Is work marked/monitored regularly and consistent with school expectations in order to support a child’s progress?</w:t>
            </w:r>
          </w:p>
        </w:tc>
        <w:tc>
          <w:tcPr>
            <w:tcW w:w="671" w:type="pct"/>
            <w:shd w:val="clear" w:color="auto" w:fill="auto"/>
            <w:vAlign w:val="center"/>
          </w:tcPr>
          <w:p w14:paraId="5AB49F80"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bl>
    <w:p w14:paraId="6AE3E5F9" w14:textId="77777777" w:rsidR="008A1916" w:rsidRPr="008A1916" w:rsidRDefault="008A1916" w:rsidP="008A1916">
      <w:pPr>
        <w:numPr>
          <w:ilvl w:val="12"/>
          <w:numId w:val="0"/>
        </w:numPr>
        <w:spacing w:after="0" w:line="240" w:lineRule="auto"/>
        <w:jc w:val="center"/>
        <w:rPr>
          <w:rFonts w:eastAsia="Times New Roman"/>
          <w:b/>
          <w:color w:val="1F497D"/>
          <w:sz w:val="24"/>
          <w:lang w:bidi="ar-SA"/>
        </w:rPr>
      </w:pPr>
      <w:r w:rsidRPr="008A1916">
        <w:rPr>
          <w:rFonts w:eastAsia="Times New Roman"/>
          <w:color w:val="auto"/>
          <w:sz w:val="20"/>
          <w:szCs w:val="20"/>
          <w:lang w:bidi="ar-SA"/>
        </w:rPr>
        <w:br w:type="page"/>
      </w:r>
      <w:r w:rsidRPr="008A1916">
        <w:rPr>
          <w:rFonts w:eastAsia="Times New Roman"/>
          <w:b/>
          <w:color w:val="1F497D"/>
          <w:sz w:val="24"/>
          <w:lang w:bidi="ar-SA"/>
        </w:rPr>
        <w:lastRenderedPageBreak/>
        <w:t>Science Lesson Appraisal Prompt Sheet</w:t>
      </w:r>
    </w:p>
    <w:p w14:paraId="43FA6004" w14:textId="77777777" w:rsidR="008A1916" w:rsidRPr="008A1916" w:rsidRDefault="008A1916" w:rsidP="008A1916">
      <w:pPr>
        <w:tabs>
          <w:tab w:val="center" w:pos="4153"/>
          <w:tab w:val="right" w:pos="8306"/>
        </w:tabs>
        <w:spacing w:after="120" w:line="240" w:lineRule="auto"/>
        <w:ind w:left="0" w:firstLine="0"/>
        <w:rPr>
          <w:rFonts w:eastAsia="Times New Roman"/>
          <w:color w:val="auto"/>
          <w:sz w:val="20"/>
          <w:szCs w:val="20"/>
          <w:lang w:bidi="ar-SA"/>
        </w:rPr>
      </w:pPr>
    </w:p>
    <w:tbl>
      <w:tblPr>
        <w:tblW w:w="558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8"/>
        <w:gridCol w:w="1188"/>
      </w:tblGrid>
      <w:tr w:rsidR="008A1916" w:rsidRPr="008A1916" w14:paraId="3D5CF4CA" w14:textId="77777777" w:rsidTr="008A1916">
        <w:trPr>
          <w:trHeight w:val="372"/>
        </w:trPr>
        <w:tc>
          <w:tcPr>
            <w:tcW w:w="4410" w:type="pct"/>
            <w:shd w:val="clear" w:color="auto" w:fill="C6D9F1"/>
          </w:tcPr>
          <w:p w14:paraId="77425C48" w14:textId="77777777" w:rsidR="008A1916" w:rsidRPr="008A1916" w:rsidRDefault="008A1916" w:rsidP="008A1916">
            <w:pPr>
              <w:spacing w:before="120" w:after="0" w:line="240" w:lineRule="auto"/>
              <w:ind w:left="0" w:firstLine="0"/>
              <w:jc w:val="center"/>
              <w:rPr>
                <w:rFonts w:eastAsia="Times New Roman"/>
                <w:b/>
                <w:color w:val="1F497D"/>
                <w:sz w:val="21"/>
                <w:szCs w:val="21"/>
                <w:lang w:eastAsia="zh-CN" w:bidi="ar-SA"/>
              </w:rPr>
            </w:pPr>
            <w:r w:rsidRPr="008A1916">
              <w:rPr>
                <w:rFonts w:eastAsia="Times New Roman"/>
                <w:b/>
                <w:color w:val="1F497D"/>
                <w:sz w:val="21"/>
                <w:szCs w:val="21"/>
                <w:lang w:eastAsia="zh-CN" w:bidi="ar-SA"/>
              </w:rPr>
              <w:t>Planning TS2, TS4</w:t>
            </w:r>
          </w:p>
        </w:tc>
        <w:tc>
          <w:tcPr>
            <w:tcW w:w="590" w:type="pct"/>
            <w:shd w:val="clear" w:color="auto" w:fill="C6D9F1"/>
          </w:tcPr>
          <w:p w14:paraId="47DB2666" w14:textId="77777777" w:rsidR="008A1916" w:rsidRPr="008A1916" w:rsidRDefault="008A1916" w:rsidP="008A1916">
            <w:pPr>
              <w:spacing w:before="120" w:after="0" w:line="240" w:lineRule="auto"/>
              <w:ind w:left="0" w:firstLine="0"/>
              <w:rPr>
                <w:rFonts w:eastAsia="Times New Roman"/>
                <w:color w:val="auto"/>
                <w:sz w:val="18"/>
                <w:szCs w:val="18"/>
                <w:highlight w:val="cyan"/>
                <w:lang w:eastAsia="zh-CN" w:bidi="ar-SA"/>
              </w:rPr>
            </w:pPr>
          </w:p>
        </w:tc>
      </w:tr>
      <w:tr w:rsidR="008A1916" w:rsidRPr="008A1916" w14:paraId="1970229F" w14:textId="77777777" w:rsidTr="008A1916">
        <w:tc>
          <w:tcPr>
            <w:tcW w:w="4410" w:type="pct"/>
            <w:shd w:val="clear" w:color="auto" w:fill="auto"/>
          </w:tcPr>
          <w:p w14:paraId="3227CC24" w14:textId="77777777" w:rsidR="008A1916" w:rsidRPr="008A1916" w:rsidRDefault="008A1916" w:rsidP="008A1916">
            <w:pPr>
              <w:spacing w:after="0" w:line="240" w:lineRule="auto"/>
              <w:ind w:left="0" w:firstLine="0"/>
              <w:rPr>
                <w:rFonts w:eastAsia="Times New Roman"/>
                <w:color w:val="17365D"/>
                <w:sz w:val="21"/>
                <w:szCs w:val="21"/>
                <w:lang w:bidi="ar-SA"/>
              </w:rPr>
            </w:pPr>
            <w:r w:rsidRPr="008A1916">
              <w:rPr>
                <w:rFonts w:eastAsia="Times New Roman"/>
                <w:color w:val="17365D"/>
                <w:sz w:val="21"/>
                <w:szCs w:val="21"/>
                <w:lang w:bidi="ar-SA"/>
              </w:rPr>
              <w:t xml:space="preserve">Are lesson objectives honed to the needs of the pupils based on ongoing assessment information? How does this lesson’s learning relate to previous/future learning? </w:t>
            </w:r>
          </w:p>
        </w:tc>
        <w:tc>
          <w:tcPr>
            <w:tcW w:w="590" w:type="pct"/>
            <w:shd w:val="clear" w:color="auto" w:fill="auto"/>
            <w:vAlign w:val="center"/>
          </w:tcPr>
          <w:p w14:paraId="3BCF43FD"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r w:rsidR="008A1916" w:rsidRPr="008A1916" w14:paraId="50D0A6CA" w14:textId="77777777" w:rsidTr="008A1916">
        <w:tc>
          <w:tcPr>
            <w:tcW w:w="4410" w:type="pct"/>
            <w:shd w:val="clear" w:color="auto" w:fill="auto"/>
          </w:tcPr>
          <w:p w14:paraId="7DECDBD7" w14:textId="77777777" w:rsidR="008A1916" w:rsidRPr="008A1916" w:rsidRDefault="008A1916" w:rsidP="008A1916">
            <w:pPr>
              <w:spacing w:after="0" w:line="240" w:lineRule="auto"/>
              <w:ind w:left="0" w:firstLine="0"/>
              <w:rPr>
                <w:rFonts w:eastAsia="Times New Roman"/>
                <w:color w:val="17365D"/>
                <w:sz w:val="21"/>
                <w:szCs w:val="21"/>
                <w:lang w:bidi="ar-SA"/>
              </w:rPr>
            </w:pPr>
            <w:r w:rsidRPr="008A1916">
              <w:rPr>
                <w:rFonts w:eastAsia="Times New Roman"/>
                <w:color w:val="17365D"/>
                <w:sz w:val="21"/>
                <w:szCs w:val="21"/>
                <w:lang w:bidi="ar-SA"/>
              </w:rPr>
              <w:t>Are intended learning outcomes in line with the National Curriculum expectations?</w:t>
            </w:r>
          </w:p>
        </w:tc>
        <w:tc>
          <w:tcPr>
            <w:tcW w:w="590" w:type="pct"/>
            <w:shd w:val="clear" w:color="auto" w:fill="auto"/>
            <w:vAlign w:val="center"/>
          </w:tcPr>
          <w:p w14:paraId="02BABC26"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r w:rsidR="008A1916" w:rsidRPr="008A1916" w14:paraId="28CF8DEB" w14:textId="77777777" w:rsidTr="008A1916">
        <w:tc>
          <w:tcPr>
            <w:tcW w:w="4410" w:type="pct"/>
            <w:shd w:val="clear" w:color="auto" w:fill="auto"/>
          </w:tcPr>
          <w:p w14:paraId="6F9B7AEF" w14:textId="77777777" w:rsidR="008A1916" w:rsidRPr="008A1916" w:rsidRDefault="008A1916" w:rsidP="008A1916">
            <w:pPr>
              <w:spacing w:after="0" w:line="240" w:lineRule="auto"/>
              <w:ind w:left="0" w:firstLine="0"/>
              <w:rPr>
                <w:rFonts w:eastAsia="Times New Roman"/>
                <w:color w:val="17365D"/>
                <w:sz w:val="21"/>
                <w:szCs w:val="21"/>
                <w:lang w:bidi="ar-SA"/>
              </w:rPr>
            </w:pPr>
            <w:r w:rsidRPr="008A1916">
              <w:rPr>
                <w:rFonts w:eastAsia="Times New Roman"/>
                <w:color w:val="17365D"/>
                <w:sz w:val="21"/>
                <w:szCs w:val="21"/>
                <w:lang w:bidi="ar-SA"/>
              </w:rPr>
              <w:t>Does the planning use science misconceptions as a starting point for discussion? Does the plan indicate how common misconceptions could be elicited and remediated?</w:t>
            </w:r>
          </w:p>
        </w:tc>
        <w:tc>
          <w:tcPr>
            <w:tcW w:w="590" w:type="pct"/>
            <w:shd w:val="clear" w:color="auto" w:fill="auto"/>
            <w:vAlign w:val="center"/>
          </w:tcPr>
          <w:p w14:paraId="3AC814B7"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r w:rsidR="008A1916" w:rsidRPr="008A1916" w14:paraId="3E3008EF" w14:textId="77777777" w:rsidTr="008A1916">
        <w:tc>
          <w:tcPr>
            <w:tcW w:w="4410" w:type="pct"/>
            <w:shd w:val="clear" w:color="auto" w:fill="auto"/>
          </w:tcPr>
          <w:p w14:paraId="3D843741" w14:textId="77777777" w:rsidR="008A1916" w:rsidRPr="008A1916" w:rsidRDefault="008A1916" w:rsidP="008A1916">
            <w:pPr>
              <w:spacing w:after="0" w:line="240" w:lineRule="auto"/>
              <w:ind w:left="0" w:firstLine="0"/>
              <w:rPr>
                <w:rFonts w:eastAsia="Times New Roman"/>
                <w:color w:val="17365D"/>
                <w:sz w:val="21"/>
                <w:szCs w:val="21"/>
                <w:lang w:bidi="ar-SA"/>
              </w:rPr>
            </w:pPr>
            <w:r w:rsidRPr="008A1916">
              <w:rPr>
                <w:rFonts w:eastAsia="Times New Roman"/>
                <w:color w:val="17365D"/>
                <w:sz w:val="21"/>
                <w:szCs w:val="21"/>
                <w:lang w:bidi="ar-SA"/>
              </w:rPr>
              <w:t>Are aspects of Working Scientifically a key feature of the planning (and teaching)?</w:t>
            </w:r>
          </w:p>
        </w:tc>
        <w:tc>
          <w:tcPr>
            <w:tcW w:w="590" w:type="pct"/>
            <w:shd w:val="clear" w:color="auto" w:fill="auto"/>
            <w:vAlign w:val="center"/>
          </w:tcPr>
          <w:p w14:paraId="14488C03"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r w:rsidR="008A1916" w:rsidRPr="008A1916" w14:paraId="10F831AC" w14:textId="77777777" w:rsidTr="008A1916">
        <w:tc>
          <w:tcPr>
            <w:tcW w:w="4410" w:type="pct"/>
            <w:shd w:val="clear" w:color="auto" w:fill="auto"/>
          </w:tcPr>
          <w:p w14:paraId="53D39B5B" w14:textId="77777777" w:rsidR="008A1916" w:rsidRPr="008A1916" w:rsidRDefault="008A1916" w:rsidP="008A1916">
            <w:pPr>
              <w:spacing w:after="0" w:line="240" w:lineRule="auto"/>
              <w:ind w:left="0" w:firstLine="0"/>
              <w:rPr>
                <w:rFonts w:eastAsia="Times New Roman"/>
                <w:color w:val="17365D"/>
                <w:sz w:val="21"/>
                <w:szCs w:val="21"/>
                <w:lang w:bidi="ar-SA"/>
              </w:rPr>
            </w:pPr>
            <w:r w:rsidRPr="008A1916">
              <w:rPr>
                <w:rFonts w:eastAsia="Times New Roman"/>
                <w:color w:val="17365D"/>
                <w:sz w:val="21"/>
                <w:szCs w:val="21"/>
                <w:lang w:bidi="ar-SA"/>
              </w:rPr>
              <w:t>Does the plan demonstrate intervention to support pupil progress e.g. extra support with literacy via the use of science vocabulary definitions?</w:t>
            </w:r>
          </w:p>
        </w:tc>
        <w:tc>
          <w:tcPr>
            <w:tcW w:w="590" w:type="pct"/>
            <w:shd w:val="clear" w:color="auto" w:fill="auto"/>
            <w:vAlign w:val="center"/>
          </w:tcPr>
          <w:p w14:paraId="77FBC66D"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r w:rsidR="008A1916" w:rsidRPr="008A1916" w14:paraId="6E184F6C" w14:textId="77777777" w:rsidTr="008A1916">
        <w:tc>
          <w:tcPr>
            <w:tcW w:w="4410" w:type="pct"/>
            <w:shd w:val="clear" w:color="auto" w:fill="auto"/>
          </w:tcPr>
          <w:p w14:paraId="1C964085" w14:textId="77777777" w:rsidR="008A1916" w:rsidRPr="008A1916" w:rsidRDefault="008A1916" w:rsidP="008A1916">
            <w:pPr>
              <w:spacing w:after="0" w:line="240" w:lineRule="auto"/>
              <w:ind w:left="0" w:firstLine="0"/>
              <w:rPr>
                <w:rFonts w:eastAsia="Times New Roman"/>
                <w:color w:val="17365D"/>
                <w:sz w:val="21"/>
                <w:szCs w:val="21"/>
                <w:lang w:bidi="ar-SA"/>
              </w:rPr>
            </w:pPr>
            <w:r w:rsidRPr="008A1916">
              <w:rPr>
                <w:rFonts w:eastAsia="Times New Roman"/>
                <w:color w:val="17365D"/>
                <w:sz w:val="21"/>
                <w:szCs w:val="21"/>
                <w:lang w:bidi="ar-SA"/>
              </w:rPr>
              <w:t>Does the plan indicate how they will evaluate the impact of interventions e.g. show via pupil work how targeted pupils have used key vocabulary or the results of specific pupil engagement with extension tasks?</w:t>
            </w:r>
          </w:p>
        </w:tc>
        <w:tc>
          <w:tcPr>
            <w:tcW w:w="590" w:type="pct"/>
            <w:shd w:val="clear" w:color="auto" w:fill="auto"/>
            <w:vAlign w:val="center"/>
          </w:tcPr>
          <w:p w14:paraId="4B35E829"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r w:rsidR="008A1916" w:rsidRPr="008A1916" w14:paraId="0F77948A" w14:textId="77777777" w:rsidTr="008A1916">
        <w:tc>
          <w:tcPr>
            <w:tcW w:w="4410" w:type="pct"/>
            <w:shd w:val="clear" w:color="auto" w:fill="auto"/>
          </w:tcPr>
          <w:p w14:paraId="35ABDCF8" w14:textId="77777777" w:rsidR="008A1916" w:rsidRPr="008A1916" w:rsidRDefault="008A1916" w:rsidP="008A1916">
            <w:pPr>
              <w:spacing w:after="0" w:line="240" w:lineRule="auto"/>
              <w:ind w:left="0" w:firstLine="0"/>
              <w:rPr>
                <w:rFonts w:eastAsia="Times New Roman"/>
                <w:color w:val="17365D"/>
                <w:sz w:val="21"/>
                <w:szCs w:val="21"/>
                <w:lang w:bidi="ar-SA"/>
              </w:rPr>
            </w:pPr>
            <w:r w:rsidRPr="008A1916">
              <w:rPr>
                <w:rFonts w:eastAsia="Times New Roman"/>
                <w:color w:val="17365D"/>
                <w:sz w:val="21"/>
                <w:szCs w:val="21"/>
                <w:lang w:bidi="ar-SA"/>
              </w:rPr>
              <w:t xml:space="preserve">Does planning identify the role of the teacher/teaching assistant at all points in the lesson, if relevant? </w:t>
            </w:r>
          </w:p>
        </w:tc>
        <w:tc>
          <w:tcPr>
            <w:tcW w:w="590" w:type="pct"/>
            <w:shd w:val="clear" w:color="auto" w:fill="auto"/>
          </w:tcPr>
          <w:p w14:paraId="1D48DDF4"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r w:rsidR="008A1916" w:rsidRPr="008A1916" w14:paraId="07FF7144" w14:textId="77777777" w:rsidTr="008A1916">
        <w:tc>
          <w:tcPr>
            <w:tcW w:w="4410" w:type="pct"/>
            <w:tcBorders>
              <w:bottom w:val="single" w:sz="4" w:space="0" w:color="auto"/>
            </w:tcBorders>
            <w:shd w:val="clear" w:color="auto" w:fill="auto"/>
          </w:tcPr>
          <w:p w14:paraId="798A1CC4" w14:textId="77777777" w:rsidR="008A1916" w:rsidRPr="008A1916" w:rsidRDefault="008A1916" w:rsidP="008A1916">
            <w:pPr>
              <w:spacing w:after="0" w:line="240" w:lineRule="auto"/>
              <w:ind w:left="0" w:firstLine="0"/>
              <w:rPr>
                <w:rFonts w:eastAsia="Times New Roman"/>
                <w:color w:val="17365D"/>
                <w:sz w:val="21"/>
                <w:szCs w:val="21"/>
                <w:lang w:bidi="ar-SA"/>
              </w:rPr>
            </w:pPr>
            <w:r w:rsidRPr="008A1916">
              <w:rPr>
                <w:rFonts w:eastAsia="Times New Roman"/>
                <w:color w:val="17365D"/>
                <w:sz w:val="21"/>
                <w:szCs w:val="21"/>
                <w:lang w:bidi="ar-SA"/>
              </w:rPr>
              <w:t>Does planning (and teaching) include opportunities to encourage scientific thinking and opportunities to practise and consolidate skills and knowledge?</w:t>
            </w:r>
          </w:p>
        </w:tc>
        <w:tc>
          <w:tcPr>
            <w:tcW w:w="590" w:type="pct"/>
            <w:tcBorders>
              <w:bottom w:val="single" w:sz="4" w:space="0" w:color="auto"/>
            </w:tcBorders>
            <w:shd w:val="clear" w:color="auto" w:fill="auto"/>
            <w:vAlign w:val="center"/>
          </w:tcPr>
          <w:p w14:paraId="427E729B"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r w:rsidR="008A1916" w:rsidRPr="008A1916" w14:paraId="22C47F8B" w14:textId="77777777" w:rsidTr="008A1916">
        <w:tc>
          <w:tcPr>
            <w:tcW w:w="4410" w:type="pct"/>
            <w:tcBorders>
              <w:bottom w:val="single" w:sz="4" w:space="0" w:color="auto"/>
            </w:tcBorders>
            <w:shd w:val="clear" w:color="auto" w:fill="auto"/>
          </w:tcPr>
          <w:p w14:paraId="6DA8DFB8" w14:textId="77777777" w:rsidR="008A1916" w:rsidRPr="008A1916" w:rsidRDefault="008A1916" w:rsidP="008A1916">
            <w:pPr>
              <w:spacing w:after="0" w:line="240" w:lineRule="auto"/>
              <w:ind w:left="0" w:firstLine="0"/>
              <w:rPr>
                <w:rFonts w:eastAsia="Times New Roman"/>
                <w:color w:val="17365D"/>
                <w:sz w:val="21"/>
                <w:szCs w:val="21"/>
                <w:lang w:bidi="ar-SA"/>
              </w:rPr>
            </w:pPr>
            <w:r w:rsidRPr="008A1916">
              <w:rPr>
                <w:rFonts w:eastAsia="Times New Roman"/>
                <w:color w:val="17365D"/>
                <w:sz w:val="21"/>
                <w:szCs w:val="21"/>
                <w:lang w:bidi="ar-SA"/>
              </w:rPr>
              <w:t>Progression in subject content is made explicit in planning</w:t>
            </w:r>
          </w:p>
        </w:tc>
        <w:tc>
          <w:tcPr>
            <w:tcW w:w="590" w:type="pct"/>
            <w:tcBorders>
              <w:bottom w:val="single" w:sz="4" w:space="0" w:color="auto"/>
            </w:tcBorders>
            <w:shd w:val="clear" w:color="auto" w:fill="auto"/>
            <w:vAlign w:val="center"/>
          </w:tcPr>
          <w:p w14:paraId="029B8185"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r w:rsidR="008A1916" w:rsidRPr="008A1916" w14:paraId="30D0E7E4" w14:textId="77777777" w:rsidTr="008A1916">
        <w:trPr>
          <w:trHeight w:val="273"/>
        </w:trPr>
        <w:tc>
          <w:tcPr>
            <w:tcW w:w="4410" w:type="pct"/>
            <w:shd w:val="clear" w:color="auto" w:fill="C6D9F1"/>
          </w:tcPr>
          <w:p w14:paraId="675DC220" w14:textId="77777777" w:rsidR="008A1916" w:rsidRPr="008A1916" w:rsidRDefault="008A1916" w:rsidP="008A1916">
            <w:pPr>
              <w:spacing w:before="120" w:after="0" w:line="240" w:lineRule="auto"/>
              <w:ind w:left="0" w:firstLine="0"/>
              <w:jc w:val="center"/>
              <w:rPr>
                <w:rFonts w:eastAsia="Times New Roman"/>
                <w:b/>
                <w:color w:val="auto"/>
                <w:sz w:val="21"/>
                <w:szCs w:val="21"/>
                <w:lang w:eastAsia="zh-CN" w:bidi="ar-SA"/>
              </w:rPr>
            </w:pPr>
            <w:r w:rsidRPr="008A1916">
              <w:rPr>
                <w:rFonts w:eastAsia="Times New Roman"/>
                <w:b/>
                <w:color w:val="17365D"/>
                <w:sz w:val="21"/>
                <w:szCs w:val="21"/>
                <w:lang w:bidi="ar-SA"/>
              </w:rPr>
              <w:t>Teaching and Learning TS2, TS3, TS5 &amp; TS7</w:t>
            </w:r>
          </w:p>
        </w:tc>
        <w:tc>
          <w:tcPr>
            <w:tcW w:w="590" w:type="pct"/>
            <w:shd w:val="clear" w:color="auto" w:fill="C6D9F1"/>
          </w:tcPr>
          <w:p w14:paraId="12ED332C" w14:textId="77777777" w:rsidR="008A1916" w:rsidRPr="008A1916" w:rsidRDefault="008A1916" w:rsidP="008A1916">
            <w:pPr>
              <w:spacing w:before="120" w:after="0" w:line="240" w:lineRule="auto"/>
              <w:ind w:left="0" w:firstLine="0"/>
              <w:jc w:val="center"/>
              <w:rPr>
                <w:rFonts w:eastAsia="Times New Roman"/>
                <w:b/>
                <w:color w:val="auto"/>
                <w:sz w:val="20"/>
                <w:szCs w:val="20"/>
                <w:highlight w:val="cyan"/>
                <w:lang w:eastAsia="zh-CN" w:bidi="ar-SA"/>
              </w:rPr>
            </w:pPr>
          </w:p>
        </w:tc>
      </w:tr>
      <w:tr w:rsidR="008A1916" w:rsidRPr="008A1916" w14:paraId="1D3121E6" w14:textId="77777777" w:rsidTr="008A1916">
        <w:tc>
          <w:tcPr>
            <w:tcW w:w="4410" w:type="pct"/>
            <w:shd w:val="clear" w:color="auto" w:fill="auto"/>
          </w:tcPr>
          <w:p w14:paraId="595CE58D" w14:textId="77777777" w:rsidR="008A1916" w:rsidRPr="008A1916" w:rsidRDefault="008A1916" w:rsidP="008A1916">
            <w:pPr>
              <w:spacing w:after="0" w:line="240" w:lineRule="auto"/>
              <w:ind w:left="0" w:firstLine="0"/>
              <w:rPr>
                <w:rFonts w:eastAsia="Times New Roman"/>
                <w:color w:val="17365D"/>
                <w:sz w:val="21"/>
                <w:szCs w:val="21"/>
                <w:lang w:bidi="ar-SA"/>
              </w:rPr>
            </w:pPr>
            <w:r w:rsidRPr="008A1916">
              <w:rPr>
                <w:rFonts w:eastAsia="Times New Roman"/>
                <w:color w:val="17365D"/>
                <w:sz w:val="21"/>
                <w:szCs w:val="21"/>
                <w:lang w:bidi="ar-SA"/>
              </w:rPr>
              <w:t>Does the student teacher inspire a love of the subject and help develop a can-do approach to science?</w:t>
            </w:r>
          </w:p>
        </w:tc>
        <w:tc>
          <w:tcPr>
            <w:tcW w:w="590" w:type="pct"/>
            <w:shd w:val="clear" w:color="auto" w:fill="auto"/>
            <w:vAlign w:val="center"/>
          </w:tcPr>
          <w:p w14:paraId="5BDF3640" w14:textId="77777777" w:rsidR="008A1916" w:rsidRPr="008A1916" w:rsidRDefault="008A1916" w:rsidP="008A1916">
            <w:pPr>
              <w:spacing w:after="0" w:line="240" w:lineRule="auto"/>
              <w:ind w:left="0" w:firstLine="0"/>
              <w:rPr>
                <w:rFonts w:eastAsia="Times New Roman"/>
                <w:b/>
                <w:color w:val="auto"/>
                <w:sz w:val="20"/>
                <w:szCs w:val="20"/>
                <w:highlight w:val="cyan"/>
                <w:lang w:eastAsia="zh-CN" w:bidi="ar-SA"/>
              </w:rPr>
            </w:pPr>
          </w:p>
        </w:tc>
      </w:tr>
      <w:tr w:rsidR="008A1916" w:rsidRPr="008A1916" w14:paraId="7BB421F1" w14:textId="77777777" w:rsidTr="008A1916">
        <w:tc>
          <w:tcPr>
            <w:tcW w:w="4410" w:type="pct"/>
            <w:shd w:val="clear" w:color="auto" w:fill="auto"/>
          </w:tcPr>
          <w:p w14:paraId="00EE3692" w14:textId="77777777" w:rsidR="008A1916" w:rsidRPr="008A1916" w:rsidRDefault="008A1916" w:rsidP="008A1916">
            <w:pPr>
              <w:spacing w:after="0" w:line="240" w:lineRule="auto"/>
              <w:ind w:left="0" w:firstLine="0"/>
              <w:rPr>
                <w:rFonts w:eastAsia="Times New Roman"/>
                <w:color w:val="17365D"/>
                <w:sz w:val="21"/>
                <w:szCs w:val="21"/>
                <w:lang w:bidi="ar-SA"/>
              </w:rPr>
            </w:pPr>
            <w:r w:rsidRPr="008A1916">
              <w:rPr>
                <w:rFonts w:eastAsia="Times New Roman"/>
                <w:color w:val="17365D"/>
                <w:sz w:val="21"/>
                <w:szCs w:val="21"/>
                <w:lang w:bidi="ar-SA"/>
              </w:rPr>
              <w:t>Is the scientific vocabulary and knowledge accurately introduced and modelled by the teacher/teaching assistant and referred to throughout the lesson by both the adults and pupils?</w:t>
            </w:r>
          </w:p>
        </w:tc>
        <w:tc>
          <w:tcPr>
            <w:tcW w:w="590" w:type="pct"/>
            <w:shd w:val="clear" w:color="auto" w:fill="auto"/>
            <w:vAlign w:val="center"/>
          </w:tcPr>
          <w:p w14:paraId="4DB0337D" w14:textId="77777777" w:rsidR="008A1916" w:rsidRPr="008A1916" w:rsidRDefault="008A1916" w:rsidP="008A1916">
            <w:pPr>
              <w:spacing w:after="0" w:line="240" w:lineRule="auto"/>
              <w:ind w:left="0" w:firstLine="0"/>
              <w:rPr>
                <w:rFonts w:eastAsia="Times New Roman"/>
                <w:b/>
                <w:color w:val="auto"/>
                <w:sz w:val="20"/>
                <w:szCs w:val="20"/>
                <w:highlight w:val="cyan"/>
                <w:lang w:eastAsia="zh-CN" w:bidi="ar-SA"/>
              </w:rPr>
            </w:pPr>
          </w:p>
        </w:tc>
      </w:tr>
      <w:tr w:rsidR="008A1916" w:rsidRPr="008A1916" w14:paraId="2243C168" w14:textId="77777777" w:rsidTr="008A1916">
        <w:tc>
          <w:tcPr>
            <w:tcW w:w="4410" w:type="pct"/>
            <w:shd w:val="clear" w:color="auto" w:fill="auto"/>
          </w:tcPr>
          <w:p w14:paraId="4887168F" w14:textId="77777777" w:rsidR="008A1916" w:rsidRPr="008A1916" w:rsidRDefault="008A1916" w:rsidP="008A1916">
            <w:pPr>
              <w:spacing w:after="0" w:line="240" w:lineRule="auto"/>
              <w:ind w:left="0" w:firstLine="0"/>
              <w:rPr>
                <w:rFonts w:eastAsia="Times New Roman"/>
                <w:color w:val="17365D"/>
                <w:sz w:val="21"/>
                <w:szCs w:val="21"/>
                <w:lang w:bidi="ar-SA"/>
              </w:rPr>
            </w:pPr>
            <w:r w:rsidRPr="008A1916">
              <w:rPr>
                <w:rFonts w:eastAsia="Times New Roman"/>
                <w:color w:val="17365D"/>
                <w:sz w:val="21"/>
                <w:szCs w:val="21"/>
                <w:lang w:bidi="ar-SA"/>
              </w:rPr>
              <w:t>Have they ensured pupils are on task in lessons via a variety of activities?</w:t>
            </w:r>
          </w:p>
        </w:tc>
        <w:tc>
          <w:tcPr>
            <w:tcW w:w="590" w:type="pct"/>
            <w:shd w:val="clear" w:color="auto" w:fill="auto"/>
            <w:vAlign w:val="center"/>
          </w:tcPr>
          <w:p w14:paraId="0179371B" w14:textId="77777777" w:rsidR="008A1916" w:rsidRPr="008A1916" w:rsidRDefault="008A1916" w:rsidP="008A1916">
            <w:pPr>
              <w:spacing w:after="0" w:line="240" w:lineRule="auto"/>
              <w:ind w:left="0" w:firstLine="0"/>
              <w:rPr>
                <w:rFonts w:eastAsia="Times New Roman"/>
                <w:b/>
                <w:color w:val="auto"/>
                <w:sz w:val="20"/>
                <w:szCs w:val="20"/>
                <w:highlight w:val="cyan"/>
                <w:lang w:eastAsia="zh-CN" w:bidi="ar-SA"/>
              </w:rPr>
            </w:pPr>
          </w:p>
        </w:tc>
      </w:tr>
      <w:tr w:rsidR="008A1916" w:rsidRPr="008A1916" w14:paraId="1C3EE671" w14:textId="77777777" w:rsidTr="008A1916">
        <w:tc>
          <w:tcPr>
            <w:tcW w:w="4410" w:type="pct"/>
            <w:shd w:val="clear" w:color="auto" w:fill="auto"/>
          </w:tcPr>
          <w:p w14:paraId="1C5F67E9" w14:textId="77777777" w:rsidR="008A1916" w:rsidRPr="008A1916" w:rsidRDefault="008A1916" w:rsidP="008A1916">
            <w:pPr>
              <w:spacing w:after="0" w:line="240" w:lineRule="auto"/>
              <w:ind w:left="0" w:firstLine="0"/>
              <w:rPr>
                <w:rFonts w:eastAsia="Times New Roman"/>
                <w:color w:val="17365D"/>
                <w:sz w:val="21"/>
                <w:szCs w:val="21"/>
                <w:lang w:bidi="ar-SA"/>
              </w:rPr>
            </w:pPr>
            <w:r w:rsidRPr="008A1916">
              <w:rPr>
                <w:rFonts w:eastAsia="Times New Roman"/>
                <w:color w:val="17365D"/>
                <w:sz w:val="21"/>
                <w:szCs w:val="21"/>
                <w:lang w:bidi="ar-SA"/>
              </w:rPr>
              <w:t xml:space="preserve">Do differentiated outcomes demonstrate they </w:t>
            </w:r>
            <w:proofErr w:type="gramStart"/>
            <w:r w:rsidRPr="008A1916">
              <w:rPr>
                <w:rFonts w:eastAsia="Times New Roman"/>
                <w:color w:val="17365D"/>
                <w:sz w:val="21"/>
                <w:szCs w:val="21"/>
                <w:lang w:bidi="ar-SA"/>
              </w:rPr>
              <w:t>have an understanding of</w:t>
            </w:r>
            <w:proofErr w:type="gramEnd"/>
            <w:r w:rsidRPr="008A1916">
              <w:rPr>
                <w:rFonts w:eastAsia="Times New Roman"/>
                <w:color w:val="17365D"/>
                <w:sz w:val="21"/>
                <w:szCs w:val="21"/>
                <w:lang w:bidi="ar-SA"/>
              </w:rPr>
              <w:t xml:space="preserve"> how a topic develops?</w:t>
            </w:r>
          </w:p>
        </w:tc>
        <w:tc>
          <w:tcPr>
            <w:tcW w:w="590" w:type="pct"/>
            <w:shd w:val="clear" w:color="auto" w:fill="auto"/>
            <w:vAlign w:val="center"/>
          </w:tcPr>
          <w:p w14:paraId="13220C4F" w14:textId="77777777" w:rsidR="008A1916" w:rsidRPr="008A1916" w:rsidRDefault="008A1916" w:rsidP="008A1916">
            <w:pPr>
              <w:spacing w:after="0" w:line="240" w:lineRule="auto"/>
              <w:ind w:left="0" w:firstLine="0"/>
              <w:rPr>
                <w:rFonts w:eastAsia="Times New Roman"/>
                <w:b/>
                <w:color w:val="auto"/>
                <w:sz w:val="20"/>
                <w:szCs w:val="20"/>
                <w:highlight w:val="cyan"/>
                <w:lang w:eastAsia="zh-CN" w:bidi="ar-SA"/>
              </w:rPr>
            </w:pPr>
          </w:p>
        </w:tc>
      </w:tr>
      <w:tr w:rsidR="008A1916" w:rsidRPr="008A1916" w14:paraId="25DCFB31" w14:textId="77777777" w:rsidTr="008A1916">
        <w:tc>
          <w:tcPr>
            <w:tcW w:w="4410" w:type="pct"/>
            <w:shd w:val="clear" w:color="auto" w:fill="auto"/>
          </w:tcPr>
          <w:p w14:paraId="341B2D91" w14:textId="77777777" w:rsidR="008A1916" w:rsidRPr="008A1916" w:rsidRDefault="008A1916" w:rsidP="008A1916">
            <w:pPr>
              <w:spacing w:after="0" w:line="240" w:lineRule="auto"/>
              <w:ind w:left="0" w:firstLine="0"/>
              <w:rPr>
                <w:rFonts w:eastAsia="Times New Roman"/>
                <w:color w:val="17365D"/>
                <w:sz w:val="21"/>
                <w:szCs w:val="21"/>
                <w:lang w:bidi="ar-SA"/>
              </w:rPr>
            </w:pPr>
            <w:r w:rsidRPr="008A1916">
              <w:rPr>
                <w:rFonts w:eastAsia="Times New Roman"/>
                <w:color w:val="17365D"/>
                <w:sz w:val="21"/>
                <w:szCs w:val="21"/>
                <w:lang w:bidi="ar-SA"/>
              </w:rPr>
              <w:t>Do they make use of questioning to encourage pupils’ intellectual curiosity? Do they use deeper questioning to encourage higher-order thinking skills?</w:t>
            </w:r>
          </w:p>
        </w:tc>
        <w:tc>
          <w:tcPr>
            <w:tcW w:w="590" w:type="pct"/>
            <w:shd w:val="clear" w:color="auto" w:fill="auto"/>
            <w:vAlign w:val="center"/>
          </w:tcPr>
          <w:p w14:paraId="11AFF1D4" w14:textId="77777777" w:rsidR="008A1916" w:rsidRPr="008A1916" w:rsidRDefault="008A1916" w:rsidP="008A1916">
            <w:pPr>
              <w:spacing w:after="0" w:line="240" w:lineRule="auto"/>
              <w:ind w:left="0" w:firstLine="0"/>
              <w:rPr>
                <w:rFonts w:eastAsia="Times New Roman"/>
                <w:b/>
                <w:color w:val="auto"/>
                <w:sz w:val="20"/>
                <w:szCs w:val="20"/>
                <w:highlight w:val="cyan"/>
                <w:lang w:eastAsia="zh-CN" w:bidi="ar-SA"/>
              </w:rPr>
            </w:pPr>
          </w:p>
        </w:tc>
      </w:tr>
      <w:tr w:rsidR="008A1916" w:rsidRPr="008A1916" w14:paraId="2925B32F" w14:textId="77777777" w:rsidTr="008A1916">
        <w:tc>
          <w:tcPr>
            <w:tcW w:w="4410" w:type="pct"/>
            <w:shd w:val="clear" w:color="auto" w:fill="auto"/>
          </w:tcPr>
          <w:p w14:paraId="299D463B" w14:textId="77777777" w:rsidR="008A1916" w:rsidRPr="008A1916" w:rsidRDefault="008A1916" w:rsidP="008A1916">
            <w:pPr>
              <w:spacing w:after="0" w:line="240" w:lineRule="auto"/>
              <w:ind w:left="0" w:firstLine="0"/>
              <w:rPr>
                <w:rFonts w:eastAsia="Times New Roman"/>
                <w:color w:val="17365D"/>
                <w:sz w:val="21"/>
                <w:szCs w:val="21"/>
                <w:lang w:bidi="ar-SA"/>
              </w:rPr>
            </w:pPr>
            <w:r w:rsidRPr="008A1916">
              <w:rPr>
                <w:rFonts w:eastAsia="Times New Roman"/>
                <w:color w:val="17365D"/>
                <w:sz w:val="21"/>
                <w:szCs w:val="21"/>
                <w:lang w:bidi="ar-SA"/>
              </w:rPr>
              <w:t>Are there opportunities to engage in purposeful reading for scientific literacy?</w:t>
            </w:r>
          </w:p>
        </w:tc>
        <w:tc>
          <w:tcPr>
            <w:tcW w:w="590" w:type="pct"/>
            <w:shd w:val="clear" w:color="auto" w:fill="auto"/>
            <w:vAlign w:val="center"/>
          </w:tcPr>
          <w:p w14:paraId="119C02D7"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r w:rsidR="008A1916" w:rsidRPr="008A1916" w14:paraId="19AFBC51" w14:textId="77777777" w:rsidTr="008A1916">
        <w:trPr>
          <w:trHeight w:val="286"/>
        </w:trPr>
        <w:tc>
          <w:tcPr>
            <w:tcW w:w="4410" w:type="pct"/>
            <w:shd w:val="clear" w:color="auto" w:fill="auto"/>
          </w:tcPr>
          <w:p w14:paraId="2657CF54" w14:textId="77777777" w:rsidR="008A1916" w:rsidRPr="008A1916" w:rsidRDefault="008A1916" w:rsidP="008A1916">
            <w:pPr>
              <w:spacing w:after="0" w:line="240" w:lineRule="auto"/>
              <w:ind w:left="0" w:firstLine="0"/>
              <w:rPr>
                <w:rFonts w:eastAsia="Times New Roman"/>
                <w:color w:val="17365D"/>
                <w:sz w:val="21"/>
                <w:szCs w:val="21"/>
                <w:lang w:bidi="ar-SA"/>
              </w:rPr>
            </w:pPr>
            <w:r w:rsidRPr="008A1916">
              <w:rPr>
                <w:rFonts w:eastAsia="Times New Roman"/>
                <w:color w:val="17365D"/>
                <w:sz w:val="21"/>
                <w:szCs w:val="21"/>
                <w:lang w:bidi="ar-SA"/>
              </w:rPr>
              <w:t>Do they encourage a scientific attitude by debriefing the purposes and nature of Working Scientifically?</w:t>
            </w:r>
          </w:p>
        </w:tc>
        <w:tc>
          <w:tcPr>
            <w:tcW w:w="590" w:type="pct"/>
            <w:shd w:val="clear" w:color="auto" w:fill="auto"/>
            <w:vAlign w:val="center"/>
          </w:tcPr>
          <w:p w14:paraId="11B9A305"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r w:rsidR="008A1916" w:rsidRPr="008A1916" w14:paraId="4CA87FD4" w14:textId="77777777" w:rsidTr="008A1916">
        <w:trPr>
          <w:trHeight w:val="383"/>
        </w:trPr>
        <w:tc>
          <w:tcPr>
            <w:tcW w:w="4410" w:type="pct"/>
            <w:shd w:val="clear" w:color="auto" w:fill="auto"/>
          </w:tcPr>
          <w:p w14:paraId="05D821D2" w14:textId="77777777" w:rsidR="008A1916" w:rsidRPr="008A1916" w:rsidRDefault="008A1916" w:rsidP="008A1916">
            <w:pPr>
              <w:spacing w:after="0" w:line="240" w:lineRule="auto"/>
              <w:ind w:left="0" w:firstLine="0"/>
              <w:rPr>
                <w:rFonts w:eastAsia="Times New Roman"/>
                <w:color w:val="17365D"/>
                <w:sz w:val="21"/>
                <w:szCs w:val="21"/>
                <w:lang w:bidi="ar-SA"/>
              </w:rPr>
            </w:pPr>
            <w:r w:rsidRPr="008A1916">
              <w:rPr>
                <w:rFonts w:eastAsia="Times New Roman"/>
                <w:color w:val="17365D"/>
                <w:sz w:val="21"/>
                <w:szCs w:val="21"/>
                <w:lang w:bidi="ar-SA"/>
              </w:rPr>
              <w:t>Manage behaviour, science safety and climate for learning so that the focus is on the science learning</w:t>
            </w:r>
          </w:p>
        </w:tc>
        <w:tc>
          <w:tcPr>
            <w:tcW w:w="590" w:type="pct"/>
            <w:shd w:val="clear" w:color="auto" w:fill="auto"/>
            <w:vAlign w:val="center"/>
          </w:tcPr>
          <w:p w14:paraId="4F961B77"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r w:rsidR="008A1916" w:rsidRPr="008A1916" w14:paraId="7D7053BC" w14:textId="77777777" w:rsidTr="008A1916">
        <w:trPr>
          <w:trHeight w:val="383"/>
        </w:trPr>
        <w:tc>
          <w:tcPr>
            <w:tcW w:w="4410" w:type="pct"/>
            <w:shd w:val="clear" w:color="auto" w:fill="auto"/>
          </w:tcPr>
          <w:p w14:paraId="773CD735" w14:textId="77777777" w:rsidR="008A1916" w:rsidRPr="008A1916" w:rsidRDefault="008A1916" w:rsidP="008A1916">
            <w:pPr>
              <w:spacing w:after="0" w:line="240" w:lineRule="auto"/>
              <w:ind w:left="0" w:firstLine="0"/>
              <w:rPr>
                <w:rFonts w:eastAsia="Times New Roman"/>
                <w:color w:val="17365D"/>
                <w:sz w:val="21"/>
                <w:szCs w:val="21"/>
                <w:lang w:bidi="ar-SA"/>
              </w:rPr>
            </w:pPr>
            <w:r w:rsidRPr="008A1916">
              <w:rPr>
                <w:rFonts w:eastAsia="Times New Roman"/>
                <w:color w:val="17365D"/>
                <w:sz w:val="21"/>
                <w:szCs w:val="21"/>
                <w:lang w:bidi="ar-SA"/>
              </w:rPr>
              <w:t>Are there opportunities to work co-operatively, and develop interpersonal as well as scientific skills?</w:t>
            </w:r>
          </w:p>
        </w:tc>
        <w:tc>
          <w:tcPr>
            <w:tcW w:w="590" w:type="pct"/>
            <w:shd w:val="clear" w:color="auto" w:fill="auto"/>
            <w:vAlign w:val="center"/>
          </w:tcPr>
          <w:p w14:paraId="7418FB5F"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r w:rsidR="008A1916" w:rsidRPr="008A1916" w14:paraId="4840570D" w14:textId="77777777" w:rsidTr="008A1916">
        <w:trPr>
          <w:trHeight w:val="373"/>
        </w:trPr>
        <w:tc>
          <w:tcPr>
            <w:tcW w:w="4410" w:type="pct"/>
            <w:shd w:val="clear" w:color="auto" w:fill="C6D9F1"/>
          </w:tcPr>
          <w:p w14:paraId="5949469C" w14:textId="77777777" w:rsidR="008A1916" w:rsidRPr="008A1916" w:rsidRDefault="008A1916" w:rsidP="008A1916">
            <w:pPr>
              <w:spacing w:after="0" w:line="240" w:lineRule="auto"/>
              <w:ind w:left="0" w:firstLine="0"/>
              <w:jc w:val="center"/>
              <w:rPr>
                <w:rFonts w:eastAsia="Times New Roman"/>
                <w:color w:val="auto"/>
                <w:sz w:val="21"/>
                <w:szCs w:val="21"/>
                <w:lang w:eastAsia="zh-CN" w:bidi="ar-SA"/>
              </w:rPr>
            </w:pPr>
            <w:r w:rsidRPr="008A1916">
              <w:rPr>
                <w:rFonts w:eastAsia="Times New Roman"/>
                <w:b/>
                <w:color w:val="17365D"/>
                <w:sz w:val="21"/>
                <w:szCs w:val="21"/>
                <w:lang w:bidi="ar-SA"/>
              </w:rPr>
              <w:t>Knowledge and Understanding TS1, TS2 and TS3</w:t>
            </w:r>
          </w:p>
        </w:tc>
        <w:tc>
          <w:tcPr>
            <w:tcW w:w="590" w:type="pct"/>
            <w:shd w:val="clear" w:color="auto" w:fill="C6D9F1"/>
            <w:vAlign w:val="center"/>
          </w:tcPr>
          <w:p w14:paraId="6B26BD7D"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r w:rsidR="008A1916" w:rsidRPr="008A1916" w14:paraId="5F08F9BF" w14:textId="77777777" w:rsidTr="008A1916">
        <w:tc>
          <w:tcPr>
            <w:tcW w:w="4410" w:type="pct"/>
            <w:shd w:val="clear" w:color="auto" w:fill="auto"/>
          </w:tcPr>
          <w:p w14:paraId="67586443" w14:textId="77777777" w:rsidR="008A1916" w:rsidRPr="008A1916" w:rsidRDefault="008A1916" w:rsidP="008A1916">
            <w:pPr>
              <w:spacing w:after="0" w:line="240" w:lineRule="auto"/>
              <w:ind w:left="0" w:firstLine="0"/>
              <w:rPr>
                <w:rFonts w:eastAsia="Times New Roman"/>
                <w:color w:val="17365D"/>
                <w:sz w:val="21"/>
                <w:szCs w:val="21"/>
                <w:lang w:bidi="ar-SA"/>
              </w:rPr>
            </w:pPr>
            <w:r w:rsidRPr="008A1916">
              <w:rPr>
                <w:rFonts w:eastAsia="Times New Roman"/>
                <w:color w:val="17365D"/>
                <w:sz w:val="21"/>
                <w:szCs w:val="21"/>
                <w:lang w:bidi="ar-SA"/>
              </w:rPr>
              <w:t>Does the student teacher demonstrate a secure understanding of the science being taught? Is the student teacher able to break the topic down providing ‘bite-sized’ progression’</w:t>
            </w:r>
          </w:p>
        </w:tc>
        <w:tc>
          <w:tcPr>
            <w:tcW w:w="590" w:type="pct"/>
            <w:shd w:val="clear" w:color="auto" w:fill="auto"/>
            <w:vAlign w:val="center"/>
          </w:tcPr>
          <w:p w14:paraId="450B56AD"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r w:rsidR="008A1916" w:rsidRPr="008A1916" w14:paraId="788E1581" w14:textId="77777777" w:rsidTr="008A1916">
        <w:tc>
          <w:tcPr>
            <w:tcW w:w="4410" w:type="pct"/>
            <w:shd w:val="clear" w:color="auto" w:fill="auto"/>
          </w:tcPr>
          <w:p w14:paraId="7661F87D" w14:textId="77777777" w:rsidR="008A1916" w:rsidRPr="008A1916" w:rsidRDefault="008A1916" w:rsidP="008A1916">
            <w:pPr>
              <w:spacing w:after="0" w:line="240" w:lineRule="auto"/>
              <w:ind w:left="0" w:firstLine="0"/>
              <w:rPr>
                <w:rFonts w:eastAsia="Times New Roman"/>
                <w:color w:val="17365D"/>
                <w:sz w:val="21"/>
                <w:szCs w:val="21"/>
                <w:lang w:bidi="ar-SA"/>
              </w:rPr>
            </w:pPr>
            <w:r w:rsidRPr="008A1916">
              <w:rPr>
                <w:rFonts w:eastAsia="Times New Roman"/>
                <w:color w:val="17365D"/>
                <w:sz w:val="21"/>
                <w:szCs w:val="21"/>
                <w:lang w:bidi="ar-SA"/>
              </w:rPr>
              <w:t>Does the student teacher demonstrate awareness of how young children learn science?</w:t>
            </w:r>
          </w:p>
        </w:tc>
        <w:tc>
          <w:tcPr>
            <w:tcW w:w="590" w:type="pct"/>
            <w:shd w:val="clear" w:color="auto" w:fill="auto"/>
            <w:vAlign w:val="center"/>
          </w:tcPr>
          <w:p w14:paraId="2786C707"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r w:rsidR="008A1916" w:rsidRPr="008A1916" w14:paraId="486FF6E7" w14:textId="77777777" w:rsidTr="008A1916">
        <w:tc>
          <w:tcPr>
            <w:tcW w:w="4410" w:type="pct"/>
            <w:shd w:val="clear" w:color="auto" w:fill="auto"/>
          </w:tcPr>
          <w:p w14:paraId="7DDBFE61" w14:textId="77777777" w:rsidR="008A1916" w:rsidRPr="008A1916" w:rsidRDefault="008A1916" w:rsidP="008A1916">
            <w:pPr>
              <w:spacing w:after="0" w:line="240" w:lineRule="auto"/>
              <w:ind w:left="0" w:firstLine="0"/>
              <w:rPr>
                <w:rFonts w:eastAsia="Times New Roman"/>
                <w:color w:val="17365D"/>
                <w:sz w:val="21"/>
                <w:szCs w:val="21"/>
                <w:lang w:bidi="ar-SA"/>
              </w:rPr>
            </w:pPr>
            <w:r w:rsidRPr="008A1916">
              <w:rPr>
                <w:rFonts w:eastAsia="Times New Roman"/>
                <w:color w:val="17365D"/>
                <w:sz w:val="21"/>
                <w:szCs w:val="21"/>
                <w:lang w:bidi="ar-SA"/>
              </w:rPr>
              <w:t>Is there appropriate stretch and challenge, especially for pupils at higher starting points?</w:t>
            </w:r>
          </w:p>
        </w:tc>
        <w:tc>
          <w:tcPr>
            <w:tcW w:w="590" w:type="pct"/>
            <w:shd w:val="clear" w:color="auto" w:fill="auto"/>
            <w:vAlign w:val="center"/>
          </w:tcPr>
          <w:p w14:paraId="7BBACDA4"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r w:rsidR="008A1916" w:rsidRPr="008A1916" w14:paraId="5E6CAA30" w14:textId="77777777" w:rsidTr="008A1916">
        <w:tc>
          <w:tcPr>
            <w:tcW w:w="4410" w:type="pct"/>
            <w:shd w:val="clear" w:color="auto" w:fill="auto"/>
          </w:tcPr>
          <w:p w14:paraId="0A5FCC2B" w14:textId="77777777" w:rsidR="008A1916" w:rsidRPr="008A1916" w:rsidRDefault="008A1916" w:rsidP="008A1916">
            <w:pPr>
              <w:spacing w:after="0" w:line="240" w:lineRule="auto"/>
              <w:ind w:left="0" w:firstLine="0"/>
              <w:rPr>
                <w:rFonts w:eastAsia="Times New Roman"/>
                <w:color w:val="17365D"/>
                <w:sz w:val="21"/>
                <w:szCs w:val="21"/>
                <w:lang w:bidi="ar-SA"/>
              </w:rPr>
            </w:pPr>
            <w:r w:rsidRPr="008A1916">
              <w:rPr>
                <w:rFonts w:eastAsia="Times New Roman"/>
                <w:color w:val="17365D"/>
                <w:sz w:val="21"/>
                <w:szCs w:val="21"/>
                <w:lang w:bidi="ar-SA"/>
              </w:rPr>
              <w:t>Does the student teacher demonstrate an awareness of common misconceptions in the area being taught and use effective remediation strategies?</w:t>
            </w:r>
          </w:p>
        </w:tc>
        <w:tc>
          <w:tcPr>
            <w:tcW w:w="590" w:type="pct"/>
            <w:shd w:val="clear" w:color="auto" w:fill="auto"/>
            <w:vAlign w:val="center"/>
          </w:tcPr>
          <w:p w14:paraId="182855B4"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r w:rsidR="008A1916" w:rsidRPr="008A1916" w14:paraId="31C9DD95" w14:textId="77777777" w:rsidTr="008A1916">
        <w:tc>
          <w:tcPr>
            <w:tcW w:w="4410" w:type="pct"/>
            <w:shd w:val="clear" w:color="auto" w:fill="auto"/>
          </w:tcPr>
          <w:p w14:paraId="09C9DE70" w14:textId="77777777" w:rsidR="008A1916" w:rsidRPr="008A1916" w:rsidRDefault="008A1916" w:rsidP="008A1916">
            <w:pPr>
              <w:spacing w:after="0" w:line="240" w:lineRule="auto"/>
              <w:ind w:left="0" w:firstLine="0"/>
              <w:rPr>
                <w:rFonts w:eastAsia="Times New Roman"/>
                <w:color w:val="17365D"/>
                <w:sz w:val="21"/>
                <w:szCs w:val="21"/>
                <w:lang w:bidi="ar-SA"/>
              </w:rPr>
            </w:pPr>
            <w:r w:rsidRPr="008A1916">
              <w:rPr>
                <w:rFonts w:eastAsia="Times New Roman"/>
                <w:color w:val="17365D"/>
                <w:sz w:val="21"/>
                <w:szCs w:val="21"/>
                <w:lang w:bidi="ar-SA"/>
              </w:rPr>
              <w:t>Does the student teacher use a wide variety of accurate scientific vocabulary?</w:t>
            </w:r>
          </w:p>
        </w:tc>
        <w:tc>
          <w:tcPr>
            <w:tcW w:w="590" w:type="pct"/>
            <w:shd w:val="clear" w:color="auto" w:fill="auto"/>
            <w:vAlign w:val="center"/>
          </w:tcPr>
          <w:p w14:paraId="206730DA"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r w:rsidR="008A1916" w:rsidRPr="008A1916" w14:paraId="70AAFD4F" w14:textId="77777777" w:rsidTr="008A1916">
        <w:tc>
          <w:tcPr>
            <w:tcW w:w="4410" w:type="pct"/>
            <w:shd w:val="clear" w:color="auto" w:fill="auto"/>
          </w:tcPr>
          <w:p w14:paraId="2846746C" w14:textId="77777777" w:rsidR="008A1916" w:rsidRPr="008A1916" w:rsidRDefault="008A1916" w:rsidP="008A1916">
            <w:pPr>
              <w:spacing w:after="0" w:line="240" w:lineRule="auto"/>
              <w:ind w:left="0" w:firstLine="0"/>
              <w:rPr>
                <w:rFonts w:eastAsia="Times New Roman"/>
                <w:color w:val="17365D"/>
                <w:sz w:val="21"/>
                <w:szCs w:val="21"/>
                <w:lang w:bidi="ar-SA"/>
              </w:rPr>
            </w:pPr>
            <w:r w:rsidRPr="008A1916">
              <w:rPr>
                <w:rFonts w:eastAsia="Times New Roman"/>
                <w:color w:val="17365D"/>
                <w:sz w:val="21"/>
                <w:szCs w:val="21"/>
                <w:lang w:bidi="ar-SA"/>
              </w:rPr>
              <w:t xml:space="preserve">Does the student teacher show an awareness of different aspects of Working Scientifically? Are they able to distinguish between types of </w:t>
            </w:r>
            <w:proofErr w:type="gramStart"/>
            <w:r w:rsidRPr="008A1916">
              <w:rPr>
                <w:rFonts w:eastAsia="Times New Roman"/>
                <w:color w:val="17365D"/>
                <w:sz w:val="21"/>
                <w:szCs w:val="21"/>
                <w:lang w:bidi="ar-SA"/>
              </w:rPr>
              <w:t>enquiry ,</w:t>
            </w:r>
            <w:proofErr w:type="gramEnd"/>
            <w:r w:rsidRPr="008A1916">
              <w:rPr>
                <w:rFonts w:eastAsia="Times New Roman"/>
                <w:color w:val="17365D"/>
                <w:sz w:val="21"/>
                <w:szCs w:val="21"/>
                <w:lang w:bidi="ar-SA"/>
              </w:rPr>
              <w:t xml:space="preserve"> and encourage the pupils to see the differences between them?</w:t>
            </w:r>
          </w:p>
        </w:tc>
        <w:tc>
          <w:tcPr>
            <w:tcW w:w="590" w:type="pct"/>
            <w:shd w:val="clear" w:color="auto" w:fill="auto"/>
            <w:vAlign w:val="center"/>
          </w:tcPr>
          <w:p w14:paraId="31ED1E2A"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r w:rsidR="008A1916" w:rsidRPr="008A1916" w14:paraId="1CF71599" w14:textId="77777777" w:rsidTr="008A1916">
        <w:tc>
          <w:tcPr>
            <w:tcW w:w="4410" w:type="pct"/>
            <w:tcBorders>
              <w:bottom w:val="single" w:sz="4" w:space="0" w:color="auto"/>
            </w:tcBorders>
            <w:shd w:val="clear" w:color="auto" w:fill="auto"/>
          </w:tcPr>
          <w:p w14:paraId="6AC4A78C" w14:textId="77777777" w:rsidR="008A1916" w:rsidRPr="008A1916" w:rsidRDefault="008A1916" w:rsidP="008A1916">
            <w:pPr>
              <w:spacing w:after="0" w:line="240" w:lineRule="auto"/>
              <w:ind w:left="0" w:firstLine="0"/>
              <w:rPr>
                <w:rFonts w:eastAsia="Times New Roman"/>
                <w:color w:val="17365D"/>
                <w:sz w:val="21"/>
                <w:szCs w:val="21"/>
                <w:lang w:bidi="ar-SA"/>
              </w:rPr>
            </w:pPr>
            <w:r w:rsidRPr="008A1916">
              <w:rPr>
                <w:rFonts w:eastAsia="Times New Roman"/>
                <w:color w:val="17365D"/>
                <w:sz w:val="21"/>
                <w:szCs w:val="21"/>
                <w:lang w:bidi="ar-SA"/>
              </w:rPr>
              <w:t>Is the substantive science content taught through the Working Scientifically objectives?</w:t>
            </w:r>
          </w:p>
        </w:tc>
        <w:tc>
          <w:tcPr>
            <w:tcW w:w="590" w:type="pct"/>
            <w:tcBorders>
              <w:bottom w:val="single" w:sz="4" w:space="0" w:color="auto"/>
            </w:tcBorders>
            <w:shd w:val="clear" w:color="auto" w:fill="auto"/>
            <w:vAlign w:val="center"/>
          </w:tcPr>
          <w:p w14:paraId="155C9CC6"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r w:rsidR="008A1916" w:rsidRPr="008A1916" w14:paraId="6F2C5034" w14:textId="77777777" w:rsidTr="008A1916">
        <w:trPr>
          <w:trHeight w:val="403"/>
        </w:trPr>
        <w:tc>
          <w:tcPr>
            <w:tcW w:w="4410" w:type="pct"/>
            <w:shd w:val="clear" w:color="auto" w:fill="C6D9F1"/>
          </w:tcPr>
          <w:p w14:paraId="4E0454DD" w14:textId="77777777" w:rsidR="008A1916" w:rsidRPr="008A1916" w:rsidRDefault="008A1916" w:rsidP="008A1916">
            <w:pPr>
              <w:spacing w:before="120" w:after="0" w:line="240" w:lineRule="auto"/>
              <w:ind w:left="0" w:firstLine="0"/>
              <w:jc w:val="center"/>
              <w:rPr>
                <w:rFonts w:eastAsia="Times New Roman"/>
                <w:b/>
                <w:color w:val="17365D"/>
                <w:sz w:val="21"/>
                <w:szCs w:val="21"/>
                <w:lang w:bidi="ar-SA"/>
              </w:rPr>
            </w:pPr>
            <w:r w:rsidRPr="008A1916">
              <w:rPr>
                <w:rFonts w:eastAsia="Times New Roman"/>
                <w:b/>
                <w:color w:val="17365D"/>
                <w:sz w:val="21"/>
                <w:szCs w:val="21"/>
                <w:lang w:bidi="ar-SA"/>
              </w:rPr>
              <w:t>Monitoring and Assessment TS6</w:t>
            </w:r>
          </w:p>
        </w:tc>
        <w:tc>
          <w:tcPr>
            <w:tcW w:w="590" w:type="pct"/>
            <w:shd w:val="clear" w:color="auto" w:fill="C6D9F1"/>
            <w:vAlign w:val="center"/>
          </w:tcPr>
          <w:p w14:paraId="17388AAA" w14:textId="77777777" w:rsidR="008A1916" w:rsidRPr="008A1916" w:rsidRDefault="008A1916" w:rsidP="008A1916">
            <w:pPr>
              <w:spacing w:before="120" w:after="0" w:line="240" w:lineRule="auto"/>
              <w:ind w:left="0" w:firstLine="0"/>
              <w:jc w:val="center"/>
              <w:rPr>
                <w:rFonts w:eastAsia="Times New Roman"/>
                <w:b/>
                <w:color w:val="auto"/>
                <w:sz w:val="20"/>
                <w:szCs w:val="20"/>
                <w:highlight w:val="cyan"/>
                <w:lang w:eastAsia="zh-CN" w:bidi="ar-SA"/>
              </w:rPr>
            </w:pPr>
          </w:p>
        </w:tc>
      </w:tr>
      <w:tr w:rsidR="008A1916" w:rsidRPr="008A1916" w14:paraId="69489A47" w14:textId="77777777" w:rsidTr="008A1916">
        <w:tc>
          <w:tcPr>
            <w:tcW w:w="4410" w:type="pct"/>
            <w:shd w:val="clear" w:color="auto" w:fill="auto"/>
          </w:tcPr>
          <w:p w14:paraId="120DE0CA" w14:textId="77777777" w:rsidR="008A1916" w:rsidRPr="008A1916" w:rsidRDefault="008A1916" w:rsidP="008A1916">
            <w:pPr>
              <w:spacing w:after="0" w:line="240" w:lineRule="auto"/>
              <w:ind w:left="0" w:firstLine="0"/>
              <w:rPr>
                <w:rFonts w:eastAsia="Times New Roman"/>
                <w:color w:val="17365D"/>
                <w:sz w:val="21"/>
                <w:szCs w:val="21"/>
                <w:lang w:bidi="ar-SA"/>
              </w:rPr>
            </w:pPr>
            <w:r w:rsidRPr="008A1916">
              <w:rPr>
                <w:rFonts w:eastAsia="Times New Roman"/>
                <w:color w:val="17365D"/>
                <w:sz w:val="21"/>
                <w:szCs w:val="21"/>
                <w:lang w:bidi="ar-SA"/>
              </w:rPr>
              <w:t>Is challenge provided for all? Can the student teacher provide evidence of progress?</w:t>
            </w:r>
          </w:p>
        </w:tc>
        <w:tc>
          <w:tcPr>
            <w:tcW w:w="590" w:type="pct"/>
            <w:shd w:val="clear" w:color="auto" w:fill="auto"/>
            <w:vAlign w:val="center"/>
          </w:tcPr>
          <w:p w14:paraId="39756FA3"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r w:rsidR="008A1916" w:rsidRPr="008A1916" w14:paraId="48621E7B" w14:textId="77777777" w:rsidTr="008A1916">
        <w:tc>
          <w:tcPr>
            <w:tcW w:w="4410" w:type="pct"/>
            <w:shd w:val="clear" w:color="auto" w:fill="auto"/>
          </w:tcPr>
          <w:p w14:paraId="21537C5F" w14:textId="77777777" w:rsidR="008A1916" w:rsidRPr="008A1916" w:rsidRDefault="008A1916" w:rsidP="008A1916">
            <w:pPr>
              <w:spacing w:after="0" w:line="240" w:lineRule="auto"/>
              <w:ind w:left="0" w:firstLine="0"/>
              <w:rPr>
                <w:rFonts w:eastAsia="Times New Roman"/>
                <w:color w:val="17365D"/>
                <w:sz w:val="21"/>
                <w:szCs w:val="21"/>
                <w:lang w:bidi="ar-SA"/>
              </w:rPr>
            </w:pPr>
            <w:r w:rsidRPr="008A1916">
              <w:rPr>
                <w:rFonts w:eastAsia="Times New Roman"/>
                <w:color w:val="17365D"/>
                <w:sz w:val="21"/>
                <w:szCs w:val="21"/>
                <w:lang w:bidi="ar-SA"/>
              </w:rPr>
              <w:lastRenderedPageBreak/>
              <w:t xml:space="preserve">Do they use a range of </w:t>
            </w:r>
            <w:proofErr w:type="spellStart"/>
            <w:r w:rsidRPr="008A1916">
              <w:rPr>
                <w:rFonts w:eastAsia="Times New Roman"/>
                <w:color w:val="17365D"/>
                <w:sz w:val="21"/>
                <w:szCs w:val="21"/>
                <w:lang w:bidi="ar-SA"/>
              </w:rPr>
              <w:t>AfL</w:t>
            </w:r>
            <w:proofErr w:type="spellEnd"/>
            <w:r w:rsidRPr="008A1916">
              <w:rPr>
                <w:rFonts w:eastAsia="Times New Roman"/>
                <w:color w:val="17365D"/>
                <w:sz w:val="21"/>
                <w:szCs w:val="21"/>
                <w:lang w:bidi="ar-SA"/>
              </w:rPr>
              <w:t xml:space="preserve"> strategies (such as think-pair-share, thumbs up/down, exit tickets) to provide robust evidence of progression in learning?</w:t>
            </w:r>
          </w:p>
        </w:tc>
        <w:tc>
          <w:tcPr>
            <w:tcW w:w="590" w:type="pct"/>
            <w:shd w:val="clear" w:color="auto" w:fill="auto"/>
            <w:vAlign w:val="center"/>
          </w:tcPr>
          <w:p w14:paraId="1AD7158A"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r w:rsidR="008A1916" w:rsidRPr="008A1916" w14:paraId="1399B427" w14:textId="77777777" w:rsidTr="008A1916">
        <w:tc>
          <w:tcPr>
            <w:tcW w:w="4410" w:type="pct"/>
            <w:shd w:val="clear" w:color="auto" w:fill="auto"/>
          </w:tcPr>
          <w:p w14:paraId="77383C3B" w14:textId="77777777" w:rsidR="008A1916" w:rsidRPr="008A1916" w:rsidRDefault="008A1916" w:rsidP="008A1916">
            <w:pPr>
              <w:spacing w:after="0" w:line="240" w:lineRule="auto"/>
              <w:ind w:left="0" w:firstLine="0"/>
              <w:rPr>
                <w:rFonts w:eastAsia="Times New Roman"/>
                <w:color w:val="17365D"/>
                <w:sz w:val="21"/>
                <w:szCs w:val="21"/>
                <w:lang w:bidi="ar-SA"/>
              </w:rPr>
            </w:pPr>
            <w:r w:rsidRPr="008A1916">
              <w:rPr>
                <w:rFonts w:eastAsia="Times New Roman"/>
                <w:color w:val="17365D"/>
                <w:sz w:val="21"/>
                <w:szCs w:val="21"/>
                <w:lang w:bidi="ar-SA"/>
              </w:rPr>
              <w:t>Marking and/or verbal feedback shows targets designed to either scaffold a child to the correct scientific understanding or to extend their understanding of a topic</w:t>
            </w:r>
          </w:p>
        </w:tc>
        <w:tc>
          <w:tcPr>
            <w:tcW w:w="590" w:type="pct"/>
            <w:shd w:val="clear" w:color="auto" w:fill="auto"/>
            <w:vAlign w:val="center"/>
          </w:tcPr>
          <w:p w14:paraId="436BA4AF"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r w:rsidR="008A1916" w:rsidRPr="008A1916" w14:paraId="68039323" w14:textId="77777777" w:rsidTr="008A1916">
        <w:tc>
          <w:tcPr>
            <w:tcW w:w="4410" w:type="pct"/>
            <w:shd w:val="clear" w:color="auto" w:fill="auto"/>
          </w:tcPr>
          <w:p w14:paraId="0AA10933" w14:textId="77777777" w:rsidR="008A1916" w:rsidRPr="008A1916" w:rsidRDefault="008A1916" w:rsidP="008A1916">
            <w:pPr>
              <w:spacing w:after="0" w:line="240" w:lineRule="auto"/>
              <w:ind w:left="0" w:firstLine="0"/>
              <w:rPr>
                <w:rFonts w:eastAsia="Times New Roman"/>
                <w:color w:val="17365D"/>
                <w:sz w:val="21"/>
                <w:szCs w:val="21"/>
                <w:lang w:bidi="ar-SA"/>
              </w:rPr>
            </w:pPr>
            <w:r w:rsidRPr="008A1916">
              <w:rPr>
                <w:rFonts w:eastAsia="Times New Roman"/>
                <w:color w:val="17365D"/>
                <w:sz w:val="21"/>
                <w:szCs w:val="21"/>
                <w:lang w:bidi="ar-SA"/>
              </w:rPr>
              <w:t>Opportunities are provided for the pupils to act upon the feedback they receive</w:t>
            </w:r>
          </w:p>
        </w:tc>
        <w:tc>
          <w:tcPr>
            <w:tcW w:w="590" w:type="pct"/>
            <w:shd w:val="clear" w:color="auto" w:fill="auto"/>
            <w:vAlign w:val="center"/>
          </w:tcPr>
          <w:p w14:paraId="5EEA9283"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r w:rsidR="008A1916" w:rsidRPr="008A1916" w14:paraId="1BB41BDB" w14:textId="77777777" w:rsidTr="008A1916">
        <w:tc>
          <w:tcPr>
            <w:tcW w:w="4410" w:type="pct"/>
            <w:shd w:val="clear" w:color="auto" w:fill="auto"/>
          </w:tcPr>
          <w:p w14:paraId="6C30A6F7" w14:textId="77777777" w:rsidR="008A1916" w:rsidRPr="008A1916" w:rsidRDefault="008A1916" w:rsidP="008A1916">
            <w:pPr>
              <w:spacing w:after="0" w:line="240" w:lineRule="auto"/>
              <w:ind w:left="0" w:firstLine="0"/>
              <w:rPr>
                <w:rFonts w:eastAsia="Times New Roman"/>
                <w:color w:val="17365D"/>
                <w:sz w:val="21"/>
                <w:szCs w:val="21"/>
                <w:lang w:bidi="ar-SA"/>
              </w:rPr>
            </w:pPr>
            <w:r w:rsidRPr="008A1916">
              <w:rPr>
                <w:rFonts w:eastAsia="Times New Roman"/>
                <w:color w:val="17365D"/>
                <w:sz w:val="21"/>
                <w:szCs w:val="21"/>
                <w:lang w:bidi="ar-SA"/>
              </w:rPr>
              <w:t>Are misconceptions identified and used positively to promote deeper understanding? How have they decided what is evidence of this?</w:t>
            </w:r>
          </w:p>
        </w:tc>
        <w:tc>
          <w:tcPr>
            <w:tcW w:w="590" w:type="pct"/>
            <w:shd w:val="clear" w:color="auto" w:fill="auto"/>
            <w:vAlign w:val="center"/>
          </w:tcPr>
          <w:p w14:paraId="2182383C"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r w:rsidR="008A1916" w:rsidRPr="008A1916" w14:paraId="268FCC41" w14:textId="77777777" w:rsidTr="008A1916">
        <w:tc>
          <w:tcPr>
            <w:tcW w:w="4410" w:type="pct"/>
            <w:shd w:val="clear" w:color="auto" w:fill="auto"/>
          </w:tcPr>
          <w:p w14:paraId="679D7407" w14:textId="77777777" w:rsidR="008A1916" w:rsidRPr="008A1916" w:rsidRDefault="008A1916" w:rsidP="008A1916">
            <w:pPr>
              <w:spacing w:after="0" w:line="240" w:lineRule="auto"/>
              <w:ind w:left="0" w:firstLine="0"/>
              <w:rPr>
                <w:rFonts w:eastAsia="Times New Roman"/>
                <w:color w:val="17365D"/>
                <w:sz w:val="21"/>
                <w:szCs w:val="21"/>
                <w:lang w:bidi="ar-SA"/>
              </w:rPr>
            </w:pPr>
            <w:r w:rsidRPr="008A1916">
              <w:rPr>
                <w:rFonts w:eastAsia="Times New Roman"/>
                <w:color w:val="17365D"/>
                <w:sz w:val="21"/>
                <w:szCs w:val="21"/>
                <w:lang w:bidi="ar-SA"/>
              </w:rPr>
              <w:t>Is work marked/monitored regularly and consistent with school expectations in order to support a child’s progress?</w:t>
            </w:r>
          </w:p>
        </w:tc>
        <w:tc>
          <w:tcPr>
            <w:tcW w:w="590" w:type="pct"/>
            <w:shd w:val="clear" w:color="auto" w:fill="auto"/>
            <w:vAlign w:val="center"/>
          </w:tcPr>
          <w:p w14:paraId="1E7917B9" w14:textId="77777777" w:rsidR="008A1916" w:rsidRPr="008A1916" w:rsidRDefault="008A1916" w:rsidP="008A1916">
            <w:pPr>
              <w:spacing w:after="0" w:line="240" w:lineRule="auto"/>
              <w:ind w:left="0" w:firstLine="0"/>
              <w:jc w:val="center"/>
              <w:rPr>
                <w:rFonts w:eastAsia="Times New Roman"/>
                <w:b/>
                <w:color w:val="auto"/>
                <w:sz w:val="20"/>
                <w:szCs w:val="20"/>
                <w:highlight w:val="cyan"/>
                <w:lang w:eastAsia="zh-CN" w:bidi="ar-SA"/>
              </w:rPr>
            </w:pPr>
          </w:p>
        </w:tc>
      </w:tr>
    </w:tbl>
    <w:p w14:paraId="759BAE5B" w14:textId="77777777" w:rsidR="008A1916" w:rsidRPr="008A1916" w:rsidRDefault="008A1916" w:rsidP="008A1916">
      <w:pPr>
        <w:spacing w:after="0" w:line="240" w:lineRule="auto"/>
        <w:ind w:left="0" w:firstLine="0"/>
        <w:rPr>
          <w:rFonts w:eastAsia="Times New Roman" w:cs="Times New Roman"/>
          <w:color w:val="auto"/>
          <w:sz w:val="20"/>
          <w:szCs w:val="20"/>
          <w:lang w:bidi="ar-SA"/>
        </w:rPr>
      </w:pPr>
    </w:p>
    <w:p w14:paraId="707CC39B" w14:textId="77777777" w:rsidR="008A1916" w:rsidRPr="008A1916" w:rsidRDefault="008A1916" w:rsidP="008A1916">
      <w:pPr>
        <w:tabs>
          <w:tab w:val="center" w:pos="4153"/>
          <w:tab w:val="right" w:pos="8306"/>
        </w:tabs>
        <w:spacing w:after="120" w:line="240" w:lineRule="auto"/>
        <w:ind w:left="0" w:firstLine="0"/>
        <w:jc w:val="center"/>
        <w:rPr>
          <w:rFonts w:eastAsia="Times New Roman"/>
          <w:b/>
          <w:color w:val="1F497D"/>
          <w:sz w:val="20"/>
          <w:szCs w:val="28"/>
          <w:lang w:bidi="ar-SA"/>
        </w:rPr>
      </w:pPr>
      <w:bookmarkStart w:id="20" w:name="_Hlk17374887"/>
      <w:r w:rsidRPr="008A1916">
        <w:rPr>
          <w:rFonts w:eastAsia="Times New Roman"/>
          <w:b/>
          <w:color w:val="1F497D"/>
          <w:sz w:val="24"/>
          <w:szCs w:val="36"/>
          <w:lang w:bidi="ar-SA"/>
        </w:rPr>
        <w:br w:type="page"/>
      </w:r>
      <w:r w:rsidRPr="008A1916">
        <w:rPr>
          <w:rFonts w:eastAsia="Times New Roman"/>
          <w:b/>
          <w:color w:val="1F497D"/>
          <w:sz w:val="24"/>
          <w:szCs w:val="36"/>
          <w:lang w:bidi="ar-SA"/>
        </w:rPr>
        <w:lastRenderedPageBreak/>
        <w:t>Primary</w:t>
      </w:r>
      <w:r w:rsidRPr="008A1916">
        <w:rPr>
          <w:rFonts w:eastAsia="Times New Roman"/>
          <w:b/>
          <w:color w:val="1F497D"/>
          <w:sz w:val="20"/>
          <w:szCs w:val="28"/>
          <w:lang w:bidi="ar-SA"/>
        </w:rPr>
        <w:t xml:space="preserve"> </w:t>
      </w:r>
      <w:r w:rsidRPr="008A1916">
        <w:rPr>
          <w:rFonts w:eastAsia="Times New Roman"/>
          <w:b/>
          <w:color w:val="1F497D"/>
          <w:sz w:val="24"/>
          <w:szCs w:val="36"/>
          <w:lang w:bidi="ar-SA"/>
        </w:rPr>
        <w:t>Languages Appraisal Prompt Sheet</w:t>
      </w:r>
    </w:p>
    <w:tbl>
      <w:tblPr>
        <w:tblpPr w:leftFromText="180" w:rightFromText="180" w:vertAnchor="text" w:horzAnchor="margin" w:tblpXSpec="center" w:tblpY="13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gridCol w:w="992"/>
      </w:tblGrid>
      <w:tr w:rsidR="008A1916" w:rsidRPr="008A1916" w14:paraId="6BFBFB09" w14:textId="77777777" w:rsidTr="00893A43">
        <w:trPr>
          <w:trHeight w:val="422"/>
        </w:trPr>
        <w:tc>
          <w:tcPr>
            <w:tcW w:w="9889" w:type="dxa"/>
            <w:tcBorders>
              <w:top w:val="single" w:sz="4" w:space="0" w:color="auto"/>
              <w:left w:val="single" w:sz="4" w:space="0" w:color="auto"/>
              <w:bottom w:val="single" w:sz="4" w:space="0" w:color="auto"/>
              <w:right w:val="single" w:sz="4" w:space="0" w:color="auto"/>
            </w:tcBorders>
            <w:shd w:val="clear" w:color="auto" w:fill="B8CCE4"/>
          </w:tcPr>
          <w:bookmarkEnd w:id="20"/>
          <w:p w14:paraId="7D68F689" w14:textId="77777777" w:rsidR="008A1916" w:rsidRPr="008A1916" w:rsidRDefault="008A1916" w:rsidP="008A1916">
            <w:pPr>
              <w:spacing w:before="360" w:after="0" w:line="240" w:lineRule="auto"/>
              <w:ind w:left="0" w:firstLine="0"/>
              <w:jc w:val="center"/>
              <w:rPr>
                <w:rFonts w:eastAsia="Times New Roman"/>
                <w:b/>
                <w:color w:val="17365D"/>
                <w:sz w:val="20"/>
                <w:szCs w:val="20"/>
                <w:lang w:bidi="ar-SA"/>
              </w:rPr>
            </w:pPr>
            <w:r w:rsidRPr="008A1916">
              <w:rPr>
                <w:rFonts w:eastAsia="Times New Roman"/>
                <w:b/>
                <w:color w:val="17365D"/>
                <w:sz w:val="20"/>
                <w:szCs w:val="20"/>
                <w:lang w:bidi="ar-SA"/>
              </w:rPr>
              <w:t>Planning TS2</w:t>
            </w:r>
          </w:p>
        </w:tc>
        <w:tc>
          <w:tcPr>
            <w:tcW w:w="992" w:type="dxa"/>
            <w:tcBorders>
              <w:top w:val="single" w:sz="4" w:space="0" w:color="auto"/>
              <w:left w:val="single" w:sz="4" w:space="0" w:color="auto"/>
              <w:bottom w:val="single" w:sz="4" w:space="0" w:color="auto"/>
              <w:right w:val="single" w:sz="4" w:space="0" w:color="auto"/>
            </w:tcBorders>
            <w:shd w:val="clear" w:color="auto" w:fill="B8CCE4"/>
          </w:tcPr>
          <w:p w14:paraId="3EC6CEE5" w14:textId="77777777" w:rsidR="008A1916" w:rsidRPr="008A1916" w:rsidRDefault="008A1916" w:rsidP="008A1916">
            <w:pPr>
              <w:spacing w:after="0" w:line="240" w:lineRule="auto"/>
              <w:ind w:left="0" w:firstLine="0"/>
              <w:jc w:val="center"/>
              <w:rPr>
                <w:rFonts w:eastAsia="Times New Roman"/>
                <w:b/>
                <w:color w:val="17365D"/>
                <w:sz w:val="20"/>
                <w:szCs w:val="20"/>
                <w:lang w:bidi="ar-SA"/>
              </w:rPr>
            </w:pPr>
          </w:p>
        </w:tc>
      </w:tr>
      <w:tr w:rsidR="008A1916" w:rsidRPr="008A1916" w14:paraId="254FDB17" w14:textId="77777777" w:rsidTr="00893A43">
        <w:tc>
          <w:tcPr>
            <w:tcW w:w="9889" w:type="dxa"/>
            <w:tcBorders>
              <w:top w:val="single" w:sz="4" w:space="0" w:color="auto"/>
              <w:left w:val="single" w:sz="4" w:space="0" w:color="auto"/>
              <w:bottom w:val="single" w:sz="4" w:space="0" w:color="auto"/>
              <w:right w:val="single" w:sz="4" w:space="0" w:color="auto"/>
            </w:tcBorders>
          </w:tcPr>
          <w:p w14:paraId="3CDA6BED" w14:textId="77777777" w:rsidR="008A1916" w:rsidRPr="008A1916" w:rsidRDefault="008A1916" w:rsidP="008A1916">
            <w:pPr>
              <w:numPr>
                <w:ilvl w:val="0"/>
                <w:numId w:val="49"/>
              </w:numPr>
              <w:spacing w:after="0" w:line="240" w:lineRule="auto"/>
              <w:rPr>
                <w:rFonts w:eastAsia="Times New Roman"/>
                <w:color w:val="17365D"/>
                <w:sz w:val="20"/>
                <w:szCs w:val="20"/>
                <w:lang w:bidi="ar-SA"/>
              </w:rPr>
            </w:pPr>
            <w:r w:rsidRPr="008A1916">
              <w:rPr>
                <w:rFonts w:eastAsia="Times New Roman"/>
                <w:color w:val="17365D"/>
                <w:sz w:val="20"/>
                <w:szCs w:val="20"/>
                <w:lang w:bidi="ar-SA"/>
              </w:rPr>
              <w:t>Is there a clear focus related to either KS2 Framework for Languages or National Curriculum for Languages at KS2?</w:t>
            </w:r>
          </w:p>
          <w:p w14:paraId="226B2D0E" w14:textId="77777777" w:rsidR="008A1916" w:rsidRPr="008A1916" w:rsidRDefault="008A1916" w:rsidP="008A1916">
            <w:pPr>
              <w:numPr>
                <w:ilvl w:val="0"/>
                <w:numId w:val="49"/>
              </w:numPr>
              <w:spacing w:after="0" w:line="240" w:lineRule="auto"/>
              <w:rPr>
                <w:rFonts w:eastAsia="Times New Roman"/>
                <w:color w:val="17365D"/>
                <w:sz w:val="20"/>
                <w:szCs w:val="20"/>
                <w:lang w:bidi="ar-SA"/>
              </w:rPr>
            </w:pPr>
            <w:r w:rsidRPr="008A1916">
              <w:rPr>
                <w:rFonts w:eastAsia="Times New Roman"/>
                <w:color w:val="17365D"/>
                <w:sz w:val="20"/>
                <w:szCs w:val="20"/>
                <w:lang w:bidi="ar-SA"/>
              </w:rPr>
              <w:t>Is there specific mention of opportunities to use target language and is vocabulary specified?</w:t>
            </w:r>
          </w:p>
          <w:p w14:paraId="04AC3048" w14:textId="77777777" w:rsidR="008A1916" w:rsidRPr="008A1916" w:rsidRDefault="008A1916" w:rsidP="008A1916">
            <w:pPr>
              <w:numPr>
                <w:ilvl w:val="0"/>
                <w:numId w:val="49"/>
              </w:numPr>
              <w:spacing w:after="0" w:line="240" w:lineRule="auto"/>
              <w:rPr>
                <w:rFonts w:eastAsia="Times New Roman"/>
                <w:color w:val="17365D"/>
                <w:sz w:val="20"/>
                <w:szCs w:val="20"/>
                <w:lang w:bidi="ar-SA"/>
              </w:rPr>
            </w:pPr>
            <w:r w:rsidRPr="008A1916">
              <w:rPr>
                <w:rFonts w:eastAsia="Times New Roman"/>
                <w:color w:val="17365D"/>
                <w:sz w:val="20"/>
                <w:szCs w:val="20"/>
                <w:lang w:bidi="ar-SA"/>
              </w:rPr>
              <w:t>For discrete sessions, is there clear structure and timing to the session (i.e. Revisit/Review; Teach; Practise; Apply)</w:t>
            </w:r>
          </w:p>
          <w:p w14:paraId="5CC4E47D" w14:textId="77777777" w:rsidR="008A1916" w:rsidRPr="008A1916" w:rsidRDefault="008A1916" w:rsidP="008A1916">
            <w:pPr>
              <w:numPr>
                <w:ilvl w:val="0"/>
                <w:numId w:val="49"/>
              </w:numPr>
              <w:spacing w:after="0" w:line="240" w:lineRule="auto"/>
              <w:rPr>
                <w:rFonts w:eastAsia="Times New Roman"/>
                <w:color w:val="17365D"/>
                <w:sz w:val="20"/>
                <w:szCs w:val="20"/>
                <w:lang w:bidi="ar-SA"/>
              </w:rPr>
            </w:pPr>
            <w:r w:rsidRPr="008A1916">
              <w:rPr>
                <w:rFonts w:eastAsia="Times New Roman"/>
                <w:color w:val="17365D"/>
                <w:sz w:val="20"/>
                <w:szCs w:val="20"/>
                <w:lang w:bidi="ar-SA"/>
              </w:rPr>
              <w:t xml:space="preserve">If an embedded session, are NC links/EYFS Framework </w:t>
            </w:r>
            <w:proofErr w:type="gramStart"/>
            <w:r w:rsidRPr="008A1916">
              <w:rPr>
                <w:rFonts w:eastAsia="Times New Roman"/>
                <w:color w:val="17365D"/>
                <w:sz w:val="20"/>
                <w:szCs w:val="20"/>
                <w:lang w:bidi="ar-SA"/>
              </w:rPr>
              <w:t>( if</w:t>
            </w:r>
            <w:proofErr w:type="gramEnd"/>
            <w:r w:rsidRPr="008A1916">
              <w:rPr>
                <w:rFonts w:eastAsia="Times New Roman"/>
                <w:color w:val="17365D"/>
                <w:sz w:val="20"/>
                <w:szCs w:val="20"/>
                <w:lang w:bidi="ar-SA"/>
              </w:rPr>
              <w:t xml:space="preserve"> appropriate) referred to? </w:t>
            </w:r>
          </w:p>
          <w:p w14:paraId="087E814E" w14:textId="77777777" w:rsidR="008A1916" w:rsidRPr="008A1916" w:rsidRDefault="008A1916" w:rsidP="008A1916">
            <w:pPr>
              <w:numPr>
                <w:ilvl w:val="0"/>
                <w:numId w:val="49"/>
              </w:numPr>
              <w:spacing w:after="0" w:line="240" w:lineRule="auto"/>
              <w:rPr>
                <w:rFonts w:eastAsia="Times New Roman"/>
                <w:color w:val="17365D"/>
                <w:sz w:val="20"/>
                <w:szCs w:val="20"/>
                <w:lang w:bidi="ar-SA"/>
              </w:rPr>
            </w:pPr>
            <w:r w:rsidRPr="008A1916">
              <w:rPr>
                <w:rFonts w:eastAsia="Times New Roman"/>
                <w:color w:val="17365D"/>
                <w:sz w:val="20"/>
                <w:szCs w:val="20"/>
                <w:lang w:bidi="ar-SA"/>
              </w:rPr>
              <w:t>Does the Student Teacher have clear understanding of either embedded or discrete approach?</w:t>
            </w:r>
          </w:p>
          <w:p w14:paraId="78334468" w14:textId="77777777" w:rsidR="008A1916" w:rsidRPr="008A1916" w:rsidRDefault="008A1916" w:rsidP="008A1916">
            <w:pPr>
              <w:numPr>
                <w:ilvl w:val="0"/>
                <w:numId w:val="49"/>
              </w:numPr>
              <w:spacing w:after="0" w:line="240" w:lineRule="auto"/>
              <w:rPr>
                <w:rFonts w:eastAsia="Times New Roman"/>
                <w:color w:val="17365D"/>
                <w:sz w:val="20"/>
                <w:szCs w:val="20"/>
                <w:lang w:bidi="ar-SA"/>
              </w:rPr>
            </w:pPr>
            <w:r w:rsidRPr="008A1916">
              <w:rPr>
                <w:rFonts w:eastAsia="Times New Roman"/>
                <w:color w:val="17365D"/>
                <w:sz w:val="20"/>
                <w:szCs w:val="20"/>
                <w:lang w:bidi="ar-SA"/>
              </w:rPr>
              <w:t>Are there opportunities identified for consolidation throughout the week?</w:t>
            </w:r>
          </w:p>
        </w:tc>
        <w:tc>
          <w:tcPr>
            <w:tcW w:w="992" w:type="dxa"/>
            <w:tcBorders>
              <w:top w:val="single" w:sz="4" w:space="0" w:color="auto"/>
              <w:left w:val="single" w:sz="4" w:space="0" w:color="auto"/>
              <w:bottom w:val="single" w:sz="4" w:space="0" w:color="auto"/>
              <w:right w:val="single" w:sz="4" w:space="0" w:color="auto"/>
            </w:tcBorders>
          </w:tcPr>
          <w:p w14:paraId="61D43706" w14:textId="77777777" w:rsidR="008A1916" w:rsidRPr="008A1916" w:rsidRDefault="008A1916" w:rsidP="008A1916">
            <w:pPr>
              <w:spacing w:after="0" w:line="240" w:lineRule="auto"/>
              <w:ind w:left="0" w:firstLine="0"/>
              <w:jc w:val="center"/>
              <w:rPr>
                <w:rFonts w:eastAsia="Times New Roman"/>
                <w:color w:val="17365D"/>
                <w:sz w:val="20"/>
                <w:szCs w:val="20"/>
                <w:lang w:bidi="ar-SA"/>
              </w:rPr>
            </w:pPr>
          </w:p>
        </w:tc>
      </w:tr>
      <w:tr w:rsidR="008A1916" w:rsidRPr="008A1916" w14:paraId="3F8CE17B" w14:textId="77777777" w:rsidTr="00893A43">
        <w:trPr>
          <w:trHeight w:val="592"/>
        </w:trPr>
        <w:tc>
          <w:tcPr>
            <w:tcW w:w="9889" w:type="dxa"/>
            <w:tcBorders>
              <w:top w:val="single" w:sz="4" w:space="0" w:color="auto"/>
              <w:left w:val="single" w:sz="4" w:space="0" w:color="auto"/>
              <w:bottom w:val="single" w:sz="4" w:space="0" w:color="auto"/>
              <w:right w:val="single" w:sz="4" w:space="0" w:color="auto"/>
            </w:tcBorders>
            <w:shd w:val="clear" w:color="auto" w:fill="B8CCE4"/>
          </w:tcPr>
          <w:p w14:paraId="0394C924" w14:textId="77777777" w:rsidR="008A1916" w:rsidRPr="008A1916" w:rsidRDefault="008A1916" w:rsidP="008A1916">
            <w:pPr>
              <w:spacing w:before="120" w:after="0" w:line="240" w:lineRule="auto"/>
              <w:ind w:left="0" w:firstLine="0"/>
              <w:jc w:val="center"/>
              <w:rPr>
                <w:rFonts w:eastAsia="Times New Roman"/>
                <w:color w:val="17365D"/>
                <w:sz w:val="20"/>
                <w:szCs w:val="20"/>
                <w:lang w:bidi="ar-SA"/>
              </w:rPr>
            </w:pPr>
            <w:r w:rsidRPr="008A1916">
              <w:rPr>
                <w:rFonts w:eastAsia="Times New Roman"/>
                <w:b/>
                <w:color w:val="17365D"/>
                <w:sz w:val="20"/>
                <w:szCs w:val="20"/>
                <w:lang w:bidi="ar-SA"/>
              </w:rPr>
              <w:t>Teaching and Learning TS3, TS4 and TS5</w:t>
            </w:r>
          </w:p>
        </w:tc>
        <w:tc>
          <w:tcPr>
            <w:tcW w:w="992" w:type="dxa"/>
            <w:tcBorders>
              <w:top w:val="single" w:sz="4" w:space="0" w:color="auto"/>
              <w:left w:val="single" w:sz="4" w:space="0" w:color="auto"/>
              <w:bottom w:val="single" w:sz="4" w:space="0" w:color="auto"/>
              <w:right w:val="single" w:sz="4" w:space="0" w:color="auto"/>
            </w:tcBorders>
            <w:shd w:val="clear" w:color="auto" w:fill="B8CCE4"/>
          </w:tcPr>
          <w:p w14:paraId="7DF51E00" w14:textId="77777777" w:rsidR="008A1916" w:rsidRPr="008A1916" w:rsidRDefault="008A1916" w:rsidP="008A1916">
            <w:pPr>
              <w:spacing w:before="120" w:after="0" w:line="240" w:lineRule="auto"/>
              <w:ind w:left="0" w:firstLine="0"/>
              <w:jc w:val="center"/>
              <w:rPr>
                <w:rFonts w:eastAsia="Times New Roman"/>
                <w:color w:val="17365D"/>
                <w:sz w:val="20"/>
                <w:szCs w:val="20"/>
                <w:lang w:bidi="ar-SA"/>
              </w:rPr>
            </w:pPr>
          </w:p>
        </w:tc>
      </w:tr>
      <w:tr w:rsidR="008A1916" w:rsidRPr="008A1916" w14:paraId="2B95747E" w14:textId="77777777" w:rsidTr="00893A43">
        <w:tc>
          <w:tcPr>
            <w:tcW w:w="9889" w:type="dxa"/>
            <w:tcBorders>
              <w:top w:val="single" w:sz="4" w:space="0" w:color="auto"/>
              <w:left w:val="single" w:sz="4" w:space="0" w:color="auto"/>
              <w:bottom w:val="single" w:sz="4" w:space="0" w:color="auto"/>
              <w:right w:val="single" w:sz="4" w:space="0" w:color="auto"/>
            </w:tcBorders>
          </w:tcPr>
          <w:p w14:paraId="1AB312B6" w14:textId="77777777" w:rsidR="008A1916" w:rsidRPr="008A1916" w:rsidRDefault="008A1916" w:rsidP="008A1916">
            <w:pPr>
              <w:spacing w:after="0" w:line="240" w:lineRule="auto"/>
              <w:ind w:left="0" w:firstLine="0"/>
              <w:rPr>
                <w:rFonts w:eastAsia="Times New Roman"/>
                <w:b/>
                <w:color w:val="17365D"/>
                <w:sz w:val="20"/>
                <w:szCs w:val="20"/>
                <w:lang w:bidi="ar-SA"/>
              </w:rPr>
            </w:pPr>
            <w:r w:rsidRPr="008A1916">
              <w:rPr>
                <w:rFonts w:eastAsia="Times New Roman"/>
                <w:b/>
                <w:color w:val="17365D"/>
                <w:sz w:val="20"/>
                <w:szCs w:val="20"/>
                <w:lang w:bidi="ar-SA"/>
              </w:rPr>
              <w:t>WHOLE CLASS: (discrete session)</w:t>
            </w:r>
          </w:p>
          <w:p w14:paraId="62E1A097" w14:textId="77777777" w:rsidR="008A1916" w:rsidRPr="008A1916" w:rsidRDefault="008A1916" w:rsidP="008A1916">
            <w:pPr>
              <w:numPr>
                <w:ilvl w:val="0"/>
                <w:numId w:val="43"/>
              </w:numPr>
              <w:tabs>
                <w:tab w:val="num" w:pos="720"/>
              </w:tabs>
              <w:spacing w:after="0" w:line="240" w:lineRule="auto"/>
              <w:rPr>
                <w:rFonts w:eastAsia="Times New Roman"/>
                <w:color w:val="17365D"/>
                <w:sz w:val="20"/>
                <w:szCs w:val="20"/>
                <w:lang w:bidi="ar-SA"/>
              </w:rPr>
            </w:pPr>
            <w:r w:rsidRPr="008A1916">
              <w:rPr>
                <w:rFonts w:eastAsia="Times New Roman"/>
                <w:color w:val="17365D"/>
                <w:sz w:val="20"/>
                <w:szCs w:val="20"/>
                <w:lang w:bidi="ar-SA"/>
              </w:rPr>
              <w:t>Is previous work/prior learning reviewed adequately?</w:t>
            </w:r>
          </w:p>
          <w:p w14:paraId="04DA9DD8" w14:textId="77777777" w:rsidR="008A1916" w:rsidRPr="008A1916" w:rsidRDefault="008A1916" w:rsidP="008A1916">
            <w:pPr>
              <w:numPr>
                <w:ilvl w:val="0"/>
                <w:numId w:val="43"/>
              </w:numPr>
              <w:tabs>
                <w:tab w:val="num" w:pos="720"/>
              </w:tabs>
              <w:spacing w:after="0" w:line="240" w:lineRule="auto"/>
              <w:rPr>
                <w:rFonts w:eastAsia="Times New Roman"/>
                <w:color w:val="17365D"/>
                <w:sz w:val="20"/>
                <w:szCs w:val="20"/>
                <w:lang w:bidi="ar-SA"/>
              </w:rPr>
            </w:pPr>
            <w:r w:rsidRPr="008A1916">
              <w:rPr>
                <w:rFonts w:eastAsia="Times New Roman"/>
                <w:color w:val="17365D"/>
                <w:sz w:val="20"/>
                <w:szCs w:val="20"/>
                <w:lang w:bidi="ar-SA"/>
              </w:rPr>
              <w:t>Does questioning offer opportunities for whole class/group and individual responses</w:t>
            </w:r>
          </w:p>
          <w:p w14:paraId="51E62AE7" w14:textId="77777777" w:rsidR="008A1916" w:rsidRPr="008A1916" w:rsidRDefault="008A1916" w:rsidP="008A1916">
            <w:pPr>
              <w:numPr>
                <w:ilvl w:val="0"/>
                <w:numId w:val="43"/>
              </w:numPr>
              <w:tabs>
                <w:tab w:val="num" w:pos="720"/>
              </w:tabs>
              <w:spacing w:after="0" w:line="240" w:lineRule="auto"/>
              <w:rPr>
                <w:rFonts w:eastAsia="Times New Roman"/>
                <w:color w:val="17365D"/>
                <w:sz w:val="20"/>
                <w:szCs w:val="20"/>
                <w:lang w:bidi="ar-SA"/>
              </w:rPr>
            </w:pPr>
            <w:r w:rsidRPr="008A1916">
              <w:rPr>
                <w:rFonts w:eastAsia="Times New Roman"/>
                <w:color w:val="17365D"/>
                <w:sz w:val="20"/>
                <w:szCs w:val="20"/>
                <w:lang w:bidi="ar-SA"/>
              </w:rPr>
              <w:t>Is pronunciation modelled effectively?</w:t>
            </w:r>
          </w:p>
          <w:p w14:paraId="0608CC0B" w14:textId="77777777" w:rsidR="008A1916" w:rsidRPr="008A1916" w:rsidRDefault="008A1916" w:rsidP="008A1916">
            <w:pPr>
              <w:numPr>
                <w:ilvl w:val="0"/>
                <w:numId w:val="43"/>
              </w:numPr>
              <w:tabs>
                <w:tab w:val="num" w:pos="720"/>
              </w:tabs>
              <w:spacing w:after="0" w:line="240" w:lineRule="auto"/>
              <w:rPr>
                <w:rFonts w:eastAsia="Times New Roman"/>
                <w:color w:val="17365D"/>
                <w:sz w:val="20"/>
                <w:szCs w:val="20"/>
                <w:lang w:bidi="ar-SA"/>
              </w:rPr>
            </w:pPr>
            <w:r w:rsidRPr="008A1916">
              <w:rPr>
                <w:rFonts w:eastAsia="Times New Roman"/>
                <w:color w:val="17365D"/>
                <w:sz w:val="20"/>
                <w:szCs w:val="20"/>
                <w:lang w:bidi="ar-SA"/>
              </w:rPr>
              <w:t>Are pupils given enough opportunity to speak?</w:t>
            </w:r>
          </w:p>
          <w:p w14:paraId="1A887998" w14:textId="77777777" w:rsidR="008A1916" w:rsidRPr="008A1916" w:rsidRDefault="008A1916" w:rsidP="008A1916">
            <w:pPr>
              <w:numPr>
                <w:ilvl w:val="0"/>
                <w:numId w:val="43"/>
              </w:numPr>
              <w:tabs>
                <w:tab w:val="num" w:pos="720"/>
              </w:tabs>
              <w:spacing w:after="0" w:line="240" w:lineRule="auto"/>
              <w:rPr>
                <w:rFonts w:eastAsia="Times New Roman"/>
                <w:color w:val="17365D"/>
                <w:sz w:val="20"/>
                <w:szCs w:val="20"/>
                <w:lang w:bidi="ar-SA"/>
              </w:rPr>
            </w:pPr>
            <w:r w:rsidRPr="008A1916">
              <w:rPr>
                <w:rFonts w:eastAsia="Times New Roman"/>
                <w:color w:val="17365D"/>
                <w:sz w:val="20"/>
                <w:szCs w:val="20"/>
                <w:lang w:bidi="ar-SA"/>
              </w:rPr>
              <w:t>Is adequate time allowed for pupils to formulate responses?</w:t>
            </w:r>
          </w:p>
          <w:p w14:paraId="00AD8D85" w14:textId="77777777" w:rsidR="008A1916" w:rsidRPr="008A1916" w:rsidRDefault="008A1916" w:rsidP="008A1916">
            <w:pPr>
              <w:numPr>
                <w:ilvl w:val="0"/>
                <w:numId w:val="43"/>
              </w:numPr>
              <w:tabs>
                <w:tab w:val="num" w:pos="720"/>
              </w:tabs>
              <w:spacing w:after="0" w:line="240" w:lineRule="auto"/>
              <w:rPr>
                <w:rFonts w:eastAsia="Times New Roman"/>
                <w:color w:val="17365D"/>
                <w:sz w:val="20"/>
                <w:szCs w:val="20"/>
                <w:lang w:bidi="ar-SA"/>
              </w:rPr>
            </w:pPr>
            <w:r w:rsidRPr="008A1916">
              <w:rPr>
                <w:rFonts w:eastAsia="Times New Roman"/>
                <w:color w:val="17365D"/>
                <w:sz w:val="20"/>
                <w:szCs w:val="20"/>
                <w:lang w:bidi="ar-SA"/>
              </w:rPr>
              <w:t>Are pupils given adequate opportunity for role play and to ask questions as well as answer?</w:t>
            </w:r>
          </w:p>
          <w:p w14:paraId="1D1ADDDE" w14:textId="77777777" w:rsidR="008A1916" w:rsidRPr="008A1916" w:rsidRDefault="008A1916" w:rsidP="008A1916">
            <w:pPr>
              <w:numPr>
                <w:ilvl w:val="0"/>
                <w:numId w:val="43"/>
              </w:numPr>
              <w:tabs>
                <w:tab w:val="num" w:pos="720"/>
              </w:tabs>
              <w:spacing w:after="0" w:line="240" w:lineRule="auto"/>
              <w:rPr>
                <w:rFonts w:eastAsia="Times New Roman"/>
                <w:color w:val="17365D"/>
                <w:sz w:val="20"/>
                <w:szCs w:val="20"/>
                <w:lang w:bidi="ar-SA"/>
              </w:rPr>
            </w:pPr>
            <w:r w:rsidRPr="008A1916">
              <w:rPr>
                <w:rFonts w:eastAsia="Times New Roman"/>
                <w:color w:val="17365D"/>
                <w:sz w:val="20"/>
                <w:szCs w:val="20"/>
                <w:lang w:bidi="ar-SA"/>
              </w:rPr>
              <w:t>Are sufficient praise words used in the target language?</w:t>
            </w:r>
          </w:p>
          <w:p w14:paraId="2ABE4A1E" w14:textId="77777777" w:rsidR="008A1916" w:rsidRPr="008A1916" w:rsidRDefault="008A1916" w:rsidP="008A1916">
            <w:pPr>
              <w:numPr>
                <w:ilvl w:val="0"/>
                <w:numId w:val="43"/>
              </w:numPr>
              <w:tabs>
                <w:tab w:val="num" w:pos="720"/>
              </w:tabs>
              <w:spacing w:after="0" w:line="240" w:lineRule="auto"/>
              <w:rPr>
                <w:rFonts w:eastAsia="Times New Roman"/>
                <w:color w:val="17365D"/>
                <w:sz w:val="20"/>
                <w:szCs w:val="20"/>
                <w:lang w:bidi="ar-SA"/>
              </w:rPr>
            </w:pPr>
            <w:r w:rsidRPr="008A1916">
              <w:rPr>
                <w:rFonts w:eastAsia="Times New Roman"/>
                <w:color w:val="17365D"/>
                <w:sz w:val="20"/>
                <w:szCs w:val="20"/>
                <w:lang w:bidi="ar-SA"/>
              </w:rPr>
              <w:t xml:space="preserve">Is there a clear focus to the aspect of work being addressed (e.g. Key Strands of KS2 Framework – </w:t>
            </w:r>
            <w:proofErr w:type="spellStart"/>
            <w:r w:rsidRPr="008A1916">
              <w:rPr>
                <w:rFonts w:eastAsia="Times New Roman"/>
                <w:color w:val="17365D"/>
                <w:sz w:val="20"/>
                <w:szCs w:val="20"/>
                <w:lang w:bidi="ar-SA"/>
              </w:rPr>
              <w:t>Oracy</w:t>
            </w:r>
            <w:proofErr w:type="spellEnd"/>
            <w:r w:rsidRPr="008A1916">
              <w:rPr>
                <w:rFonts w:eastAsia="Times New Roman"/>
                <w:color w:val="17365D"/>
                <w:sz w:val="20"/>
                <w:szCs w:val="20"/>
                <w:lang w:bidi="ar-SA"/>
              </w:rPr>
              <w:t>, Literacy, Intercultural Understanding, Knowledge about Language, Language Learning Strategies; National Curriculum)</w:t>
            </w:r>
          </w:p>
          <w:p w14:paraId="612E3647" w14:textId="77777777" w:rsidR="008A1916" w:rsidRPr="008A1916" w:rsidRDefault="008A1916" w:rsidP="008A1916">
            <w:pPr>
              <w:numPr>
                <w:ilvl w:val="0"/>
                <w:numId w:val="47"/>
              </w:numPr>
              <w:spacing w:after="0" w:line="240" w:lineRule="auto"/>
              <w:rPr>
                <w:rFonts w:eastAsia="Times New Roman"/>
                <w:color w:val="17365D"/>
                <w:sz w:val="20"/>
                <w:szCs w:val="20"/>
                <w:lang w:bidi="ar-SA"/>
              </w:rPr>
            </w:pPr>
            <w:r w:rsidRPr="008A1916">
              <w:rPr>
                <w:rFonts w:eastAsia="Times New Roman"/>
                <w:color w:val="17365D"/>
                <w:sz w:val="20"/>
                <w:szCs w:val="20"/>
                <w:lang w:bidi="ar-SA"/>
              </w:rPr>
              <w:t>Are pupils encouraged to improve pronunciation through careful observation/practise?</w:t>
            </w:r>
          </w:p>
          <w:p w14:paraId="44E52E07" w14:textId="77777777" w:rsidR="008A1916" w:rsidRPr="008A1916" w:rsidRDefault="008A1916" w:rsidP="008A1916">
            <w:pPr>
              <w:numPr>
                <w:ilvl w:val="0"/>
                <w:numId w:val="47"/>
              </w:numPr>
              <w:spacing w:after="0" w:line="240" w:lineRule="auto"/>
              <w:rPr>
                <w:rFonts w:eastAsia="Times New Roman"/>
                <w:color w:val="17365D"/>
                <w:sz w:val="20"/>
                <w:szCs w:val="20"/>
                <w:lang w:bidi="ar-SA"/>
              </w:rPr>
            </w:pPr>
            <w:r w:rsidRPr="008A1916">
              <w:rPr>
                <w:rFonts w:eastAsia="Times New Roman"/>
                <w:color w:val="17365D"/>
                <w:sz w:val="20"/>
                <w:szCs w:val="20"/>
                <w:lang w:bidi="ar-SA"/>
              </w:rPr>
              <w:t>Are instructions clear and instructions vocabulary used appropriately?</w:t>
            </w:r>
          </w:p>
          <w:p w14:paraId="272397D0" w14:textId="77777777" w:rsidR="008A1916" w:rsidRPr="008A1916" w:rsidRDefault="008A1916" w:rsidP="008A1916">
            <w:pPr>
              <w:numPr>
                <w:ilvl w:val="0"/>
                <w:numId w:val="47"/>
              </w:numPr>
              <w:spacing w:after="0" w:line="240" w:lineRule="auto"/>
              <w:rPr>
                <w:rFonts w:eastAsia="Times New Roman"/>
                <w:color w:val="17365D"/>
                <w:sz w:val="20"/>
                <w:szCs w:val="20"/>
                <w:lang w:bidi="ar-SA"/>
              </w:rPr>
            </w:pPr>
            <w:r w:rsidRPr="008A1916">
              <w:rPr>
                <w:rFonts w:eastAsia="Times New Roman"/>
                <w:color w:val="17365D"/>
                <w:sz w:val="20"/>
                <w:szCs w:val="20"/>
                <w:lang w:bidi="ar-SA"/>
              </w:rPr>
              <w:t>Are pupils given the opportunity to demonstrate understanding through, for example, physical responses? Moodle</w:t>
            </w:r>
          </w:p>
        </w:tc>
        <w:tc>
          <w:tcPr>
            <w:tcW w:w="992" w:type="dxa"/>
            <w:tcBorders>
              <w:top w:val="single" w:sz="4" w:space="0" w:color="auto"/>
              <w:left w:val="single" w:sz="4" w:space="0" w:color="auto"/>
              <w:bottom w:val="single" w:sz="4" w:space="0" w:color="auto"/>
              <w:right w:val="single" w:sz="4" w:space="0" w:color="auto"/>
            </w:tcBorders>
          </w:tcPr>
          <w:p w14:paraId="1B83D52A" w14:textId="77777777" w:rsidR="008A1916" w:rsidRPr="008A1916" w:rsidRDefault="008A1916" w:rsidP="008A1916">
            <w:pPr>
              <w:spacing w:after="0" w:line="240" w:lineRule="auto"/>
              <w:ind w:left="0" w:firstLine="0"/>
              <w:jc w:val="center"/>
              <w:rPr>
                <w:rFonts w:eastAsia="Times New Roman"/>
                <w:color w:val="17365D"/>
                <w:sz w:val="20"/>
                <w:szCs w:val="20"/>
                <w:lang w:bidi="ar-SA"/>
              </w:rPr>
            </w:pPr>
          </w:p>
        </w:tc>
      </w:tr>
      <w:tr w:rsidR="008A1916" w:rsidRPr="008A1916" w14:paraId="37B50766" w14:textId="77777777" w:rsidTr="00893A43">
        <w:tc>
          <w:tcPr>
            <w:tcW w:w="9889" w:type="dxa"/>
            <w:tcBorders>
              <w:top w:val="single" w:sz="4" w:space="0" w:color="auto"/>
              <w:left w:val="single" w:sz="4" w:space="0" w:color="auto"/>
              <w:bottom w:val="single" w:sz="4" w:space="0" w:color="auto"/>
              <w:right w:val="single" w:sz="4" w:space="0" w:color="auto"/>
            </w:tcBorders>
          </w:tcPr>
          <w:p w14:paraId="1FA2BD26" w14:textId="77777777" w:rsidR="008A1916" w:rsidRPr="008A1916" w:rsidRDefault="008A1916" w:rsidP="008A1916">
            <w:pPr>
              <w:spacing w:after="0" w:line="240" w:lineRule="auto"/>
              <w:ind w:left="-615" w:firstLine="0"/>
              <w:rPr>
                <w:rFonts w:eastAsia="Times New Roman"/>
                <w:b/>
                <w:color w:val="17365D"/>
                <w:sz w:val="20"/>
                <w:szCs w:val="20"/>
                <w:lang w:bidi="ar-SA"/>
              </w:rPr>
            </w:pPr>
            <w:r w:rsidRPr="008A1916">
              <w:rPr>
                <w:rFonts w:eastAsia="Times New Roman"/>
                <w:b/>
                <w:color w:val="17365D"/>
                <w:sz w:val="20"/>
                <w:szCs w:val="20"/>
                <w:lang w:bidi="ar-SA"/>
              </w:rPr>
              <w:t>WHCWHOLE CLASS: (embedded session)</w:t>
            </w:r>
          </w:p>
          <w:p w14:paraId="413F1732" w14:textId="77777777" w:rsidR="008A1916" w:rsidRPr="008A1916" w:rsidRDefault="008A1916" w:rsidP="008A1916">
            <w:pPr>
              <w:numPr>
                <w:ilvl w:val="0"/>
                <w:numId w:val="47"/>
              </w:numPr>
              <w:spacing w:after="0" w:line="240" w:lineRule="auto"/>
              <w:rPr>
                <w:rFonts w:eastAsia="Times New Roman"/>
                <w:color w:val="17365D"/>
                <w:sz w:val="20"/>
                <w:szCs w:val="20"/>
                <w:lang w:bidi="ar-SA"/>
              </w:rPr>
            </w:pPr>
            <w:r w:rsidRPr="008A1916">
              <w:rPr>
                <w:rFonts w:eastAsia="Times New Roman"/>
                <w:color w:val="17365D"/>
                <w:sz w:val="20"/>
                <w:szCs w:val="20"/>
                <w:lang w:bidi="ar-SA"/>
              </w:rPr>
              <w:t>Are pupils aware of the purpose of the session?</w:t>
            </w:r>
          </w:p>
          <w:p w14:paraId="2C69C271" w14:textId="77777777" w:rsidR="008A1916" w:rsidRPr="008A1916" w:rsidRDefault="008A1916" w:rsidP="008A1916">
            <w:pPr>
              <w:numPr>
                <w:ilvl w:val="0"/>
                <w:numId w:val="47"/>
              </w:numPr>
              <w:spacing w:after="0" w:line="240" w:lineRule="auto"/>
              <w:rPr>
                <w:rFonts w:eastAsia="Times New Roman"/>
                <w:color w:val="17365D"/>
                <w:sz w:val="20"/>
                <w:szCs w:val="20"/>
                <w:lang w:bidi="ar-SA"/>
              </w:rPr>
            </w:pPr>
            <w:r w:rsidRPr="008A1916">
              <w:rPr>
                <w:rFonts w:eastAsia="Times New Roman"/>
                <w:color w:val="17365D"/>
                <w:sz w:val="20"/>
                <w:szCs w:val="20"/>
                <w:lang w:bidi="ar-SA"/>
              </w:rPr>
              <w:t>Is the language content of the session at the cognitive level of the pupils in relation to the subject area being addressed, i.e. will the work allow the pupils to progress in both Primary Languages and the other subject(s)?</w:t>
            </w:r>
          </w:p>
          <w:p w14:paraId="70552464" w14:textId="77777777" w:rsidR="008A1916" w:rsidRPr="008A1916" w:rsidRDefault="008A1916" w:rsidP="008A1916">
            <w:pPr>
              <w:numPr>
                <w:ilvl w:val="0"/>
                <w:numId w:val="44"/>
              </w:numPr>
              <w:spacing w:after="0" w:line="240" w:lineRule="auto"/>
              <w:rPr>
                <w:rFonts w:eastAsia="Times New Roman"/>
                <w:color w:val="17365D"/>
                <w:sz w:val="20"/>
                <w:szCs w:val="20"/>
                <w:lang w:bidi="ar-SA"/>
              </w:rPr>
            </w:pPr>
            <w:r w:rsidRPr="008A1916">
              <w:rPr>
                <w:rFonts w:eastAsia="Times New Roman"/>
                <w:color w:val="17365D"/>
                <w:sz w:val="20"/>
                <w:szCs w:val="20"/>
                <w:lang w:bidi="ar-SA"/>
              </w:rPr>
              <w:t>Are the pupils encouraged to use appropriate vocabulary?</w:t>
            </w:r>
          </w:p>
          <w:p w14:paraId="0D620B24" w14:textId="77777777" w:rsidR="008A1916" w:rsidRPr="008A1916" w:rsidRDefault="008A1916" w:rsidP="008A1916">
            <w:pPr>
              <w:numPr>
                <w:ilvl w:val="0"/>
                <w:numId w:val="44"/>
              </w:numPr>
              <w:spacing w:after="0" w:line="240" w:lineRule="auto"/>
              <w:rPr>
                <w:rFonts w:eastAsia="Times New Roman"/>
                <w:color w:val="17365D"/>
                <w:sz w:val="20"/>
                <w:szCs w:val="20"/>
                <w:lang w:bidi="ar-SA"/>
              </w:rPr>
            </w:pPr>
            <w:r w:rsidRPr="008A1916">
              <w:rPr>
                <w:rFonts w:eastAsia="Times New Roman"/>
                <w:color w:val="17365D"/>
                <w:sz w:val="20"/>
                <w:szCs w:val="20"/>
                <w:lang w:bidi="ar-SA"/>
              </w:rPr>
              <w:t>Are there opportunities for the pupils to engage in purposeful talk e.g. to develop ideas and rehearse their thoughts?</w:t>
            </w:r>
          </w:p>
        </w:tc>
        <w:tc>
          <w:tcPr>
            <w:tcW w:w="992" w:type="dxa"/>
            <w:tcBorders>
              <w:top w:val="single" w:sz="4" w:space="0" w:color="auto"/>
              <w:left w:val="single" w:sz="4" w:space="0" w:color="auto"/>
              <w:bottom w:val="single" w:sz="4" w:space="0" w:color="auto"/>
              <w:right w:val="single" w:sz="4" w:space="0" w:color="auto"/>
            </w:tcBorders>
          </w:tcPr>
          <w:p w14:paraId="05520C78" w14:textId="77777777" w:rsidR="008A1916" w:rsidRPr="008A1916" w:rsidRDefault="008A1916" w:rsidP="008A1916">
            <w:pPr>
              <w:spacing w:after="0" w:line="240" w:lineRule="auto"/>
              <w:ind w:left="0" w:firstLine="0"/>
              <w:jc w:val="center"/>
              <w:rPr>
                <w:rFonts w:eastAsia="Times New Roman"/>
                <w:color w:val="17365D"/>
                <w:sz w:val="20"/>
                <w:szCs w:val="20"/>
                <w:lang w:bidi="ar-SA"/>
              </w:rPr>
            </w:pPr>
          </w:p>
        </w:tc>
      </w:tr>
      <w:tr w:rsidR="008A1916" w:rsidRPr="008A1916" w14:paraId="15B7EEA7" w14:textId="77777777" w:rsidTr="00893A43">
        <w:tc>
          <w:tcPr>
            <w:tcW w:w="9889" w:type="dxa"/>
            <w:tcBorders>
              <w:top w:val="single" w:sz="4" w:space="0" w:color="auto"/>
              <w:left w:val="single" w:sz="4" w:space="0" w:color="auto"/>
              <w:bottom w:val="single" w:sz="4" w:space="0" w:color="auto"/>
              <w:right w:val="single" w:sz="4" w:space="0" w:color="auto"/>
            </w:tcBorders>
          </w:tcPr>
          <w:p w14:paraId="36E9A98C" w14:textId="77777777" w:rsidR="008A1916" w:rsidRPr="008A1916" w:rsidRDefault="008A1916" w:rsidP="008A1916">
            <w:pPr>
              <w:spacing w:after="0" w:line="240" w:lineRule="auto"/>
              <w:ind w:left="0" w:firstLine="0"/>
              <w:rPr>
                <w:rFonts w:eastAsia="Times New Roman"/>
                <w:b/>
                <w:color w:val="17365D"/>
                <w:sz w:val="20"/>
                <w:szCs w:val="20"/>
                <w:lang w:bidi="ar-SA"/>
              </w:rPr>
            </w:pPr>
            <w:r w:rsidRPr="008A1916">
              <w:rPr>
                <w:rFonts w:eastAsia="Times New Roman"/>
                <w:b/>
                <w:color w:val="17365D"/>
                <w:sz w:val="20"/>
                <w:szCs w:val="20"/>
                <w:lang w:bidi="ar-SA"/>
              </w:rPr>
              <w:t>FOCUS GROUP (if appropriate)</w:t>
            </w:r>
          </w:p>
          <w:p w14:paraId="3D1A435D" w14:textId="77777777" w:rsidR="008A1916" w:rsidRPr="008A1916" w:rsidRDefault="008A1916" w:rsidP="008A1916">
            <w:pPr>
              <w:numPr>
                <w:ilvl w:val="0"/>
                <w:numId w:val="45"/>
              </w:numPr>
              <w:spacing w:after="0" w:line="240" w:lineRule="auto"/>
              <w:rPr>
                <w:rFonts w:eastAsia="Times New Roman"/>
                <w:color w:val="17365D"/>
                <w:sz w:val="20"/>
                <w:szCs w:val="20"/>
                <w:lang w:bidi="ar-SA"/>
              </w:rPr>
            </w:pPr>
            <w:r w:rsidRPr="008A1916">
              <w:rPr>
                <w:rFonts w:eastAsia="Times New Roman"/>
                <w:color w:val="17365D"/>
                <w:sz w:val="20"/>
                <w:szCs w:val="20"/>
                <w:lang w:bidi="ar-SA"/>
              </w:rPr>
              <w:t>Is there a clear focus to the group work?</w:t>
            </w:r>
          </w:p>
          <w:p w14:paraId="33972904" w14:textId="77777777" w:rsidR="008A1916" w:rsidRPr="008A1916" w:rsidRDefault="008A1916" w:rsidP="008A1916">
            <w:pPr>
              <w:numPr>
                <w:ilvl w:val="0"/>
                <w:numId w:val="45"/>
              </w:numPr>
              <w:spacing w:after="0" w:line="240" w:lineRule="auto"/>
              <w:rPr>
                <w:rFonts w:eastAsia="Times New Roman"/>
                <w:color w:val="17365D"/>
                <w:sz w:val="20"/>
                <w:szCs w:val="20"/>
                <w:lang w:bidi="ar-SA"/>
              </w:rPr>
            </w:pPr>
            <w:r w:rsidRPr="008A1916">
              <w:rPr>
                <w:rFonts w:eastAsia="Times New Roman"/>
                <w:color w:val="17365D"/>
                <w:sz w:val="20"/>
                <w:szCs w:val="20"/>
                <w:lang w:bidi="ar-SA"/>
              </w:rPr>
              <w:t>Is there evidence of individual needs being met?</w:t>
            </w:r>
          </w:p>
          <w:p w14:paraId="490D5D50" w14:textId="77777777" w:rsidR="008A1916" w:rsidRPr="008A1916" w:rsidRDefault="008A1916" w:rsidP="008A1916">
            <w:pPr>
              <w:numPr>
                <w:ilvl w:val="0"/>
                <w:numId w:val="45"/>
              </w:numPr>
              <w:spacing w:after="0" w:line="240" w:lineRule="auto"/>
              <w:rPr>
                <w:rFonts w:eastAsia="Times New Roman"/>
                <w:color w:val="17365D"/>
                <w:sz w:val="20"/>
                <w:szCs w:val="20"/>
                <w:lang w:bidi="ar-SA"/>
              </w:rPr>
            </w:pPr>
            <w:r w:rsidRPr="008A1916">
              <w:rPr>
                <w:rFonts w:eastAsia="Times New Roman"/>
                <w:color w:val="17365D"/>
                <w:sz w:val="20"/>
                <w:szCs w:val="20"/>
                <w:lang w:bidi="ar-SA"/>
              </w:rPr>
              <w:t>Does the Student Teacher articulate the language correctly, asking/expecting the pupils to pronounce the words accurately themselves?</w:t>
            </w:r>
          </w:p>
          <w:p w14:paraId="20C19E41" w14:textId="77777777" w:rsidR="008A1916" w:rsidRPr="008A1916" w:rsidRDefault="008A1916" w:rsidP="008A1916">
            <w:pPr>
              <w:numPr>
                <w:ilvl w:val="0"/>
                <w:numId w:val="45"/>
              </w:numPr>
              <w:spacing w:after="0" w:line="240" w:lineRule="auto"/>
              <w:rPr>
                <w:rFonts w:eastAsia="Times New Roman"/>
                <w:color w:val="17365D"/>
                <w:sz w:val="20"/>
                <w:szCs w:val="20"/>
                <w:lang w:bidi="ar-SA"/>
              </w:rPr>
            </w:pPr>
            <w:r w:rsidRPr="008A1916">
              <w:rPr>
                <w:rFonts w:eastAsia="Times New Roman"/>
                <w:color w:val="17365D"/>
                <w:sz w:val="20"/>
                <w:szCs w:val="20"/>
                <w:lang w:bidi="ar-SA"/>
              </w:rPr>
              <w:t>Are pupils encouraged to speak as often as possible?</w:t>
            </w:r>
          </w:p>
          <w:p w14:paraId="3EE0F56F" w14:textId="77777777" w:rsidR="008A1916" w:rsidRPr="008A1916" w:rsidRDefault="008A1916" w:rsidP="008A1916">
            <w:pPr>
              <w:numPr>
                <w:ilvl w:val="0"/>
                <w:numId w:val="45"/>
              </w:numPr>
              <w:spacing w:after="0" w:line="240" w:lineRule="auto"/>
              <w:rPr>
                <w:rFonts w:eastAsia="Times New Roman"/>
                <w:color w:val="17365D"/>
                <w:sz w:val="20"/>
                <w:szCs w:val="20"/>
                <w:lang w:bidi="ar-SA"/>
              </w:rPr>
            </w:pPr>
            <w:r w:rsidRPr="008A1916">
              <w:rPr>
                <w:rFonts w:eastAsia="Times New Roman"/>
                <w:color w:val="17365D"/>
                <w:sz w:val="20"/>
                <w:szCs w:val="20"/>
                <w:lang w:bidi="ar-SA"/>
              </w:rPr>
              <w:t>Are pupils allowed adequate time to formulate responses?</w:t>
            </w:r>
          </w:p>
        </w:tc>
        <w:tc>
          <w:tcPr>
            <w:tcW w:w="992" w:type="dxa"/>
            <w:tcBorders>
              <w:top w:val="single" w:sz="4" w:space="0" w:color="auto"/>
              <w:left w:val="single" w:sz="4" w:space="0" w:color="auto"/>
              <w:bottom w:val="single" w:sz="4" w:space="0" w:color="auto"/>
              <w:right w:val="single" w:sz="4" w:space="0" w:color="auto"/>
            </w:tcBorders>
          </w:tcPr>
          <w:p w14:paraId="57348AA6" w14:textId="77777777" w:rsidR="008A1916" w:rsidRPr="008A1916" w:rsidRDefault="008A1916" w:rsidP="008A1916">
            <w:pPr>
              <w:spacing w:after="0" w:line="240" w:lineRule="auto"/>
              <w:ind w:left="0" w:firstLine="0"/>
              <w:jc w:val="center"/>
              <w:rPr>
                <w:rFonts w:eastAsia="Times New Roman"/>
                <w:color w:val="17365D"/>
                <w:sz w:val="20"/>
                <w:szCs w:val="20"/>
                <w:lang w:bidi="ar-SA"/>
              </w:rPr>
            </w:pPr>
          </w:p>
        </w:tc>
      </w:tr>
    </w:tbl>
    <w:p w14:paraId="4C4B492B" w14:textId="77777777" w:rsidR="008A1916" w:rsidRPr="008A1916" w:rsidRDefault="008A1916" w:rsidP="008A1916">
      <w:pPr>
        <w:spacing w:after="0" w:line="240" w:lineRule="auto"/>
        <w:ind w:left="0" w:firstLine="0"/>
        <w:rPr>
          <w:rFonts w:eastAsia="Times New Roman"/>
          <w:color w:val="17365D"/>
          <w:sz w:val="20"/>
          <w:szCs w:val="20"/>
          <w:lang w:bidi="ar-SA"/>
        </w:rPr>
      </w:pPr>
    </w:p>
    <w:tbl>
      <w:tblPr>
        <w:tblpPr w:leftFromText="180" w:rightFromText="180" w:vertAnchor="text" w:horzAnchor="margin" w:tblpXSpec="center" w:tblpY="138"/>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gridCol w:w="1035"/>
      </w:tblGrid>
      <w:tr w:rsidR="008A1916" w:rsidRPr="008A1916" w14:paraId="382A67E7" w14:textId="77777777" w:rsidTr="00893A43">
        <w:tc>
          <w:tcPr>
            <w:tcW w:w="9889" w:type="dxa"/>
            <w:tcBorders>
              <w:top w:val="single" w:sz="4" w:space="0" w:color="auto"/>
              <w:left w:val="single" w:sz="4" w:space="0" w:color="auto"/>
              <w:bottom w:val="single" w:sz="4" w:space="0" w:color="auto"/>
              <w:right w:val="single" w:sz="4" w:space="0" w:color="auto"/>
            </w:tcBorders>
          </w:tcPr>
          <w:p w14:paraId="7F42E1EA" w14:textId="77777777" w:rsidR="008A1916" w:rsidRPr="008A1916" w:rsidRDefault="008A1916" w:rsidP="008A1916">
            <w:pPr>
              <w:spacing w:after="0" w:line="240" w:lineRule="auto"/>
              <w:ind w:left="0" w:firstLine="0"/>
              <w:rPr>
                <w:rFonts w:eastAsia="Times New Roman"/>
                <w:b/>
                <w:color w:val="17365D"/>
                <w:sz w:val="20"/>
                <w:szCs w:val="20"/>
                <w:lang w:bidi="ar-SA"/>
              </w:rPr>
            </w:pPr>
            <w:r w:rsidRPr="008A1916">
              <w:rPr>
                <w:rFonts w:eastAsia="Times New Roman"/>
                <w:b/>
                <w:color w:val="17365D"/>
                <w:sz w:val="20"/>
                <w:szCs w:val="20"/>
                <w:lang w:bidi="ar-SA"/>
              </w:rPr>
              <w:t>INDEPENDENT WORK: individual / paired / group</w:t>
            </w:r>
          </w:p>
          <w:p w14:paraId="43E1D268" w14:textId="77777777" w:rsidR="008A1916" w:rsidRPr="008A1916" w:rsidRDefault="008A1916" w:rsidP="008A1916">
            <w:pPr>
              <w:numPr>
                <w:ilvl w:val="0"/>
                <w:numId w:val="46"/>
              </w:numPr>
              <w:spacing w:after="0" w:line="240" w:lineRule="auto"/>
              <w:rPr>
                <w:rFonts w:eastAsia="Times New Roman"/>
                <w:color w:val="17365D"/>
                <w:sz w:val="20"/>
                <w:szCs w:val="20"/>
                <w:lang w:bidi="ar-SA"/>
              </w:rPr>
            </w:pPr>
            <w:r w:rsidRPr="008A1916">
              <w:rPr>
                <w:rFonts w:eastAsia="Times New Roman"/>
                <w:color w:val="17365D"/>
                <w:sz w:val="20"/>
                <w:szCs w:val="20"/>
                <w:lang w:bidi="ar-SA"/>
              </w:rPr>
              <w:t xml:space="preserve">Is the work appropriate to the level of language knowledge of the pupils? </w:t>
            </w:r>
          </w:p>
          <w:p w14:paraId="4951B81F" w14:textId="77777777" w:rsidR="008A1916" w:rsidRPr="008A1916" w:rsidRDefault="008A1916" w:rsidP="008A1916">
            <w:pPr>
              <w:numPr>
                <w:ilvl w:val="0"/>
                <w:numId w:val="46"/>
              </w:numPr>
              <w:spacing w:after="0" w:line="240" w:lineRule="auto"/>
              <w:rPr>
                <w:rFonts w:eastAsia="Times New Roman"/>
                <w:color w:val="17365D"/>
                <w:sz w:val="20"/>
                <w:szCs w:val="20"/>
                <w:lang w:bidi="ar-SA"/>
              </w:rPr>
            </w:pPr>
            <w:r w:rsidRPr="008A1916">
              <w:rPr>
                <w:rFonts w:eastAsia="Times New Roman"/>
                <w:color w:val="17365D"/>
                <w:sz w:val="20"/>
                <w:szCs w:val="20"/>
                <w:lang w:bidi="ar-SA"/>
              </w:rPr>
              <w:t>Are the pupils aware of how to approach words they may not understand using different strategies (e.g. cognates (words similar to mother tongue), dictionary use)</w:t>
            </w:r>
          </w:p>
        </w:tc>
        <w:tc>
          <w:tcPr>
            <w:tcW w:w="1035" w:type="dxa"/>
            <w:tcBorders>
              <w:top w:val="single" w:sz="4" w:space="0" w:color="auto"/>
              <w:left w:val="single" w:sz="4" w:space="0" w:color="auto"/>
              <w:bottom w:val="single" w:sz="4" w:space="0" w:color="auto"/>
              <w:right w:val="single" w:sz="4" w:space="0" w:color="auto"/>
            </w:tcBorders>
          </w:tcPr>
          <w:p w14:paraId="5F115D05" w14:textId="77777777" w:rsidR="008A1916" w:rsidRPr="008A1916" w:rsidRDefault="008A1916" w:rsidP="008A1916">
            <w:pPr>
              <w:spacing w:after="0" w:line="240" w:lineRule="auto"/>
              <w:ind w:left="0" w:firstLine="0"/>
              <w:jc w:val="center"/>
              <w:rPr>
                <w:rFonts w:eastAsia="Times New Roman"/>
                <w:color w:val="17365D"/>
                <w:sz w:val="20"/>
                <w:szCs w:val="20"/>
                <w:lang w:bidi="ar-SA"/>
              </w:rPr>
            </w:pPr>
          </w:p>
        </w:tc>
      </w:tr>
      <w:tr w:rsidR="008A1916" w:rsidRPr="008A1916" w14:paraId="236A5714" w14:textId="77777777" w:rsidTr="00893A43">
        <w:trPr>
          <w:trHeight w:val="491"/>
        </w:trPr>
        <w:tc>
          <w:tcPr>
            <w:tcW w:w="9889" w:type="dxa"/>
            <w:tcBorders>
              <w:top w:val="single" w:sz="4" w:space="0" w:color="auto"/>
              <w:left w:val="single" w:sz="4" w:space="0" w:color="auto"/>
              <w:bottom w:val="single" w:sz="4" w:space="0" w:color="auto"/>
              <w:right w:val="single" w:sz="4" w:space="0" w:color="auto"/>
            </w:tcBorders>
            <w:shd w:val="clear" w:color="auto" w:fill="B8CCE4"/>
          </w:tcPr>
          <w:p w14:paraId="4DE0CFA6" w14:textId="77777777" w:rsidR="008A1916" w:rsidRPr="008A1916" w:rsidRDefault="008A1916" w:rsidP="008A1916">
            <w:pPr>
              <w:spacing w:before="120" w:after="0" w:line="240" w:lineRule="auto"/>
              <w:ind w:left="0" w:firstLine="0"/>
              <w:jc w:val="center"/>
              <w:rPr>
                <w:rFonts w:eastAsia="Times New Roman"/>
                <w:b/>
                <w:color w:val="17365D"/>
                <w:sz w:val="20"/>
                <w:szCs w:val="20"/>
                <w:lang w:bidi="ar-SA"/>
              </w:rPr>
            </w:pPr>
            <w:r w:rsidRPr="008A1916">
              <w:rPr>
                <w:rFonts w:eastAsia="Times New Roman"/>
                <w:b/>
                <w:color w:val="17365D"/>
                <w:sz w:val="20"/>
                <w:szCs w:val="20"/>
                <w:lang w:bidi="ar-SA"/>
              </w:rPr>
              <w:t>Knowledge and Understanding TS1, TS2 and TS3</w:t>
            </w:r>
          </w:p>
        </w:tc>
        <w:tc>
          <w:tcPr>
            <w:tcW w:w="1035" w:type="dxa"/>
            <w:tcBorders>
              <w:top w:val="single" w:sz="4" w:space="0" w:color="auto"/>
              <w:left w:val="single" w:sz="4" w:space="0" w:color="auto"/>
              <w:bottom w:val="single" w:sz="4" w:space="0" w:color="auto"/>
              <w:right w:val="single" w:sz="4" w:space="0" w:color="auto"/>
            </w:tcBorders>
            <w:shd w:val="clear" w:color="auto" w:fill="B8CCE4"/>
          </w:tcPr>
          <w:p w14:paraId="448AFF20" w14:textId="77777777" w:rsidR="008A1916" w:rsidRPr="008A1916" w:rsidRDefault="008A1916" w:rsidP="008A1916">
            <w:pPr>
              <w:spacing w:before="120" w:after="0" w:line="240" w:lineRule="auto"/>
              <w:ind w:left="0" w:firstLine="0"/>
              <w:jc w:val="center"/>
              <w:rPr>
                <w:rFonts w:eastAsia="Times New Roman"/>
                <w:color w:val="17365D"/>
                <w:sz w:val="20"/>
                <w:szCs w:val="20"/>
                <w:lang w:bidi="ar-SA"/>
              </w:rPr>
            </w:pPr>
          </w:p>
        </w:tc>
      </w:tr>
      <w:tr w:rsidR="008A1916" w:rsidRPr="008A1916" w14:paraId="51C245CC" w14:textId="77777777" w:rsidTr="00893A43">
        <w:tc>
          <w:tcPr>
            <w:tcW w:w="9889" w:type="dxa"/>
            <w:tcBorders>
              <w:top w:val="single" w:sz="4" w:space="0" w:color="auto"/>
              <w:left w:val="single" w:sz="4" w:space="0" w:color="auto"/>
              <w:bottom w:val="single" w:sz="4" w:space="0" w:color="auto"/>
              <w:right w:val="single" w:sz="4" w:space="0" w:color="auto"/>
            </w:tcBorders>
          </w:tcPr>
          <w:p w14:paraId="419B55AF" w14:textId="77777777" w:rsidR="008A1916" w:rsidRPr="008A1916" w:rsidRDefault="008A1916" w:rsidP="008A1916">
            <w:pPr>
              <w:numPr>
                <w:ilvl w:val="0"/>
                <w:numId w:val="48"/>
              </w:numPr>
              <w:spacing w:after="0" w:line="240" w:lineRule="auto"/>
              <w:rPr>
                <w:rFonts w:eastAsia="Times New Roman"/>
                <w:color w:val="17365D"/>
                <w:sz w:val="20"/>
                <w:szCs w:val="20"/>
                <w:lang w:bidi="ar-SA"/>
              </w:rPr>
            </w:pPr>
            <w:r w:rsidRPr="008A1916">
              <w:rPr>
                <w:rFonts w:eastAsia="Times New Roman"/>
                <w:color w:val="17365D"/>
                <w:sz w:val="20"/>
                <w:szCs w:val="20"/>
                <w:lang w:bidi="ar-SA"/>
              </w:rPr>
              <w:t>Does the student teacher demonstrate secure subject knowledge, e.g. accurate syntax and grammatical understanding, accurate pronunciation, appropriate methodology, links between speaking and listening, reading and writing, links to other grammatical structures either in mother tongue or in other languages?</w:t>
            </w:r>
          </w:p>
          <w:p w14:paraId="7F32F5FC" w14:textId="77777777" w:rsidR="008A1916" w:rsidRPr="008A1916" w:rsidRDefault="008A1916" w:rsidP="008A1916">
            <w:pPr>
              <w:numPr>
                <w:ilvl w:val="0"/>
                <w:numId w:val="48"/>
              </w:numPr>
              <w:spacing w:after="0" w:line="240" w:lineRule="auto"/>
              <w:rPr>
                <w:rFonts w:eastAsia="Times New Roman"/>
                <w:color w:val="17365D"/>
                <w:sz w:val="20"/>
                <w:szCs w:val="20"/>
                <w:lang w:bidi="ar-SA"/>
              </w:rPr>
            </w:pPr>
            <w:r w:rsidRPr="008A1916">
              <w:rPr>
                <w:rFonts w:eastAsia="Times New Roman"/>
                <w:color w:val="17365D"/>
                <w:sz w:val="20"/>
                <w:szCs w:val="20"/>
                <w:lang w:bidi="ar-SA"/>
              </w:rPr>
              <w:lastRenderedPageBreak/>
              <w:t>Does the student teacher make accurate use of subject specific vocabulary and use the target language where appropriate?</w:t>
            </w:r>
          </w:p>
          <w:p w14:paraId="6113B576" w14:textId="77777777" w:rsidR="008A1916" w:rsidRPr="008A1916" w:rsidRDefault="008A1916" w:rsidP="008A1916">
            <w:pPr>
              <w:numPr>
                <w:ilvl w:val="0"/>
                <w:numId w:val="48"/>
              </w:numPr>
              <w:spacing w:after="0" w:line="240" w:lineRule="auto"/>
              <w:rPr>
                <w:rFonts w:eastAsia="Times New Roman"/>
                <w:color w:val="17365D"/>
                <w:sz w:val="20"/>
                <w:szCs w:val="20"/>
                <w:lang w:bidi="ar-SA"/>
              </w:rPr>
            </w:pPr>
            <w:r w:rsidRPr="008A1916">
              <w:rPr>
                <w:rFonts w:eastAsia="Times New Roman"/>
                <w:color w:val="17365D"/>
                <w:sz w:val="20"/>
                <w:szCs w:val="20"/>
                <w:lang w:bidi="ar-SA"/>
              </w:rPr>
              <w:t>Are the student teacher’s expectations of pupils’ Primary Language Knowledge skills appropriate and challenging?</w:t>
            </w:r>
          </w:p>
        </w:tc>
        <w:tc>
          <w:tcPr>
            <w:tcW w:w="1035" w:type="dxa"/>
            <w:tcBorders>
              <w:top w:val="single" w:sz="4" w:space="0" w:color="auto"/>
              <w:left w:val="single" w:sz="4" w:space="0" w:color="auto"/>
              <w:bottom w:val="single" w:sz="4" w:space="0" w:color="auto"/>
              <w:right w:val="single" w:sz="4" w:space="0" w:color="auto"/>
            </w:tcBorders>
          </w:tcPr>
          <w:p w14:paraId="4C2565E1" w14:textId="77777777" w:rsidR="008A1916" w:rsidRPr="008A1916" w:rsidRDefault="008A1916" w:rsidP="008A1916">
            <w:pPr>
              <w:spacing w:after="0" w:line="240" w:lineRule="auto"/>
              <w:ind w:left="0" w:firstLine="0"/>
              <w:jc w:val="center"/>
              <w:rPr>
                <w:rFonts w:eastAsia="Times New Roman"/>
                <w:color w:val="17365D"/>
                <w:sz w:val="20"/>
                <w:szCs w:val="20"/>
                <w:lang w:bidi="ar-SA"/>
              </w:rPr>
            </w:pPr>
          </w:p>
        </w:tc>
      </w:tr>
      <w:tr w:rsidR="008A1916" w:rsidRPr="008A1916" w14:paraId="10C9A137" w14:textId="77777777" w:rsidTr="00893A43">
        <w:trPr>
          <w:trHeight w:val="491"/>
        </w:trPr>
        <w:tc>
          <w:tcPr>
            <w:tcW w:w="9889" w:type="dxa"/>
            <w:tcBorders>
              <w:top w:val="single" w:sz="4" w:space="0" w:color="auto"/>
              <w:left w:val="single" w:sz="4" w:space="0" w:color="auto"/>
              <w:bottom w:val="single" w:sz="4" w:space="0" w:color="auto"/>
              <w:right w:val="single" w:sz="4" w:space="0" w:color="auto"/>
            </w:tcBorders>
            <w:shd w:val="clear" w:color="auto" w:fill="B8CCE4"/>
          </w:tcPr>
          <w:p w14:paraId="24FC93E1" w14:textId="77777777" w:rsidR="008A1916" w:rsidRPr="008A1916" w:rsidRDefault="008A1916" w:rsidP="008A1916">
            <w:pPr>
              <w:spacing w:before="120" w:after="0" w:line="240" w:lineRule="auto"/>
              <w:ind w:left="0" w:firstLine="0"/>
              <w:jc w:val="center"/>
              <w:rPr>
                <w:rFonts w:eastAsia="Times New Roman"/>
                <w:b/>
                <w:color w:val="17365D"/>
                <w:sz w:val="20"/>
                <w:szCs w:val="20"/>
                <w:lang w:bidi="ar-SA"/>
              </w:rPr>
            </w:pPr>
            <w:r w:rsidRPr="008A1916">
              <w:rPr>
                <w:rFonts w:eastAsia="Times New Roman"/>
                <w:b/>
                <w:color w:val="17365D"/>
                <w:sz w:val="20"/>
                <w:szCs w:val="20"/>
                <w:lang w:bidi="ar-SA"/>
              </w:rPr>
              <w:t>Monitoring and Assessment TS6</w:t>
            </w:r>
          </w:p>
        </w:tc>
        <w:tc>
          <w:tcPr>
            <w:tcW w:w="1035" w:type="dxa"/>
            <w:tcBorders>
              <w:top w:val="single" w:sz="4" w:space="0" w:color="auto"/>
              <w:left w:val="single" w:sz="4" w:space="0" w:color="auto"/>
              <w:bottom w:val="single" w:sz="4" w:space="0" w:color="auto"/>
              <w:right w:val="single" w:sz="4" w:space="0" w:color="auto"/>
            </w:tcBorders>
            <w:shd w:val="clear" w:color="auto" w:fill="B8CCE4"/>
          </w:tcPr>
          <w:p w14:paraId="08C1E061" w14:textId="77777777" w:rsidR="008A1916" w:rsidRPr="008A1916" w:rsidRDefault="008A1916" w:rsidP="008A1916">
            <w:pPr>
              <w:spacing w:before="120" w:after="0" w:line="240" w:lineRule="auto"/>
              <w:ind w:left="0" w:firstLine="0"/>
              <w:rPr>
                <w:rFonts w:eastAsia="Times New Roman"/>
                <w:color w:val="17365D"/>
                <w:sz w:val="20"/>
                <w:szCs w:val="20"/>
                <w:lang w:bidi="ar-SA"/>
              </w:rPr>
            </w:pPr>
          </w:p>
        </w:tc>
      </w:tr>
      <w:tr w:rsidR="008A1916" w:rsidRPr="008A1916" w14:paraId="1B0D5B3E" w14:textId="77777777" w:rsidTr="00893A43">
        <w:tc>
          <w:tcPr>
            <w:tcW w:w="9889" w:type="dxa"/>
            <w:tcBorders>
              <w:top w:val="single" w:sz="4" w:space="0" w:color="auto"/>
              <w:left w:val="single" w:sz="4" w:space="0" w:color="auto"/>
              <w:bottom w:val="single" w:sz="4" w:space="0" w:color="auto"/>
              <w:right w:val="single" w:sz="4" w:space="0" w:color="auto"/>
            </w:tcBorders>
          </w:tcPr>
          <w:p w14:paraId="223A6265" w14:textId="77777777" w:rsidR="008A1916" w:rsidRPr="008A1916" w:rsidRDefault="008A1916" w:rsidP="008A1916">
            <w:pPr>
              <w:numPr>
                <w:ilvl w:val="0"/>
                <w:numId w:val="50"/>
              </w:numPr>
              <w:spacing w:after="0" w:line="240" w:lineRule="auto"/>
              <w:rPr>
                <w:rFonts w:eastAsia="Times New Roman"/>
                <w:color w:val="17365D"/>
                <w:sz w:val="20"/>
                <w:szCs w:val="20"/>
                <w:lang w:bidi="ar-SA"/>
              </w:rPr>
            </w:pPr>
            <w:r w:rsidRPr="008A1916">
              <w:rPr>
                <w:rFonts w:eastAsia="Times New Roman"/>
                <w:color w:val="17365D"/>
                <w:sz w:val="20"/>
                <w:szCs w:val="20"/>
                <w:lang w:bidi="ar-SA"/>
              </w:rPr>
              <w:t>Does the student teacher use opportunities throughout the sessions for formative assessment?</w:t>
            </w:r>
          </w:p>
          <w:p w14:paraId="34DD8500" w14:textId="77777777" w:rsidR="008A1916" w:rsidRPr="008A1916" w:rsidRDefault="008A1916" w:rsidP="008A1916">
            <w:pPr>
              <w:numPr>
                <w:ilvl w:val="0"/>
                <w:numId w:val="50"/>
              </w:numPr>
              <w:spacing w:after="0" w:line="240" w:lineRule="auto"/>
              <w:rPr>
                <w:rFonts w:eastAsia="Times New Roman"/>
                <w:color w:val="17365D"/>
                <w:sz w:val="20"/>
                <w:szCs w:val="20"/>
                <w:lang w:bidi="ar-SA"/>
              </w:rPr>
            </w:pPr>
            <w:r w:rsidRPr="008A1916">
              <w:rPr>
                <w:rFonts w:eastAsia="Times New Roman"/>
                <w:color w:val="17365D"/>
                <w:sz w:val="20"/>
                <w:szCs w:val="20"/>
                <w:lang w:bidi="ar-SA"/>
              </w:rPr>
              <w:t xml:space="preserve">What does the student teacher find out about the pupils’ learning at the point of teaching? (e.g. during group work, are the pupils able to apply their growing understanding or derive meaning from unknown words?) </w:t>
            </w:r>
          </w:p>
        </w:tc>
        <w:tc>
          <w:tcPr>
            <w:tcW w:w="1035" w:type="dxa"/>
            <w:tcBorders>
              <w:top w:val="single" w:sz="4" w:space="0" w:color="auto"/>
              <w:left w:val="single" w:sz="4" w:space="0" w:color="auto"/>
              <w:bottom w:val="single" w:sz="4" w:space="0" w:color="auto"/>
              <w:right w:val="single" w:sz="4" w:space="0" w:color="auto"/>
            </w:tcBorders>
          </w:tcPr>
          <w:p w14:paraId="31440F57" w14:textId="77777777" w:rsidR="008A1916" w:rsidRPr="008A1916" w:rsidRDefault="008A1916" w:rsidP="008A1916">
            <w:pPr>
              <w:spacing w:after="0" w:line="240" w:lineRule="auto"/>
              <w:ind w:left="0" w:firstLine="0"/>
              <w:jc w:val="center"/>
              <w:rPr>
                <w:rFonts w:eastAsia="Times New Roman"/>
                <w:color w:val="17365D"/>
                <w:sz w:val="20"/>
                <w:szCs w:val="20"/>
                <w:lang w:bidi="ar-SA"/>
              </w:rPr>
            </w:pPr>
          </w:p>
        </w:tc>
      </w:tr>
    </w:tbl>
    <w:p w14:paraId="03293234" w14:textId="77777777" w:rsidR="008A1916" w:rsidRDefault="008A1916" w:rsidP="008A1916">
      <w:pPr>
        <w:ind w:left="0" w:firstLine="0"/>
        <w:rPr>
          <w:lang w:bidi="ar-SA"/>
        </w:rPr>
        <w:sectPr w:rsidR="008A1916">
          <w:pgSz w:w="11906" w:h="16838"/>
          <w:pgMar w:top="1425" w:right="1438" w:bottom="1439" w:left="1440" w:header="720" w:footer="720" w:gutter="0"/>
          <w:cols w:space="720"/>
          <w:titlePg/>
        </w:sectPr>
      </w:pPr>
    </w:p>
    <w:p w14:paraId="1B57935F" w14:textId="71EEE5A8" w:rsidR="008A1916" w:rsidRDefault="008A1916" w:rsidP="008A1916">
      <w:pPr>
        <w:pStyle w:val="Heading2"/>
        <w:ind w:left="0" w:firstLine="0"/>
      </w:pPr>
    </w:p>
    <w:tbl>
      <w:tblPr>
        <w:tblpPr w:leftFromText="180" w:rightFromText="180" w:vertAnchor="text" w:horzAnchor="margin" w:tblpXSpec="center" w:tblpY="-250"/>
        <w:tblW w:w="15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260"/>
        <w:gridCol w:w="658"/>
        <w:gridCol w:w="2461"/>
        <w:gridCol w:w="3162"/>
        <w:gridCol w:w="599"/>
        <w:gridCol w:w="3683"/>
      </w:tblGrid>
      <w:tr w:rsidR="008A1916" w:rsidRPr="008A1916" w14:paraId="5B36D90B" w14:textId="77777777" w:rsidTr="00893A43">
        <w:trPr>
          <w:trHeight w:val="174"/>
        </w:trPr>
        <w:tc>
          <w:tcPr>
            <w:tcW w:w="15349" w:type="dxa"/>
            <w:gridSpan w:val="7"/>
            <w:shd w:val="clear" w:color="auto" w:fill="auto"/>
          </w:tcPr>
          <w:p w14:paraId="0E39D1EB" w14:textId="77777777" w:rsidR="008A1916" w:rsidRPr="008A1916" w:rsidRDefault="008A1916" w:rsidP="008A1916">
            <w:pPr>
              <w:pStyle w:val="Heading2"/>
              <w:jc w:val="center"/>
              <w:rPr>
                <w:lang w:eastAsia="en-US"/>
              </w:rPr>
            </w:pPr>
            <w:bookmarkStart w:id="21" w:name="_Toc68094553"/>
            <w:r w:rsidRPr="008A1916">
              <w:rPr>
                <w:lang w:eastAsia="en-US"/>
              </w:rPr>
              <w:lastRenderedPageBreak/>
              <w:t>Phonics Appraisal</w:t>
            </w:r>
            <w:bookmarkEnd w:id="21"/>
          </w:p>
        </w:tc>
      </w:tr>
      <w:tr w:rsidR="008A1916" w:rsidRPr="008A1916" w14:paraId="2086A7FA" w14:textId="77777777" w:rsidTr="00893A43">
        <w:trPr>
          <w:trHeight w:val="174"/>
        </w:trPr>
        <w:tc>
          <w:tcPr>
            <w:tcW w:w="5444" w:type="dxa"/>
            <w:gridSpan w:val="3"/>
            <w:shd w:val="clear" w:color="auto" w:fill="auto"/>
          </w:tcPr>
          <w:p w14:paraId="62316F6F" w14:textId="77777777" w:rsidR="008A1916" w:rsidRPr="008A1916" w:rsidRDefault="008A1916" w:rsidP="008A1916">
            <w:pPr>
              <w:spacing w:after="0" w:line="240" w:lineRule="auto"/>
              <w:ind w:left="0" w:firstLine="0"/>
              <w:rPr>
                <w:rFonts w:eastAsia="Times New Roman"/>
                <w:b/>
                <w:color w:val="17365D"/>
                <w:sz w:val="18"/>
                <w:szCs w:val="18"/>
                <w:lang w:val="en-US" w:eastAsia="zh-CN" w:bidi="ar-SA"/>
              </w:rPr>
            </w:pPr>
            <w:r w:rsidRPr="008A1916">
              <w:rPr>
                <w:rFonts w:eastAsia="Times New Roman"/>
                <w:b/>
                <w:color w:val="17365D"/>
                <w:sz w:val="18"/>
                <w:szCs w:val="18"/>
                <w:lang w:val="en-US" w:eastAsia="zh-CN" w:bidi="ar-SA"/>
              </w:rPr>
              <w:t>Student teacher:</w:t>
            </w:r>
          </w:p>
          <w:p w14:paraId="1D8CD981" w14:textId="77777777" w:rsidR="008A1916" w:rsidRPr="008A1916" w:rsidRDefault="008A1916" w:rsidP="008A1916">
            <w:pPr>
              <w:spacing w:after="0" w:line="240" w:lineRule="auto"/>
              <w:ind w:left="0" w:firstLine="0"/>
              <w:rPr>
                <w:rFonts w:eastAsia="Times New Roman"/>
                <w:b/>
                <w:color w:val="17365D"/>
                <w:sz w:val="18"/>
                <w:szCs w:val="18"/>
                <w:lang w:val="en-US" w:eastAsia="zh-CN" w:bidi="ar-SA"/>
              </w:rPr>
            </w:pPr>
          </w:p>
        </w:tc>
        <w:tc>
          <w:tcPr>
            <w:tcW w:w="2461" w:type="dxa"/>
            <w:shd w:val="clear" w:color="auto" w:fill="auto"/>
          </w:tcPr>
          <w:p w14:paraId="3F80FE15" w14:textId="77777777" w:rsidR="008A1916" w:rsidRPr="008A1916" w:rsidRDefault="008A1916" w:rsidP="008A1916">
            <w:pPr>
              <w:spacing w:after="0" w:line="240" w:lineRule="auto"/>
              <w:ind w:left="0" w:firstLine="0"/>
              <w:rPr>
                <w:rFonts w:eastAsia="Times New Roman"/>
                <w:b/>
                <w:color w:val="17365D"/>
                <w:sz w:val="18"/>
                <w:szCs w:val="18"/>
                <w:lang w:val="en-US" w:eastAsia="zh-CN" w:bidi="ar-SA"/>
              </w:rPr>
            </w:pPr>
            <w:r w:rsidRPr="008A1916">
              <w:rPr>
                <w:rFonts w:eastAsia="Times New Roman"/>
                <w:b/>
                <w:color w:val="17365D"/>
                <w:sz w:val="18"/>
                <w:szCs w:val="18"/>
                <w:lang w:val="en-US" w:eastAsia="zh-CN" w:bidi="ar-SA"/>
              </w:rPr>
              <w:t>School:</w:t>
            </w:r>
          </w:p>
          <w:p w14:paraId="52A04BC3" w14:textId="77777777" w:rsidR="008A1916" w:rsidRPr="008A1916" w:rsidRDefault="008A1916" w:rsidP="008A1916">
            <w:pPr>
              <w:spacing w:after="0" w:line="240" w:lineRule="auto"/>
              <w:ind w:left="0" w:firstLine="0"/>
              <w:rPr>
                <w:rFonts w:eastAsia="Times New Roman"/>
                <w:b/>
                <w:color w:val="17365D"/>
                <w:sz w:val="18"/>
                <w:szCs w:val="18"/>
                <w:lang w:val="en-US" w:eastAsia="zh-CN" w:bidi="ar-SA"/>
              </w:rPr>
            </w:pPr>
          </w:p>
        </w:tc>
        <w:tc>
          <w:tcPr>
            <w:tcW w:w="3162" w:type="dxa"/>
            <w:shd w:val="clear" w:color="auto" w:fill="auto"/>
          </w:tcPr>
          <w:p w14:paraId="6A875366" w14:textId="77777777" w:rsidR="008A1916" w:rsidRPr="008A1916" w:rsidRDefault="008A1916" w:rsidP="008A1916">
            <w:pPr>
              <w:spacing w:after="0" w:line="240" w:lineRule="auto"/>
              <w:ind w:left="0" w:firstLine="0"/>
              <w:rPr>
                <w:rFonts w:eastAsia="Times New Roman"/>
                <w:b/>
                <w:color w:val="17365D"/>
                <w:sz w:val="18"/>
                <w:szCs w:val="18"/>
                <w:lang w:val="en-US" w:eastAsia="zh-CN" w:bidi="ar-SA"/>
              </w:rPr>
            </w:pPr>
            <w:r w:rsidRPr="008A1916">
              <w:rPr>
                <w:rFonts w:eastAsia="Times New Roman"/>
                <w:b/>
                <w:color w:val="17365D"/>
                <w:sz w:val="18"/>
                <w:szCs w:val="18"/>
                <w:lang w:val="en-US" w:eastAsia="zh-CN" w:bidi="ar-SA"/>
              </w:rPr>
              <w:t>Phonics phase:</w:t>
            </w:r>
          </w:p>
        </w:tc>
        <w:tc>
          <w:tcPr>
            <w:tcW w:w="4282" w:type="dxa"/>
            <w:gridSpan w:val="2"/>
            <w:shd w:val="clear" w:color="auto" w:fill="auto"/>
          </w:tcPr>
          <w:p w14:paraId="64976EE8" w14:textId="77777777" w:rsidR="008A1916" w:rsidRPr="008A1916" w:rsidRDefault="008A1916" w:rsidP="008A1916">
            <w:pPr>
              <w:spacing w:after="0" w:line="240" w:lineRule="auto"/>
              <w:ind w:left="0" w:firstLine="0"/>
              <w:rPr>
                <w:rFonts w:eastAsia="Times New Roman"/>
                <w:b/>
                <w:color w:val="17365D"/>
                <w:sz w:val="18"/>
                <w:szCs w:val="18"/>
                <w:lang w:val="en-US" w:eastAsia="zh-CN" w:bidi="ar-SA"/>
              </w:rPr>
            </w:pPr>
            <w:r w:rsidRPr="008A1916">
              <w:rPr>
                <w:rFonts w:eastAsia="Times New Roman"/>
                <w:b/>
                <w:color w:val="17365D"/>
                <w:sz w:val="18"/>
                <w:szCs w:val="18"/>
                <w:lang w:val="en-US" w:eastAsia="zh-CN" w:bidi="ar-SA"/>
              </w:rPr>
              <w:t>Appraiser’s name:</w:t>
            </w:r>
          </w:p>
        </w:tc>
      </w:tr>
      <w:tr w:rsidR="008A1916" w:rsidRPr="008A1916" w14:paraId="302D0219" w14:textId="77777777" w:rsidTr="00893A43">
        <w:trPr>
          <w:trHeight w:val="174"/>
        </w:trPr>
        <w:tc>
          <w:tcPr>
            <w:tcW w:w="5444" w:type="dxa"/>
            <w:gridSpan w:val="3"/>
            <w:shd w:val="clear" w:color="auto" w:fill="auto"/>
          </w:tcPr>
          <w:p w14:paraId="68E6F8A9" w14:textId="77777777" w:rsidR="008A1916" w:rsidRPr="008A1916" w:rsidRDefault="008A1916" w:rsidP="008A1916">
            <w:pPr>
              <w:spacing w:after="0" w:line="240" w:lineRule="auto"/>
              <w:ind w:left="0" w:firstLine="0"/>
              <w:rPr>
                <w:rFonts w:eastAsia="Times New Roman"/>
                <w:b/>
                <w:color w:val="17365D"/>
                <w:sz w:val="18"/>
                <w:szCs w:val="18"/>
                <w:lang w:val="en-US" w:eastAsia="zh-CN" w:bidi="ar-SA"/>
              </w:rPr>
            </w:pPr>
            <w:proofErr w:type="spellStart"/>
            <w:r w:rsidRPr="008A1916">
              <w:rPr>
                <w:rFonts w:eastAsia="Times New Roman"/>
                <w:b/>
                <w:color w:val="17365D"/>
                <w:sz w:val="18"/>
                <w:szCs w:val="18"/>
                <w:lang w:val="en-US" w:eastAsia="zh-CN" w:bidi="ar-SA"/>
              </w:rPr>
              <w:t>Programme</w:t>
            </w:r>
            <w:proofErr w:type="spellEnd"/>
            <w:r w:rsidRPr="008A1916">
              <w:rPr>
                <w:rFonts w:eastAsia="Times New Roman"/>
                <w:b/>
                <w:color w:val="17365D"/>
                <w:sz w:val="18"/>
                <w:szCs w:val="18"/>
                <w:lang w:val="en-US" w:eastAsia="zh-CN" w:bidi="ar-SA"/>
              </w:rPr>
              <w:t xml:space="preserve"> / year (for UGs):</w:t>
            </w:r>
          </w:p>
          <w:p w14:paraId="7FDE593C" w14:textId="77777777" w:rsidR="008A1916" w:rsidRPr="008A1916" w:rsidRDefault="008A1916" w:rsidP="008A1916">
            <w:pPr>
              <w:spacing w:after="0" w:line="240" w:lineRule="auto"/>
              <w:ind w:left="0" w:firstLine="0"/>
              <w:rPr>
                <w:rFonts w:eastAsia="Times New Roman"/>
                <w:b/>
                <w:color w:val="17365D"/>
                <w:sz w:val="18"/>
                <w:szCs w:val="18"/>
                <w:lang w:val="en-US" w:eastAsia="zh-CN" w:bidi="ar-SA"/>
              </w:rPr>
            </w:pPr>
          </w:p>
        </w:tc>
        <w:tc>
          <w:tcPr>
            <w:tcW w:w="2461" w:type="dxa"/>
            <w:shd w:val="clear" w:color="auto" w:fill="auto"/>
          </w:tcPr>
          <w:p w14:paraId="10125DF1" w14:textId="77777777" w:rsidR="008A1916" w:rsidRPr="008A1916" w:rsidRDefault="008A1916" w:rsidP="008A1916">
            <w:pPr>
              <w:spacing w:after="0" w:line="240" w:lineRule="auto"/>
              <w:ind w:left="0" w:firstLine="0"/>
              <w:rPr>
                <w:rFonts w:eastAsia="Times New Roman"/>
                <w:b/>
                <w:color w:val="17365D"/>
                <w:sz w:val="18"/>
                <w:szCs w:val="18"/>
                <w:lang w:val="en-US" w:eastAsia="zh-CN" w:bidi="ar-SA"/>
              </w:rPr>
            </w:pPr>
            <w:r w:rsidRPr="008A1916">
              <w:rPr>
                <w:rFonts w:eastAsia="Times New Roman"/>
                <w:b/>
                <w:color w:val="17365D"/>
                <w:sz w:val="18"/>
                <w:szCs w:val="18"/>
                <w:lang w:val="en-US" w:eastAsia="zh-CN" w:bidi="ar-SA"/>
              </w:rPr>
              <w:t>Year group of pupils:</w:t>
            </w:r>
          </w:p>
        </w:tc>
        <w:tc>
          <w:tcPr>
            <w:tcW w:w="3162" w:type="dxa"/>
            <w:shd w:val="clear" w:color="auto" w:fill="auto"/>
          </w:tcPr>
          <w:p w14:paraId="2BAAA5DE" w14:textId="77777777" w:rsidR="008A1916" w:rsidRPr="008A1916" w:rsidRDefault="008A1916" w:rsidP="008A1916">
            <w:pPr>
              <w:spacing w:after="0" w:line="240" w:lineRule="auto"/>
              <w:ind w:left="0" w:firstLine="0"/>
              <w:rPr>
                <w:rFonts w:eastAsia="Times New Roman"/>
                <w:b/>
                <w:color w:val="17365D"/>
                <w:sz w:val="18"/>
                <w:szCs w:val="18"/>
                <w:lang w:val="en-US" w:eastAsia="zh-CN" w:bidi="ar-SA"/>
              </w:rPr>
            </w:pPr>
            <w:r w:rsidRPr="008A1916">
              <w:rPr>
                <w:rFonts w:eastAsia="Times New Roman"/>
                <w:b/>
                <w:color w:val="17365D"/>
                <w:sz w:val="18"/>
                <w:szCs w:val="18"/>
                <w:lang w:val="en-US" w:eastAsia="zh-CN" w:bidi="ar-SA"/>
              </w:rPr>
              <w:t>Duration of session:</w:t>
            </w:r>
          </w:p>
        </w:tc>
        <w:tc>
          <w:tcPr>
            <w:tcW w:w="4282" w:type="dxa"/>
            <w:gridSpan w:val="2"/>
            <w:shd w:val="clear" w:color="auto" w:fill="auto"/>
          </w:tcPr>
          <w:p w14:paraId="4CA9FBC8" w14:textId="77777777" w:rsidR="008A1916" w:rsidRPr="008A1916" w:rsidRDefault="008A1916" w:rsidP="008A1916">
            <w:pPr>
              <w:spacing w:after="0" w:line="240" w:lineRule="auto"/>
              <w:ind w:left="0" w:firstLine="0"/>
              <w:rPr>
                <w:rFonts w:eastAsia="Times New Roman"/>
                <w:b/>
                <w:color w:val="17365D"/>
                <w:sz w:val="18"/>
                <w:szCs w:val="18"/>
                <w:lang w:val="en-US" w:eastAsia="zh-CN" w:bidi="ar-SA"/>
              </w:rPr>
            </w:pPr>
            <w:r w:rsidRPr="008A1916">
              <w:rPr>
                <w:rFonts w:eastAsia="Times New Roman"/>
                <w:b/>
                <w:color w:val="17365D"/>
                <w:sz w:val="18"/>
                <w:szCs w:val="18"/>
                <w:lang w:val="en-US" w:eastAsia="zh-CN" w:bidi="ar-SA"/>
              </w:rPr>
              <w:t>Appraiser’s role:</w:t>
            </w:r>
          </w:p>
        </w:tc>
      </w:tr>
      <w:tr w:rsidR="008A1916" w:rsidRPr="008A1916" w14:paraId="2014E536" w14:textId="77777777" w:rsidTr="00893A43">
        <w:trPr>
          <w:trHeight w:val="174"/>
        </w:trPr>
        <w:tc>
          <w:tcPr>
            <w:tcW w:w="1526" w:type="dxa"/>
            <w:shd w:val="clear" w:color="auto" w:fill="B8CCE4"/>
          </w:tcPr>
          <w:p w14:paraId="49B635C6" w14:textId="77777777" w:rsidR="008A1916" w:rsidRPr="008A1916" w:rsidRDefault="008A1916" w:rsidP="008A1916">
            <w:pPr>
              <w:spacing w:after="0" w:line="240" w:lineRule="auto"/>
              <w:ind w:left="0" w:firstLine="0"/>
              <w:jc w:val="center"/>
              <w:rPr>
                <w:rFonts w:eastAsia="Times New Roman"/>
                <w:color w:val="17365D"/>
                <w:sz w:val="18"/>
                <w:szCs w:val="18"/>
                <w:lang w:val="en-US" w:eastAsia="zh-CN" w:bidi="ar-SA"/>
              </w:rPr>
            </w:pPr>
          </w:p>
        </w:tc>
        <w:tc>
          <w:tcPr>
            <w:tcW w:w="3918" w:type="dxa"/>
            <w:gridSpan w:val="2"/>
            <w:shd w:val="clear" w:color="auto" w:fill="B8CCE4"/>
          </w:tcPr>
          <w:p w14:paraId="6E39CBB6" w14:textId="77777777" w:rsidR="008A1916" w:rsidRPr="008A1916" w:rsidRDefault="008A1916" w:rsidP="008A1916">
            <w:pPr>
              <w:spacing w:after="0" w:line="240" w:lineRule="auto"/>
              <w:ind w:left="0" w:firstLine="0"/>
              <w:jc w:val="center"/>
              <w:rPr>
                <w:rFonts w:eastAsia="Times New Roman"/>
                <w:b/>
                <w:color w:val="17365D"/>
                <w:sz w:val="18"/>
                <w:szCs w:val="18"/>
                <w:lang w:val="en-US" w:eastAsia="zh-CN" w:bidi="ar-SA"/>
              </w:rPr>
            </w:pPr>
            <w:r w:rsidRPr="008A1916">
              <w:rPr>
                <w:rFonts w:eastAsia="Times New Roman"/>
                <w:b/>
                <w:color w:val="17365D"/>
                <w:sz w:val="18"/>
                <w:szCs w:val="18"/>
                <w:lang w:val="en-US" w:eastAsia="zh-CN" w:bidi="ar-SA"/>
              </w:rPr>
              <w:t>Outstanding</w:t>
            </w:r>
          </w:p>
        </w:tc>
        <w:tc>
          <w:tcPr>
            <w:tcW w:w="2461" w:type="dxa"/>
            <w:shd w:val="clear" w:color="auto" w:fill="B8CCE4"/>
          </w:tcPr>
          <w:p w14:paraId="3A48FCB4" w14:textId="77777777" w:rsidR="008A1916" w:rsidRPr="008A1916" w:rsidRDefault="008A1916" w:rsidP="008A1916">
            <w:pPr>
              <w:spacing w:after="0" w:line="240" w:lineRule="auto"/>
              <w:ind w:left="0" w:firstLine="0"/>
              <w:jc w:val="center"/>
              <w:rPr>
                <w:rFonts w:eastAsia="Times New Roman"/>
                <w:b/>
                <w:color w:val="17365D"/>
                <w:sz w:val="18"/>
                <w:szCs w:val="18"/>
                <w:lang w:val="en-US" w:eastAsia="zh-CN" w:bidi="ar-SA"/>
              </w:rPr>
            </w:pPr>
            <w:r w:rsidRPr="008A1916">
              <w:rPr>
                <w:rFonts w:eastAsia="Times New Roman"/>
                <w:b/>
                <w:color w:val="17365D"/>
                <w:sz w:val="18"/>
                <w:szCs w:val="18"/>
                <w:lang w:val="en-US" w:eastAsia="zh-CN" w:bidi="ar-SA"/>
              </w:rPr>
              <w:t>Good</w:t>
            </w:r>
          </w:p>
        </w:tc>
        <w:tc>
          <w:tcPr>
            <w:tcW w:w="3761" w:type="dxa"/>
            <w:gridSpan w:val="2"/>
            <w:shd w:val="clear" w:color="auto" w:fill="B8CCE4"/>
          </w:tcPr>
          <w:p w14:paraId="1D135B56" w14:textId="77777777" w:rsidR="008A1916" w:rsidRPr="008A1916" w:rsidRDefault="008A1916" w:rsidP="008A1916">
            <w:pPr>
              <w:spacing w:after="0" w:line="240" w:lineRule="auto"/>
              <w:ind w:left="0" w:firstLine="0"/>
              <w:jc w:val="center"/>
              <w:rPr>
                <w:rFonts w:eastAsia="Times New Roman"/>
                <w:b/>
                <w:color w:val="17365D"/>
                <w:sz w:val="18"/>
                <w:szCs w:val="18"/>
                <w:lang w:val="en-US" w:eastAsia="zh-CN" w:bidi="ar-SA"/>
              </w:rPr>
            </w:pPr>
            <w:r w:rsidRPr="008A1916">
              <w:rPr>
                <w:rFonts w:eastAsia="Times New Roman"/>
                <w:b/>
                <w:color w:val="17365D"/>
                <w:sz w:val="18"/>
                <w:szCs w:val="18"/>
                <w:lang w:val="en-US" w:eastAsia="zh-CN" w:bidi="ar-SA"/>
              </w:rPr>
              <w:t xml:space="preserve">Requires improvement to </w:t>
            </w:r>
          </w:p>
          <w:p w14:paraId="0AA3B2D5" w14:textId="77777777" w:rsidR="008A1916" w:rsidRPr="008A1916" w:rsidRDefault="008A1916" w:rsidP="008A1916">
            <w:pPr>
              <w:spacing w:after="0" w:line="240" w:lineRule="auto"/>
              <w:ind w:left="0" w:firstLine="0"/>
              <w:jc w:val="center"/>
              <w:rPr>
                <w:rFonts w:eastAsia="Times New Roman"/>
                <w:b/>
                <w:color w:val="17365D"/>
                <w:sz w:val="18"/>
                <w:szCs w:val="18"/>
                <w:lang w:val="en-US" w:eastAsia="zh-CN" w:bidi="ar-SA"/>
              </w:rPr>
            </w:pPr>
            <w:r w:rsidRPr="008A1916">
              <w:rPr>
                <w:rFonts w:eastAsia="Times New Roman"/>
                <w:b/>
                <w:color w:val="17365D"/>
                <w:sz w:val="18"/>
                <w:szCs w:val="18"/>
                <w:lang w:val="en-US" w:eastAsia="zh-CN" w:bidi="ar-SA"/>
              </w:rPr>
              <w:t>become ‘good’</w:t>
            </w:r>
          </w:p>
        </w:tc>
        <w:tc>
          <w:tcPr>
            <w:tcW w:w="3683" w:type="dxa"/>
            <w:shd w:val="clear" w:color="auto" w:fill="B8CCE4"/>
          </w:tcPr>
          <w:p w14:paraId="45105EE2" w14:textId="77777777" w:rsidR="008A1916" w:rsidRPr="008A1916" w:rsidRDefault="008A1916" w:rsidP="008A1916">
            <w:pPr>
              <w:spacing w:after="0" w:line="240" w:lineRule="auto"/>
              <w:ind w:left="0" w:firstLine="0"/>
              <w:jc w:val="center"/>
              <w:rPr>
                <w:rFonts w:eastAsia="Times New Roman"/>
                <w:b/>
                <w:color w:val="17365D"/>
                <w:sz w:val="18"/>
                <w:szCs w:val="18"/>
                <w:lang w:val="en-US" w:eastAsia="zh-CN" w:bidi="ar-SA"/>
              </w:rPr>
            </w:pPr>
            <w:r w:rsidRPr="008A1916">
              <w:rPr>
                <w:rFonts w:eastAsia="Times New Roman"/>
                <w:b/>
                <w:color w:val="17365D"/>
                <w:sz w:val="18"/>
                <w:szCs w:val="18"/>
                <w:lang w:val="en-US" w:eastAsia="zh-CN" w:bidi="ar-SA"/>
              </w:rPr>
              <w:t>Below Standard</w:t>
            </w:r>
          </w:p>
        </w:tc>
      </w:tr>
      <w:tr w:rsidR="008A1916" w:rsidRPr="008A1916" w14:paraId="5D37DA0B" w14:textId="77777777" w:rsidTr="00893A43">
        <w:trPr>
          <w:trHeight w:val="1427"/>
        </w:trPr>
        <w:tc>
          <w:tcPr>
            <w:tcW w:w="1526" w:type="dxa"/>
            <w:shd w:val="clear" w:color="auto" w:fill="auto"/>
          </w:tcPr>
          <w:p w14:paraId="5CAA0BAD" w14:textId="77777777" w:rsidR="008A1916" w:rsidRPr="008A1916" w:rsidRDefault="008A1916" w:rsidP="008A1916">
            <w:pPr>
              <w:spacing w:after="0" w:line="240" w:lineRule="auto"/>
              <w:ind w:left="0" w:firstLine="0"/>
              <w:jc w:val="center"/>
              <w:rPr>
                <w:rFonts w:eastAsia="Times New Roman"/>
                <w:b/>
                <w:color w:val="17365D"/>
                <w:sz w:val="18"/>
                <w:szCs w:val="18"/>
                <w:lang w:val="en-US" w:eastAsia="zh-CN" w:bidi="ar-SA"/>
              </w:rPr>
            </w:pPr>
            <w:r w:rsidRPr="008A1916">
              <w:rPr>
                <w:rFonts w:eastAsia="Times New Roman"/>
                <w:b/>
                <w:color w:val="17365D"/>
                <w:sz w:val="18"/>
                <w:szCs w:val="18"/>
                <w:lang w:val="en-US" w:eastAsia="zh-CN" w:bidi="ar-SA"/>
              </w:rPr>
              <w:t>Planning</w:t>
            </w:r>
          </w:p>
        </w:tc>
        <w:tc>
          <w:tcPr>
            <w:tcW w:w="6379" w:type="dxa"/>
            <w:gridSpan w:val="3"/>
            <w:tcBorders>
              <w:right w:val="double" w:sz="4" w:space="0" w:color="auto"/>
            </w:tcBorders>
            <w:shd w:val="clear" w:color="auto" w:fill="auto"/>
          </w:tcPr>
          <w:p w14:paraId="028EDB7F" w14:textId="77777777" w:rsidR="008A1916" w:rsidRPr="008A1916" w:rsidRDefault="008A1916" w:rsidP="008A1916">
            <w:pPr>
              <w:spacing w:after="0" w:line="240" w:lineRule="auto"/>
              <w:ind w:left="0" w:firstLine="0"/>
              <w:rPr>
                <w:rFonts w:eastAsia="Times New Roman"/>
                <w:color w:val="17365D"/>
                <w:sz w:val="18"/>
                <w:szCs w:val="18"/>
                <w:lang w:val="en-US" w:eastAsia="zh-CN" w:bidi="ar-SA"/>
              </w:rPr>
            </w:pPr>
            <w:r w:rsidRPr="008A1916">
              <w:rPr>
                <w:rFonts w:eastAsia="Times New Roman"/>
                <w:color w:val="17365D"/>
                <w:sz w:val="18"/>
                <w:szCs w:val="18"/>
                <w:lang w:val="en-US" w:eastAsia="zh-CN" w:bidi="ar-SA"/>
              </w:rPr>
              <w:t xml:space="preserve">Planning identifies clear learning objectives. The lesson is structured appropriately and content has evidently been driven by assessment to inform and review planning. The session is carefully differentiated to match the learners’ needs and the role of additional adults is evident.  </w:t>
            </w:r>
          </w:p>
        </w:tc>
        <w:tc>
          <w:tcPr>
            <w:tcW w:w="3761" w:type="dxa"/>
            <w:gridSpan w:val="2"/>
            <w:tcBorders>
              <w:left w:val="double" w:sz="4" w:space="0" w:color="auto"/>
            </w:tcBorders>
            <w:shd w:val="clear" w:color="auto" w:fill="auto"/>
          </w:tcPr>
          <w:p w14:paraId="3D873CFA" w14:textId="77777777" w:rsidR="008A1916" w:rsidRPr="008A1916" w:rsidRDefault="008A1916" w:rsidP="008A1916">
            <w:pPr>
              <w:spacing w:after="0" w:line="240" w:lineRule="auto"/>
              <w:ind w:left="0" w:firstLine="0"/>
              <w:rPr>
                <w:rFonts w:eastAsia="Times New Roman"/>
                <w:color w:val="17365D"/>
                <w:sz w:val="18"/>
                <w:szCs w:val="18"/>
                <w:lang w:val="en-US" w:eastAsia="zh-CN" w:bidi="ar-SA"/>
              </w:rPr>
            </w:pPr>
            <w:r w:rsidRPr="008A1916">
              <w:rPr>
                <w:rFonts w:eastAsia="Times New Roman"/>
                <w:color w:val="17365D"/>
                <w:sz w:val="18"/>
                <w:szCs w:val="18"/>
                <w:lang w:val="en-US" w:eastAsia="zh-CN" w:bidi="ar-SA"/>
              </w:rPr>
              <w:t xml:space="preserve">Learning objectives are identified. The lesson is structured appropriately. There is some evidence that planning is driven by assessment. There is some differentiation to match the learners’ needs. There is some planning for additional adults.  </w:t>
            </w:r>
          </w:p>
        </w:tc>
        <w:tc>
          <w:tcPr>
            <w:tcW w:w="3683" w:type="dxa"/>
            <w:shd w:val="clear" w:color="auto" w:fill="auto"/>
          </w:tcPr>
          <w:p w14:paraId="083B1240" w14:textId="77777777" w:rsidR="008A1916" w:rsidRPr="008A1916" w:rsidRDefault="008A1916" w:rsidP="008A1916">
            <w:pPr>
              <w:spacing w:after="0" w:line="240" w:lineRule="auto"/>
              <w:ind w:left="0" w:firstLine="0"/>
              <w:rPr>
                <w:rFonts w:eastAsia="Times New Roman"/>
                <w:color w:val="17365D"/>
                <w:sz w:val="18"/>
                <w:szCs w:val="18"/>
                <w:lang w:val="en-US" w:eastAsia="zh-CN" w:bidi="ar-SA"/>
              </w:rPr>
            </w:pPr>
            <w:r w:rsidRPr="008A1916">
              <w:rPr>
                <w:rFonts w:eastAsia="Times New Roman"/>
                <w:color w:val="17365D"/>
                <w:sz w:val="18"/>
                <w:szCs w:val="18"/>
                <w:lang w:val="en-US" w:eastAsia="zh-CN" w:bidi="ar-SA"/>
              </w:rPr>
              <w:t xml:space="preserve">Learning objectives are unclear/missing. There is no evidence that the session has been informed by assessment. There is lack of structure and little/no differentiation to match the learners’ needs. Planning for additional adults is unclear.   </w:t>
            </w:r>
          </w:p>
        </w:tc>
      </w:tr>
      <w:tr w:rsidR="008A1916" w:rsidRPr="008A1916" w14:paraId="02813975" w14:textId="77777777" w:rsidTr="00893A43">
        <w:trPr>
          <w:trHeight w:val="1291"/>
        </w:trPr>
        <w:tc>
          <w:tcPr>
            <w:tcW w:w="1526" w:type="dxa"/>
            <w:shd w:val="clear" w:color="auto" w:fill="auto"/>
          </w:tcPr>
          <w:p w14:paraId="42B4CC0F" w14:textId="77777777" w:rsidR="008A1916" w:rsidRPr="008A1916" w:rsidRDefault="008A1916" w:rsidP="008A1916">
            <w:pPr>
              <w:spacing w:after="0" w:line="240" w:lineRule="auto"/>
              <w:ind w:left="0" w:firstLine="0"/>
              <w:jc w:val="center"/>
              <w:rPr>
                <w:rFonts w:eastAsia="Times New Roman"/>
                <w:b/>
                <w:color w:val="17365D"/>
                <w:sz w:val="18"/>
                <w:szCs w:val="18"/>
                <w:lang w:val="en-US" w:eastAsia="zh-CN" w:bidi="ar-SA"/>
              </w:rPr>
            </w:pPr>
            <w:r w:rsidRPr="008A1916">
              <w:rPr>
                <w:rFonts w:eastAsia="Times New Roman"/>
                <w:b/>
                <w:color w:val="17365D"/>
                <w:sz w:val="18"/>
                <w:szCs w:val="18"/>
                <w:lang w:val="en-US" w:eastAsia="zh-CN" w:bidi="ar-SA"/>
              </w:rPr>
              <w:t>Revisit</w:t>
            </w:r>
          </w:p>
        </w:tc>
        <w:tc>
          <w:tcPr>
            <w:tcW w:w="3260" w:type="dxa"/>
            <w:shd w:val="clear" w:color="auto" w:fill="auto"/>
          </w:tcPr>
          <w:p w14:paraId="2D054327" w14:textId="77777777" w:rsidR="008A1916" w:rsidRPr="008A1916" w:rsidRDefault="008A1916" w:rsidP="008A1916">
            <w:pPr>
              <w:spacing w:after="0" w:line="240" w:lineRule="auto"/>
              <w:ind w:left="0" w:firstLine="0"/>
              <w:rPr>
                <w:rFonts w:eastAsia="Times New Roman"/>
                <w:color w:val="17365D"/>
                <w:sz w:val="18"/>
                <w:szCs w:val="18"/>
                <w:lang w:val="en-US" w:eastAsia="zh-CN" w:bidi="ar-SA"/>
              </w:rPr>
            </w:pPr>
            <w:r w:rsidRPr="008A1916">
              <w:rPr>
                <w:rFonts w:eastAsia="Times New Roman"/>
                <w:color w:val="17365D"/>
                <w:sz w:val="18"/>
                <w:szCs w:val="18"/>
                <w:lang w:val="en-US" w:eastAsia="zh-CN" w:bidi="ar-SA"/>
              </w:rPr>
              <w:t xml:space="preserve">Clear learning objectives are explicitly shared with the pupils. Earlier learning of phonemes, graphemes, GPC and tricky words is consolidated through a well-pace, lively and multi-sensory approach. The pupils are completely engaged in their learning. </w:t>
            </w:r>
          </w:p>
        </w:tc>
        <w:tc>
          <w:tcPr>
            <w:tcW w:w="3119" w:type="dxa"/>
            <w:gridSpan w:val="2"/>
            <w:tcBorders>
              <w:right w:val="double" w:sz="4" w:space="0" w:color="auto"/>
            </w:tcBorders>
            <w:shd w:val="clear" w:color="auto" w:fill="auto"/>
          </w:tcPr>
          <w:p w14:paraId="3DEDF1A1" w14:textId="77777777" w:rsidR="008A1916" w:rsidRPr="008A1916" w:rsidRDefault="008A1916" w:rsidP="008A1916">
            <w:pPr>
              <w:spacing w:after="0" w:line="240" w:lineRule="auto"/>
              <w:ind w:left="0" w:firstLine="0"/>
              <w:rPr>
                <w:rFonts w:eastAsia="Times New Roman"/>
                <w:color w:val="17365D"/>
                <w:sz w:val="18"/>
                <w:szCs w:val="18"/>
                <w:lang w:val="en-US" w:eastAsia="zh-CN" w:bidi="ar-SA"/>
              </w:rPr>
            </w:pPr>
            <w:r w:rsidRPr="008A1916">
              <w:rPr>
                <w:rFonts w:eastAsia="Times New Roman"/>
                <w:color w:val="17365D"/>
                <w:sz w:val="18"/>
                <w:szCs w:val="18"/>
                <w:lang w:val="en-US" w:eastAsia="zh-CN" w:bidi="ar-SA"/>
              </w:rPr>
              <w:t xml:space="preserve">Clear learning objectives are shared with the pupils. Previous learning is reviewed effectively and most pupils are engaged.  </w:t>
            </w:r>
          </w:p>
        </w:tc>
        <w:tc>
          <w:tcPr>
            <w:tcW w:w="3761" w:type="dxa"/>
            <w:gridSpan w:val="2"/>
            <w:tcBorders>
              <w:left w:val="double" w:sz="4" w:space="0" w:color="auto"/>
            </w:tcBorders>
            <w:shd w:val="clear" w:color="auto" w:fill="auto"/>
          </w:tcPr>
          <w:p w14:paraId="6C5B8BBF" w14:textId="77777777" w:rsidR="008A1916" w:rsidRPr="008A1916" w:rsidRDefault="008A1916" w:rsidP="008A1916">
            <w:pPr>
              <w:spacing w:after="0" w:line="240" w:lineRule="auto"/>
              <w:ind w:left="0" w:firstLine="0"/>
              <w:rPr>
                <w:rFonts w:eastAsia="Times New Roman"/>
                <w:color w:val="17365D"/>
                <w:sz w:val="18"/>
                <w:szCs w:val="18"/>
                <w:lang w:val="en-US" w:eastAsia="zh-CN" w:bidi="ar-SA"/>
              </w:rPr>
            </w:pPr>
            <w:r w:rsidRPr="008A1916">
              <w:rPr>
                <w:rFonts w:eastAsia="Times New Roman"/>
                <w:color w:val="17365D"/>
                <w:sz w:val="18"/>
                <w:szCs w:val="18"/>
                <w:lang w:val="en-US" w:eastAsia="zh-CN" w:bidi="ar-SA"/>
              </w:rPr>
              <w:t xml:space="preserve">Learning objectives are shared with the pupils. Some opportunity is given for pupils to consolidate previous learning. </w:t>
            </w:r>
          </w:p>
        </w:tc>
        <w:tc>
          <w:tcPr>
            <w:tcW w:w="3683" w:type="dxa"/>
            <w:shd w:val="clear" w:color="auto" w:fill="auto"/>
          </w:tcPr>
          <w:p w14:paraId="0F0D0B90" w14:textId="77777777" w:rsidR="008A1916" w:rsidRPr="008A1916" w:rsidRDefault="008A1916" w:rsidP="008A1916">
            <w:pPr>
              <w:spacing w:after="0" w:line="240" w:lineRule="auto"/>
              <w:ind w:left="0" w:firstLine="0"/>
              <w:rPr>
                <w:rFonts w:eastAsia="Times New Roman"/>
                <w:color w:val="17365D"/>
                <w:sz w:val="18"/>
                <w:szCs w:val="18"/>
                <w:lang w:val="en-US" w:eastAsia="zh-CN" w:bidi="ar-SA"/>
              </w:rPr>
            </w:pPr>
            <w:r w:rsidRPr="008A1916">
              <w:rPr>
                <w:rFonts w:eastAsia="Times New Roman"/>
                <w:color w:val="17365D"/>
                <w:sz w:val="18"/>
                <w:szCs w:val="18"/>
                <w:lang w:val="en-US" w:eastAsia="zh-CN" w:bidi="ar-SA"/>
              </w:rPr>
              <w:t xml:space="preserve">The learning objectives are not made explicit and little opportunity is given for pupils to consolidate earlier learning. </w:t>
            </w:r>
          </w:p>
        </w:tc>
      </w:tr>
      <w:tr w:rsidR="008A1916" w:rsidRPr="008A1916" w14:paraId="745F5C18" w14:textId="77777777" w:rsidTr="00893A43">
        <w:trPr>
          <w:trHeight w:val="2419"/>
        </w:trPr>
        <w:tc>
          <w:tcPr>
            <w:tcW w:w="1526" w:type="dxa"/>
            <w:shd w:val="clear" w:color="auto" w:fill="auto"/>
          </w:tcPr>
          <w:p w14:paraId="3285DC13" w14:textId="77777777" w:rsidR="008A1916" w:rsidRPr="008A1916" w:rsidRDefault="008A1916" w:rsidP="008A1916">
            <w:pPr>
              <w:spacing w:after="0" w:line="240" w:lineRule="auto"/>
              <w:ind w:left="0" w:firstLine="0"/>
              <w:jc w:val="center"/>
              <w:rPr>
                <w:rFonts w:eastAsia="Times New Roman"/>
                <w:b/>
                <w:color w:val="17365D"/>
                <w:sz w:val="18"/>
                <w:szCs w:val="18"/>
                <w:lang w:val="en-US" w:eastAsia="zh-CN" w:bidi="ar-SA"/>
              </w:rPr>
            </w:pPr>
            <w:r w:rsidRPr="008A1916">
              <w:rPr>
                <w:rFonts w:eastAsia="Times New Roman"/>
                <w:b/>
                <w:color w:val="17365D"/>
                <w:sz w:val="18"/>
                <w:szCs w:val="18"/>
                <w:lang w:val="en-US" w:eastAsia="zh-CN" w:bidi="ar-SA"/>
              </w:rPr>
              <w:t>Teach</w:t>
            </w:r>
          </w:p>
        </w:tc>
        <w:tc>
          <w:tcPr>
            <w:tcW w:w="3260" w:type="dxa"/>
            <w:shd w:val="clear" w:color="auto" w:fill="auto"/>
          </w:tcPr>
          <w:p w14:paraId="5458A2F0" w14:textId="77777777" w:rsidR="008A1916" w:rsidRPr="008A1916" w:rsidRDefault="008A1916" w:rsidP="008A1916">
            <w:pPr>
              <w:spacing w:after="0" w:line="240" w:lineRule="auto"/>
              <w:ind w:left="0" w:firstLine="0"/>
              <w:rPr>
                <w:rFonts w:eastAsia="Times New Roman"/>
                <w:color w:val="17365D"/>
                <w:sz w:val="18"/>
                <w:szCs w:val="18"/>
                <w:lang w:val="en-US" w:eastAsia="zh-CN" w:bidi="ar-SA"/>
              </w:rPr>
            </w:pPr>
            <w:r w:rsidRPr="008A1916">
              <w:rPr>
                <w:rFonts w:eastAsia="Times New Roman"/>
                <w:color w:val="17365D"/>
                <w:sz w:val="18"/>
                <w:szCs w:val="18"/>
                <w:lang w:val="en-US" w:eastAsia="zh-CN" w:bidi="ar-SA"/>
              </w:rPr>
              <w:t xml:space="preserve">Expectations are clearly linked to the phonic phase the pupils are working in. All phonemes are articulated correctly. Pupils are given appropriate opportunities to articulate phonemes and misconceptions are addressed. Pupils are taught letter names where appropriate. The skills of blending and segmenting are effectively modelled. The impact on pupils’ learning is significant. </w:t>
            </w:r>
          </w:p>
        </w:tc>
        <w:tc>
          <w:tcPr>
            <w:tcW w:w="3119" w:type="dxa"/>
            <w:gridSpan w:val="2"/>
            <w:tcBorders>
              <w:right w:val="double" w:sz="4" w:space="0" w:color="auto"/>
            </w:tcBorders>
            <w:shd w:val="clear" w:color="auto" w:fill="auto"/>
          </w:tcPr>
          <w:p w14:paraId="676FC074" w14:textId="77777777" w:rsidR="008A1916" w:rsidRPr="008A1916" w:rsidRDefault="008A1916" w:rsidP="008A1916">
            <w:pPr>
              <w:spacing w:after="0" w:line="240" w:lineRule="auto"/>
              <w:ind w:left="0" w:firstLine="0"/>
              <w:rPr>
                <w:rFonts w:eastAsia="Times New Roman"/>
                <w:color w:val="17365D"/>
                <w:sz w:val="18"/>
                <w:szCs w:val="18"/>
                <w:lang w:val="en-US" w:eastAsia="zh-CN" w:bidi="ar-SA"/>
              </w:rPr>
            </w:pPr>
            <w:r w:rsidRPr="008A1916">
              <w:rPr>
                <w:rFonts w:eastAsia="Times New Roman"/>
                <w:color w:val="17365D"/>
                <w:sz w:val="18"/>
                <w:szCs w:val="18"/>
                <w:lang w:val="en-US" w:eastAsia="zh-CN" w:bidi="ar-SA"/>
              </w:rPr>
              <w:t xml:space="preserve">Expectations are clearly linked to the phonic phase the pupils are working in. Most phonemes are articulated correctly and pupils are given opportunities to enunciate new phonemes. Misconceptions are mostly addressed. The skills of blending and segmenting are effectively modelled. There is a clear impact on pupils’ learning.  </w:t>
            </w:r>
          </w:p>
        </w:tc>
        <w:tc>
          <w:tcPr>
            <w:tcW w:w="3761" w:type="dxa"/>
            <w:gridSpan w:val="2"/>
            <w:tcBorders>
              <w:left w:val="double" w:sz="4" w:space="0" w:color="auto"/>
            </w:tcBorders>
            <w:shd w:val="clear" w:color="auto" w:fill="auto"/>
          </w:tcPr>
          <w:p w14:paraId="4537183A" w14:textId="77777777" w:rsidR="008A1916" w:rsidRPr="008A1916" w:rsidRDefault="008A1916" w:rsidP="008A1916">
            <w:pPr>
              <w:spacing w:after="0" w:line="240" w:lineRule="auto"/>
              <w:ind w:left="0" w:firstLine="0"/>
              <w:rPr>
                <w:rFonts w:eastAsia="Times New Roman"/>
                <w:color w:val="17365D"/>
                <w:sz w:val="18"/>
                <w:szCs w:val="18"/>
                <w:lang w:val="en-US" w:eastAsia="zh-CN" w:bidi="ar-SA"/>
              </w:rPr>
            </w:pPr>
            <w:r w:rsidRPr="008A1916">
              <w:rPr>
                <w:rFonts w:eastAsia="Times New Roman"/>
                <w:color w:val="17365D"/>
                <w:sz w:val="18"/>
                <w:szCs w:val="18"/>
                <w:lang w:val="en-US" w:eastAsia="zh-CN" w:bidi="ar-SA"/>
              </w:rPr>
              <w:t xml:space="preserve">Expectations are mostly linked to the phonic phase the pupils are working in. Most phonemes are articulated correctly and sometimes pupils are given opportunities to enunciate new phonemes. Misconceptions are sometimes addressed. The skills of blending and segmenting are modelled. There is some impact on pupils’ learning.  There is an imbalance between teacher and child contributions. </w:t>
            </w:r>
          </w:p>
        </w:tc>
        <w:tc>
          <w:tcPr>
            <w:tcW w:w="3683" w:type="dxa"/>
            <w:shd w:val="clear" w:color="auto" w:fill="auto"/>
          </w:tcPr>
          <w:p w14:paraId="6DA94D19" w14:textId="77777777" w:rsidR="008A1916" w:rsidRPr="008A1916" w:rsidRDefault="008A1916" w:rsidP="008A1916">
            <w:pPr>
              <w:spacing w:after="0" w:line="240" w:lineRule="auto"/>
              <w:ind w:left="0" w:firstLine="0"/>
              <w:rPr>
                <w:rFonts w:eastAsia="Times New Roman"/>
                <w:color w:val="17365D"/>
                <w:sz w:val="18"/>
                <w:szCs w:val="18"/>
                <w:lang w:val="en-US" w:eastAsia="zh-CN" w:bidi="ar-SA"/>
              </w:rPr>
            </w:pPr>
            <w:r w:rsidRPr="008A1916">
              <w:rPr>
                <w:rFonts w:eastAsia="Times New Roman"/>
                <w:color w:val="17365D"/>
                <w:sz w:val="18"/>
                <w:szCs w:val="18"/>
                <w:lang w:val="en-US" w:eastAsia="zh-CN" w:bidi="ar-SA"/>
              </w:rPr>
              <w:t xml:space="preserve">Expectations are not linked to the phonic phase the pupils are working in. Numerous mistakes are evident in the pronunciation of phonemes and little opportunity is given for pupils to articulate and learn new phonemes/graphemes. </w:t>
            </w:r>
          </w:p>
          <w:p w14:paraId="12FFA4BB" w14:textId="77777777" w:rsidR="008A1916" w:rsidRPr="008A1916" w:rsidRDefault="008A1916" w:rsidP="008A1916">
            <w:pPr>
              <w:spacing w:after="0" w:line="240" w:lineRule="auto"/>
              <w:ind w:left="0" w:firstLine="0"/>
              <w:rPr>
                <w:rFonts w:eastAsia="Times New Roman"/>
                <w:color w:val="17365D"/>
                <w:sz w:val="18"/>
                <w:szCs w:val="18"/>
                <w:lang w:val="en-US" w:eastAsia="zh-CN" w:bidi="ar-SA"/>
              </w:rPr>
            </w:pPr>
            <w:r w:rsidRPr="008A1916">
              <w:rPr>
                <w:rFonts w:eastAsia="Times New Roman"/>
                <w:color w:val="17365D"/>
                <w:sz w:val="18"/>
                <w:szCs w:val="18"/>
                <w:lang w:val="en-US" w:eastAsia="zh-CN" w:bidi="ar-SA"/>
              </w:rPr>
              <w:t>Pupils are not engaged and misconceptions are not addressed. There is little impact on pupils’ learning.</w:t>
            </w:r>
          </w:p>
        </w:tc>
      </w:tr>
      <w:tr w:rsidR="008A1916" w:rsidRPr="008A1916" w14:paraId="24B8B483" w14:textId="77777777" w:rsidTr="00893A43">
        <w:trPr>
          <w:trHeight w:val="1280"/>
        </w:trPr>
        <w:tc>
          <w:tcPr>
            <w:tcW w:w="1526" w:type="dxa"/>
            <w:shd w:val="clear" w:color="auto" w:fill="auto"/>
          </w:tcPr>
          <w:p w14:paraId="095CED79" w14:textId="77777777" w:rsidR="008A1916" w:rsidRPr="008A1916" w:rsidRDefault="008A1916" w:rsidP="008A1916">
            <w:pPr>
              <w:spacing w:after="0" w:line="240" w:lineRule="auto"/>
              <w:ind w:left="0" w:firstLine="0"/>
              <w:jc w:val="center"/>
              <w:rPr>
                <w:rFonts w:eastAsia="Times New Roman"/>
                <w:b/>
                <w:color w:val="17365D"/>
                <w:sz w:val="18"/>
                <w:szCs w:val="18"/>
                <w:lang w:val="en-US" w:eastAsia="zh-CN" w:bidi="ar-SA"/>
              </w:rPr>
            </w:pPr>
            <w:proofErr w:type="spellStart"/>
            <w:r w:rsidRPr="008A1916">
              <w:rPr>
                <w:rFonts w:eastAsia="Times New Roman"/>
                <w:b/>
                <w:color w:val="17365D"/>
                <w:sz w:val="18"/>
                <w:szCs w:val="18"/>
                <w:lang w:val="en-US" w:eastAsia="zh-CN" w:bidi="ar-SA"/>
              </w:rPr>
              <w:t>Practise</w:t>
            </w:r>
            <w:proofErr w:type="spellEnd"/>
          </w:p>
        </w:tc>
        <w:tc>
          <w:tcPr>
            <w:tcW w:w="3260" w:type="dxa"/>
            <w:shd w:val="clear" w:color="auto" w:fill="auto"/>
          </w:tcPr>
          <w:p w14:paraId="4D0EEC09" w14:textId="77777777" w:rsidR="008A1916" w:rsidRPr="008A1916" w:rsidRDefault="008A1916" w:rsidP="008A1916">
            <w:pPr>
              <w:spacing w:after="0" w:line="240" w:lineRule="auto"/>
              <w:ind w:left="0" w:firstLine="0"/>
              <w:rPr>
                <w:rFonts w:eastAsia="Times New Roman"/>
                <w:color w:val="17365D"/>
                <w:sz w:val="18"/>
                <w:szCs w:val="18"/>
                <w:lang w:val="en-US" w:eastAsia="zh-CN" w:bidi="ar-SA"/>
              </w:rPr>
            </w:pPr>
            <w:r w:rsidRPr="008A1916">
              <w:rPr>
                <w:rFonts w:eastAsia="Times New Roman"/>
                <w:color w:val="17365D"/>
                <w:sz w:val="18"/>
                <w:szCs w:val="18"/>
                <w:lang w:val="en-US" w:eastAsia="zh-CN" w:bidi="ar-SA"/>
              </w:rPr>
              <w:t xml:space="preserve">Pupils are actively involved and given opportunities to </w:t>
            </w:r>
            <w:proofErr w:type="spellStart"/>
            <w:r w:rsidRPr="008A1916">
              <w:rPr>
                <w:rFonts w:eastAsia="Times New Roman"/>
                <w:color w:val="17365D"/>
                <w:sz w:val="18"/>
                <w:szCs w:val="18"/>
                <w:lang w:val="en-US" w:eastAsia="zh-CN" w:bidi="ar-SA"/>
              </w:rPr>
              <w:t>practise</w:t>
            </w:r>
            <w:proofErr w:type="spellEnd"/>
            <w:r w:rsidRPr="008A1916">
              <w:rPr>
                <w:rFonts w:eastAsia="Times New Roman"/>
                <w:color w:val="17365D"/>
                <w:sz w:val="18"/>
                <w:szCs w:val="18"/>
                <w:lang w:val="en-US" w:eastAsia="zh-CN" w:bidi="ar-SA"/>
              </w:rPr>
              <w:t xml:space="preserve"> saying, blending and segmenting new phonemes. Pupils are given multi-sensory opportunities to </w:t>
            </w:r>
            <w:proofErr w:type="spellStart"/>
            <w:r w:rsidRPr="008A1916">
              <w:rPr>
                <w:rFonts w:eastAsia="Times New Roman"/>
                <w:color w:val="17365D"/>
                <w:sz w:val="18"/>
                <w:szCs w:val="18"/>
                <w:lang w:val="en-US" w:eastAsia="zh-CN" w:bidi="ar-SA"/>
              </w:rPr>
              <w:t>practise</w:t>
            </w:r>
            <w:proofErr w:type="spellEnd"/>
            <w:r w:rsidRPr="008A1916">
              <w:rPr>
                <w:rFonts w:eastAsia="Times New Roman"/>
                <w:color w:val="17365D"/>
                <w:sz w:val="18"/>
                <w:szCs w:val="18"/>
                <w:lang w:val="en-US" w:eastAsia="zh-CN" w:bidi="ar-SA"/>
              </w:rPr>
              <w:t xml:space="preserve"> their new learning.  </w:t>
            </w:r>
          </w:p>
        </w:tc>
        <w:tc>
          <w:tcPr>
            <w:tcW w:w="3119" w:type="dxa"/>
            <w:gridSpan w:val="2"/>
            <w:tcBorders>
              <w:right w:val="double" w:sz="4" w:space="0" w:color="auto"/>
            </w:tcBorders>
            <w:shd w:val="clear" w:color="auto" w:fill="auto"/>
          </w:tcPr>
          <w:p w14:paraId="5081EE22" w14:textId="77777777" w:rsidR="008A1916" w:rsidRPr="008A1916" w:rsidRDefault="008A1916" w:rsidP="008A1916">
            <w:pPr>
              <w:spacing w:after="0" w:line="240" w:lineRule="auto"/>
              <w:ind w:left="0" w:firstLine="0"/>
              <w:rPr>
                <w:rFonts w:eastAsia="Times New Roman"/>
                <w:color w:val="17365D"/>
                <w:sz w:val="18"/>
                <w:szCs w:val="18"/>
                <w:lang w:val="en-US" w:eastAsia="zh-CN" w:bidi="ar-SA"/>
              </w:rPr>
            </w:pPr>
            <w:r w:rsidRPr="008A1916">
              <w:rPr>
                <w:rFonts w:eastAsia="Times New Roman"/>
                <w:color w:val="17365D"/>
                <w:sz w:val="18"/>
                <w:szCs w:val="18"/>
                <w:lang w:val="en-US" w:eastAsia="zh-CN" w:bidi="ar-SA"/>
              </w:rPr>
              <w:t xml:space="preserve">Pupils are involved and given opportunities to </w:t>
            </w:r>
            <w:proofErr w:type="spellStart"/>
            <w:r w:rsidRPr="008A1916">
              <w:rPr>
                <w:rFonts w:eastAsia="Times New Roman"/>
                <w:color w:val="17365D"/>
                <w:sz w:val="18"/>
                <w:szCs w:val="18"/>
                <w:lang w:val="en-US" w:eastAsia="zh-CN" w:bidi="ar-SA"/>
              </w:rPr>
              <w:t>practise</w:t>
            </w:r>
            <w:proofErr w:type="spellEnd"/>
            <w:r w:rsidRPr="008A1916">
              <w:rPr>
                <w:rFonts w:eastAsia="Times New Roman"/>
                <w:color w:val="17365D"/>
                <w:sz w:val="18"/>
                <w:szCs w:val="18"/>
                <w:lang w:val="en-US" w:eastAsia="zh-CN" w:bidi="ar-SA"/>
              </w:rPr>
              <w:t xml:space="preserve"> saying, blending and segmenting new phonemes. Pupils are given opportunities to </w:t>
            </w:r>
            <w:proofErr w:type="spellStart"/>
            <w:r w:rsidRPr="008A1916">
              <w:rPr>
                <w:rFonts w:eastAsia="Times New Roman"/>
                <w:color w:val="17365D"/>
                <w:sz w:val="18"/>
                <w:szCs w:val="18"/>
                <w:lang w:val="en-US" w:eastAsia="zh-CN" w:bidi="ar-SA"/>
              </w:rPr>
              <w:t>practise</w:t>
            </w:r>
            <w:proofErr w:type="spellEnd"/>
            <w:r w:rsidRPr="008A1916">
              <w:rPr>
                <w:rFonts w:eastAsia="Times New Roman"/>
                <w:color w:val="17365D"/>
                <w:sz w:val="18"/>
                <w:szCs w:val="18"/>
                <w:lang w:val="en-US" w:eastAsia="zh-CN" w:bidi="ar-SA"/>
              </w:rPr>
              <w:t xml:space="preserve"> their new learning.  </w:t>
            </w:r>
          </w:p>
        </w:tc>
        <w:tc>
          <w:tcPr>
            <w:tcW w:w="3761" w:type="dxa"/>
            <w:gridSpan w:val="2"/>
            <w:tcBorders>
              <w:left w:val="double" w:sz="4" w:space="0" w:color="auto"/>
            </w:tcBorders>
            <w:shd w:val="clear" w:color="auto" w:fill="auto"/>
          </w:tcPr>
          <w:p w14:paraId="23997887" w14:textId="77777777" w:rsidR="008A1916" w:rsidRPr="008A1916" w:rsidRDefault="008A1916" w:rsidP="008A1916">
            <w:pPr>
              <w:spacing w:after="0" w:line="240" w:lineRule="auto"/>
              <w:ind w:left="0" w:firstLine="0"/>
              <w:rPr>
                <w:rFonts w:eastAsia="Times New Roman"/>
                <w:color w:val="17365D"/>
                <w:sz w:val="18"/>
                <w:szCs w:val="18"/>
                <w:lang w:val="en-US" w:eastAsia="zh-CN" w:bidi="ar-SA"/>
              </w:rPr>
            </w:pPr>
            <w:r w:rsidRPr="008A1916">
              <w:rPr>
                <w:rFonts w:eastAsia="Times New Roman"/>
                <w:color w:val="17365D"/>
                <w:sz w:val="18"/>
                <w:szCs w:val="18"/>
                <w:lang w:val="en-US" w:eastAsia="zh-CN" w:bidi="ar-SA"/>
              </w:rPr>
              <w:t xml:space="preserve">Pupils are mostly involved and generally given opportunities to </w:t>
            </w:r>
            <w:proofErr w:type="spellStart"/>
            <w:r w:rsidRPr="008A1916">
              <w:rPr>
                <w:rFonts w:eastAsia="Times New Roman"/>
                <w:color w:val="17365D"/>
                <w:sz w:val="18"/>
                <w:szCs w:val="18"/>
                <w:lang w:val="en-US" w:eastAsia="zh-CN" w:bidi="ar-SA"/>
              </w:rPr>
              <w:t>practise</w:t>
            </w:r>
            <w:proofErr w:type="spellEnd"/>
            <w:r w:rsidRPr="008A1916">
              <w:rPr>
                <w:rFonts w:eastAsia="Times New Roman"/>
                <w:color w:val="17365D"/>
                <w:sz w:val="18"/>
                <w:szCs w:val="18"/>
                <w:lang w:val="en-US" w:eastAsia="zh-CN" w:bidi="ar-SA"/>
              </w:rPr>
              <w:t xml:space="preserve"> saying, blending and segmenting new phonemes. Pupils are given some opportunity to </w:t>
            </w:r>
            <w:proofErr w:type="spellStart"/>
            <w:r w:rsidRPr="008A1916">
              <w:rPr>
                <w:rFonts w:eastAsia="Times New Roman"/>
                <w:color w:val="17365D"/>
                <w:sz w:val="18"/>
                <w:szCs w:val="18"/>
                <w:lang w:val="en-US" w:eastAsia="zh-CN" w:bidi="ar-SA"/>
              </w:rPr>
              <w:t>practise</w:t>
            </w:r>
            <w:proofErr w:type="spellEnd"/>
            <w:r w:rsidRPr="008A1916">
              <w:rPr>
                <w:rFonts w:eastAsia="Times New Roman"/>
                <w:color w:val="17365D"/>
                <w:sz w:val="18"/>
                <w:szCs w:val="18"/>
                <w:lang w:val="en-US" w:eastAsia="zh-CN" w:bidi="ar-SA"/>
              </w:rPr>
              <w:t xml:space="preserve"> new learning. </w:t>
            </w:r>
          </w:p>
        </w:tc>
        <w:tc>
          <w:tcPr>
            <w:tcW w:w="3683" w:type="dxa"/>
            <w:shd w:val="clear" w:color="auto" w:fill="auto"/>
          </w:tcPr>
          <w:p w14:paraId="51B19547" w14:textId="77777777" w:rsidR="008A1916" w:rsidRPr="008A1916" w:rsidRDefault="008A1916" w:rsidP="008A1916">
            <w:pPr>
              <w:spacing w:after="0" w:line="240" w:lineRule="auto"/>
              <w:ind w:left="0" w:firstLine="0"/>
              <w:rPr>
                <w:rFonts w:eastAsia="Times New Roman"/>
                <w:color w:val="17365D"/>
                <w:sz w:val="18"/>
                <w:szCs w:val="18"/>
                <w:lang w:val="en-US" w:eastAsia="zh-CN" w:bidi="ar-SA"/>
              </w:rPr>
            </w:pPr>
            <w:r w:rsidRPr="008A1916">
              <w:rPr>
                <w:rFonts w:eastAsia="Times New Roman"/>
                <w:color w:val="17365D"/>
                <w:sz w:val="18"/>
                <w:szCs w:val="18"/>
                <w:lang w:val="en-US" w:eastAsia="zh-CN" w:bidi="ar-SA"/>
              </w:rPr>
              <w:t xml:space="preserve">Pupils are not involved and given little or no opportunities to </w:t>
            </w:r>
            <w:proofErr w:type="spellStart"/>
            <w:r w:rsidRPr="008A1916">
              <w:rPr>
                <w:rFonts w:eastAsia="Times New Roman"/>
                <w:color w:val="17365D"/>
                <w:sz w:val="18"/>
                <w:szCs w:val="18"/>
                <w:lang w:val="en-US" w:eastAsia="zh-CN" w:bidi="ar-SA"/>
              </w:rPr>
              <w:t>practise</w:t>
            </w:r>
            <w:proofErr w:type="spellEnd"/>
            <w:r w:rsidRPr="008A1916">
              <w:rPr>
                <w:rFonts w:eastAsia="Times New Roman"/>
                <w:color w:val="17365D"/>
                <w:sz w:val="18"/>
                <w:szCs w:val="18"/>
                <w:lang w:val="en-US" w:eastAsia="zh-CN" w:bidi="ar-SA"/>
              </w:rPr>
              <w:t xml:space="preserve"> saying, blending and segmenting new phonemes. There is no opportunity for pupils to </w:t>
            </w:r>
            <w:proofErr w:type="spellStart"/>
            <w:r w:rsidRPr="008A1916">
              <w:rPr>
                <w:rFonts w:eastAsia="Times New Roman"/>
                <w:color w:val="17365D"/>
                <w:sz w:val="18"/>
                <w:szCs w:val="18"/>
                <w:lang w:val="en-US" w:eastAsia="zh-CN" w:bidi="ar-SA"/>
              </w:rPr>
              <w:t>practise</w:t>
            </w:r>
            <w:proofErr w:type="spellEnd"/>
            <w:r w:rsidRPr="008A1916">
              <w:rPr>
                <w:rFonts w:eastAsia="Times New Roman"/>
                <w:color w:val="17365D"/>
                <w:sz w:val="18"/>
                <w:szCs w:val="18"/>
                <w:lang w:val="en-US" w:eastAsia="zh-CN" w:bidi="ar-SA"/>
              </w:rPr>
              <w:t xml:space="preserve"> new learning.   </w:t>
            </w:r>
          </w:p>
        </w:tc>
      </w:tr>
      <w:tr w:rsidR="008A1916" w:rsidRPr="008A1916" w14:paraId="2893532B" w14:textId="77777777" w:rsidTr="00893A43">
        <w:trPr>
          <w:trHeight w:val="46"/>
        </w:trPr>
        <w:tc>
          <w:tcPr>
            <w:tcW w:w="1526" w:type="dxa"/>
            <w:shd w:val="clear" w:color="auto" w:fill="auto"/>
          </w:tcPr>
          <w:p w14:paraId="5CF1D8C2" w14:textId="77777777" w:rsidR="008A1916" w:rsidRPr="008A1916" w:rsidRDefault="008A1916" w:rsidP="008A1916">
            <w:pPr>
              <w:spacing w:after="0" w:line="240" w:lineRule="auto"/>
              <w:ind w:left="0" w:firstLine="0"/>
              <w:jc w:val="center"/>
              <w:rPr>
                <w:rFonts w:eastAsia="Times New Roman"/>
                <w:b/>
                <w:color w:val="17365D"/>
                <w:sz w:val="18"/>
                <w:szCs w:val="18"/>
                <w:lang w:val="en-US" w:eastAsia="zh-CN" w:bidi="ar-SA"/>
              </w:rPr>
            </w:pPr>
            <w:r w:rsidRPr="008A1916">
              <w:rPr>
                <w:rFonts w:eastAsia="Times New Roman"/>
                <w:b/>
                <w:color w:val="17365D"/>
                <w:sz w:val="18"/>
                <w:szCs w:val="18"/>
                <w:lang w:val="en-US" w:eastAsia="zh-CN" w:bidi="ar-SA"/>
              </w:rPr>
              <w:t>Apply</w:t>
            </w:r>
          </w:p>
        </w:tc>
        <w:tc>
          <w:tcPr>
            <w:tcW w:w="3260" w:type="dxa"/>
            <w:shd w:val="clear" w:color="auto" w:fill="auto"/>
          </w:tcPr>
          <w:p w14:paraId="45157C25" w14:textId="77777777" w:rsidR="008A1916" w:rsidRPr="008A1916" w:rsidRDefault="008A1916" w:rsidP="008A1916">
            <w:pPr>
              <w:spacing w:after="0" w:line="240" w:lineRule="auto"/>
              <w:ind w:left="0" w:firstLine="0"/>
              <w:rPr>
                <w:rFonts w:eastAsia="Times New Roman"/>
                <w:color w:val="17365D"/>
                <w:sz w:val="18"/>
                <w:szCs w:val="18"/>
                <w:lang w:val="en-US" w:eastAsia="zh-CN" w:bidi="ar-SA"/>
              </w:rPr>
            </w:pPr>
            <w:r w:rsidRPr="008A1916">
              <w:rPr>
                <w:rFonts w:eastAsia="Times New Roman"/>
                <w:color w:val="17365D"/>
                <w:sz w:val="18"/>
                <w:szCs w:val="18"/>
                <w:lang w:val="en-US" w:eastAsia="zh-CN" w:bidi="ar-SA"/>
              </w:rPr>
              <w:t xml:space="preserve">Pupils are given imaginative and engaging opportunities to apply their new phonic knowledge and skills. </w:t>
            </w:r>
          </w:p>
        </w:tc>
        <w:tc>
          <w:tcPr>
            <w:tcW w:w="3119" w:type="dxa"/>
            <w:gridSpan w:val="2"/>
            <w:tcBorders>
              <w:right w:val="double" w:sz="4" w:space="0" w:color="auto"/>
            </w:tcBorders>
            <w:shd w:val="clear" w:color="auto" w:fill="auto"/>
          </w:tcPr>
          <w:p w14:paraId="64485FF8" w14:textId="77777777" w:rsidR="008A1916" w:rsidRPr="008A1916" w:rsidRDefault="008A1916" w:rsidP="008A1916">
            <w:pPr>
              <w:spacing w:after="0" w:line="240" w:lineRule="auto"/>
              <w:ind w:left="0" w:firstLine="0"/>
              <w:rPr>
                <w:rFonts w:eastAsia="Times New Roman"/>
                <w:color w:val="17365D"/>
                <w:sz w:val="18"/>
                <w:szCs w:val="18"/>
                <w:lang w:val="en-US" w:eastAsia="zh-CN" w:bidi="ar-SA"/>
              </w:rPr>
            </w:pPr>
            <w:r w:rsidRPr="008A1916">
              <w:rPr>
                <w:rFonts w:eastAsia="Times New Roman"/>
                <w:color w:val="17365D"/>
                <w:sz w:val="18"/>
                <w:szCs w:val="18"/>
                <w:lang w:val="en-US" w:eastAsia="zh-CN" w:bidi="ar-SA"/>
              </w:rPr>
              <w:t xml:space="preserve">Pupils are given opportunities to apply their phonic knowledge and </w:t>
            </w:r>
            <w:r w:rsidRPr="008A1916">
              <w:rPr>
                <w:rFonts w:eastAsia="Times New Roman"/>
                <w:color w:val="17365D"/>
                <w:sz w:val="18"/>
                <w:szCs w:val="18"/>
                <w:lang w:val="en-US" w:eastAsia="zh-CN" w:bidi="ar-SA"/>
              </w:rPr>
              <w:lastRenderedPageBreak/>
              <w:t xml:space="preserve">skills in reading and writing sentences or captions. </w:t>
            </w:r>
          </w:p>
        </w:tc>
        <w:tc>
          <w:tcPr>
            <w:tcW w:w="3761" w:type="dxa"/>
            <w:gridSpan w:val="2"/>
            <w:tcBorders>
              <w:left w:val="double" w:sz="4" w:space="0" w:color="auto"/>
            </w:tcBorders>
            <w:shd w:val="clear" w:color="auto" w:fill="auto"/>
          </w:tcPr>
          <w:p w14:paraId="4796A6B4" w14:textId="77777777" w:rsidR="008A1916" w:rsidRPr="008A1916" w:rsidRDefault="008A1916" w:rsidP="008A1916">
            <w:pPr>
              <w:spacing w:after="0" w:line="240" w:lineRule="auto"/>
              <w:ind w:left="0" w:firstLine="0"/>
              <w:rPr>
                <w:rFonts w:eastAsia="Times New Roman"/>
                <w:color w:val="17365D"/>
                <w:sz w:val="18"/>
                <w:szCs w:val="18"/>
                <w:lang w:val="en-US" w:eastAsia="zh-CN" w:bidi="ar-SA"/>
              </w:rPr>
            </w:pPr>
            <w:r w:rsidRPr="008A1916">
              <w:rPr>
                <w:rFonts w:eastAsia="Times New Roman"/>
                <w:color w:val="17365D"/>
                <w:sz w:val="18"/>
                <w:szCs w:val="18"/>
                <w:lang w:val="en-US" w:eastAsia="zh-CN" w:bidi="ar-SA"/>
              </w:rPr>
              <w:lastRenderedPageBreak/>
              <w:t xml:space="preserve">Pupils are given some opportunities to apply their phonic skills. </w:t>
            </w:r>
          </w:p>
        </w:tc>
        <w:tc>
          <w:tcPr>
            <w:tcW w:w="3683" w:type="dxa"/>
            <w:shd w:val="clear" w:color="auto" w:fill="auto"/>
          </w:tcPr>
          <w:p w14:paraId="798619A9" w14:textId="77777777" w:rsidR="008A1916" w:rsidRPr="008A1916" w:rsidRDefault="008A1916" w:rsidP="008A1916">
            <w:pPr>
              <w:spacing w:after="0" w:line="240" w:lineRule="auto"/>
              <w:ind w:left="0" w:firstLine="0"/>
              <w:rPr>
                <w:rFonts w:eastAsia="Times New Roman"/>
                <w:color w:val="17365D"/>
                <w:sz w:val="18"/>
                <w:szCs w:val="18"/>
                <w:lang w:val="en-US" w:eastAsia="zh-CN" w:bidi="ar-SA"/>
              </w:rPr>
            </w:pPr>
            <w:r w:rsidRPr="008A1916">
              <w:rPr>
                <w:rFonts w:eastAsia="Times New Roman"/>
                <w:color w:val="17365D"/>
                <w:sz w:val="18"/>
                <w:szCs w:val="18"/>
                <w:lang w:val="en-US" w:eastAsia="zh-CN" w:bidi="ar-SA"/>
              </w:rPr>
              <w:t>Pupils are given little or no opportunities to apply their phonic skills.</w:t>
            </w:r>
          </w:p>
        </w:tc>
      </w:tr>
      <w:tr w:rsidR="008A1916" w:rsidRPr="008A1916" w14:paraId="44043EED" w14:textId="77777777" w:rsidTr="00893A43">
        <w:trPr>
          <w:trHeight w:val="462"/>
        </w:trPr>
        <w:tc>
          <w:tcPr>
            <w:tcW w:w="1526" w:type="dxa"/>
            <w:shd w:val="clear" w:color="auto" w:fill="auto"/>
          </w:tcPr>
          <w:p w14:paraId="36EA6C51" w14:textId="77777777" w:rsidR="008A1916" w:rsidRPr="008A1916" w:rsidRDefault="008A1916" w:rsidP="008A1916">
            <w:pPr>
              <w:spacing w:after="0" w:line="240" w:lineRule="auto"/>
              <w:ind w:left="0" w:firstLine="0"/>
              <w:jc w:val="center"/>
              <w:rPr>
                <w:rFonts w:eastAsia="Times New Roman"/>
                <w:b/>
                <w:color w:val="17365D"/>
                <w:sz w:val="18"/>
                <w:szCs w:val="18"/>
                <w:lang w:val="en-US" w:eastAsia="zh-CN" w:bidi="ar-SA"/>
              </w:rPr>
            </w:pPr>
            <w:r w:rsidRPr="008A1916">
              <w:rPr>
                <w:rFonts w:eastAsia="Times New Roman"/>
                <w:b/>
                <w:color w:val="17365D"/>
                <w:sz w:val="18"/>
                <w:szCs w:val="18"/>
                <w:lang w:val="en-US" w:eastAsia="zh-CN" w:bidi="ar-SA"/>
              </w:rPr>
              <w:t>Assessment</w:t>
            </w:r>
          </w:p>
        </w:tc>
        <w:tc>
          <w:tcPr>
            <w:tcW w:w="6379" w:type="dxa"/>
            <w:gridSpan w:val="3"/>
            <w:tcBorders>
              <w:right w:val="double" w:sz="4" w:space="0" w:color="auto"/>
            </w:tcBorders>
            <w:shd w:val="clear" w:color="auto" w:fill="auto"/>
          </w:tcPr>
          <w:p w14:paraId="5A4A3524" w14:textId="77777777" w:rsidR="008A1916" w:rsidRPr="008A1916" w:rsidRDefault="008A1916" w:rsidP="008A1916">
            <w:pPr>
              <w:spacing w:after="0" w:line="240" w:lineRule="auto"/>
              <w:ind w:left="0" w:firstLine="0"/>
              <w:rPr>
                <w:rFonts w:eastAsia="Times New Roman"/>
                <w:color w:val="17365D"/>
                <w:sz w:val="18"/>
                <w:szCs w:val="18"/>
                <w:lang w:val="en-US" w:eastAsia="zh-CN" w:bidi="ar-SA"/>
              </w:rPr>
            </w:pPr>
            <w:r w:rsidRPr="008A1916">
              <w:rPr>
                <w:rFonts w:eastAsia="Times New Roman"/>
                <w:color w:val="17365D"/>
                <w:sz w:val="18"/>
                <w:szCs w:val="18"/>
                <w:lang w:val="en-US" w:eastAsia="zh-CN" w:bidi="ar-SA"/>
              </w:rPr>
              <w:t xml:space="preserve">Learning is formatively assessed throughout the session. Teaching responds to the needs of the pupils.  </w:t>
            </w:r>
          </w:p>
        </w:tc>
        <w:tc>
          <w:tcPr>
            <w:tcW w:w="3761" w:type="dxa"/>
            <w:gridSpan w:val="2"/>
            <w:tcBorders>
              <w:left w:val="double" w:sz="4" w:space="0" w:color="auto"/>
            </w:tcBorders>
            <w:shd w:val="clear" w:color="auto" w:fill="auto"/>
          </w:tcPr>
          <w:p w14:paraId="6BE59E7C" w14:textId="77777777" w:rsidR="008A1916" w:rsidRPr="008A1916" w:rsidRDefault="008A1916" w:rsidP="008A1916">
            <w:pPr>
              <w:spacing w:after="0" w:line="240" w:lineRule="auto"/>
              <w:ind w:left="0" w:firstLine="0"/>
              <w:rPr>
                <w:rFonts w:eastAsia="Times New Roman"/>
                <w:color w:val="17365D"/>
                <w:sz w:val="18"/>
                <w:szCs w:val="18"/>
                <w:lang w:val="en-US" w:eastAsia="zh-CN" w:bidi="ar-SA"/>
              </w:rPr>
            </w:pPr>
            <w:r w:rsidRPr="008A1916">
              <w:rPr>
                <w:rFonts w:eastAsia="Times New Roman"/>
                <w:color w:val="17365D"/>
                <w:sz w:val="18"/>
                <w:szCs w:val="18"/>
                <w:lang w:val="en-US" w:eastAsia="zh-CN" w:bidi="ar-SA"/>
              </w:rPr>
              <w:t xml:space="preserve">There is some evidence of formative assessment informing teaching. </w:t>
            </w:r>
          </w:p>
        </w:tc>
        <w:tc>
          <w:tcPr>
            <w:tcW w:w="3683" w:type="dxa"/>
            <w:shd w:val="clear" w:color="auto" w:fill="auto"/>
          </w:tcPr>
          <w:p w14:paraId="62FDF747" w14:textId="77777777" w:rsidR="008A1916" w:rsidRPr="008A1916" w:rsidRDefault="008A1916" w:rsidP="008A1916">
            <w:pPr>
              <w:spacing w:after="0" w:line="240" w:lineRule="auto"/>
              <w:ind w:left="0" w:firstLine="0"/>
              <w:rPr>
                <w:rFonts w:eastAsia="Times New Roman"/>
                <w:color w:val="17365D"/>
                <w:sz w:val="18"/>
                <w:szCs w:val="18"/>
                <w:lang w:val="en-US" w:eastAsia="zh-CN" w:bidi="ar-SA"/>
              </w:rPr>
            </w:pPr>
            <w:r w:rsidRPr="008A1916">
              <w:rPr>
                <w:rFonts w:eastAsia="Times New Roman"/>
                <w:color w:val="17365D"/>
                <w:sz w:val="18"/>
                <w:szCs w:val="18"/>
                <w:lang w:val="en-US" w:eastAsia="zh-CN" w:bidi="ar-SA"/>
              </w:rPr>
              <w:t xml:space="preserve">There is little evidence of formative assessment.  </w:t>
            </w:r>
          </w:p>
        </w:tc>
      </w:tr>
    </w:tbl>
    <w:tbl>
      <w:tblPr>
        <w:tblpPr w:leftFromText="180" w:rightFromText="180" w:vertAnchor="text" w:horzAnchor="margin" w:tblpX="-572" w:tblpY="-539"/>
        <w:tblW w:w="53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6"/>
        <w:gridCol w:w="7354"/>
      </w:tblGrid>
      <w:tr w:rsidR="008A1916" w:rsidRPr="008A1916" w14:paraId="3385C960" w14:textId="77777777" w:rsidTr="008A1916">
        <w:trPr>
          <w:trHeight w:val="416"/>
        </w:trPr>
        <w:tc>
          <w:tcPr>
            <w:tcW w:w="5000" w:type="pct"/>
            <w:gridSpan w:val="2"/>
          </w:tcPr>
          <w:p w14:paraId="62AD759C" w14:textId="77777777" w:rsidR="008A1916" w:rsidRPr="008A1916" w:rsidRDefault="008A1916" w:rsidP="008A1916">
            <w:pPr>
              <w:pStyle w:val="Heading2"/>
              <w:jc w:val="center"/>
            </w:pPr>
            <w:bookmarkStart w:id="22" w:name="_Toc68094554"/>
            <w:r w:rsidRPr="008A1916">
              <w:lastRenderedPageBreak/>
              <w:t>Phonics Prompt Sheet (for Reception and KS1 lessons)</w:t>
            </w:r>
            <w:bookmarkEnd w:id="22"/>
          </w:p>
        </w:tc>
      </w:tr>
      <w:tr w:rsidR="008A1916" w:rsidRPr="008A1916" w14:paraId="656732AB" w14:textId="77777777" w:rsidTr="008A1916">
        <w:trPr>
          <w:trHeight w:val="186"/>
        </w:trPr>
        <w:tc>
          <w:tcPr>
            <w:tcW w:w="2552" w:type="pct"/>
            <w:tcBorders>
              <w:top w:val="single" w:sz="12" w:space="0" w:color="auto"/>
              <w:left w:val="single" w:sz="12" w:space="0" w:color="auto"/>
              <w:bottom w:val="single" w:sz="12" w:space="0" w:color="auto"/>
              <w:right w:val="single" w:sz="12" w:space="0" w:color="auto"/>
            </w:tcBorders>
            <w:shd w:val="clear" w:color="auto" w:fill="B8CCE4"/>
          </w:tcPr>
          <w:p w14:paraId="2E8B2A56" w14:textId="77777777" w:rsidR="008A1916" w:rsidRPr="008A1916" w:rsidRDefault="008A1916" w:rsidP="008A1916">
            <w:pPr>
              <w:spacing w:after="0" w:line="240" w:lineRule="auto"/>
              <w:ind w:left="0" w:firstLine="0"/>
              <w:rPr>
                <w:rFonts w:eastAsia="Times New Roman"/>
                <w:b/>
                <w:color w:val="auto"/>
                <w:sz w:val="20"/>
                <w:szCs w:val="20"/>
                <w:lang w:bidi="ar-SA"/>
              </w:rPr>
            </w:pPr>
            <w:r w:rsidRPr="008A1916">
              <w:rPr>
                <w:rFonts w:eastAsia="Times New Roman"/>
                <w:b/>
                <w:color w:val="auto"/>
                <w:sz w:val="20"/>
                <w:szCs w:val="20"/>
                <w:lang w:bidi="ar-SA"/>
              </w:rPr>
              <w:t>Prompts</w:t>
            </w:r>
          </w:p>
        </w:tc>
        <w:tc>
          <w:tcPr>
            <w:tcW w:w="2448" w:type="pct"/>
            <w:tcBorders>
              <w:top w:val="single" w:sz="12" w:space="0" w:color="auto"/>
              <w:left w:val="single" w:sz="12" w:space="0" w:color="auto"/>
              <w:bottom w:val="single" w:sz="12" w:space="0" w:color="auto"/>
              <w:right w:val="single" w:sz="12" w:space="0" w:color="auto"/>
            </w:tcBorders>
            <w:shd w:val="clear" w:color="auto" w:fill="B8CCE4"/>
          </w:tcPr>
          <w:p w14:paraId="2BE40381" w14:textId="77777777" w:rsidR="008A1916" w:rsidRPr="008A1916" w:rsidRDefault="008A1916" w:rsidP="008A1916">
            <w:pPr>
              <w:spacing w:after="0" w:line="240" w:lineRule="auto"/>
              <w:ind w:left="0" w:firstLine="0"/>
              <w:rPr>
                <w:rFonts w:eastAsia="Times New Roman"/>
                <w:b/>
                <w:color w:val="auto"/>
                <w:sz w:val="20"/>
                <w:szCs w:val="20"/>
                <w:lang w:bidi="ar-SA"/>
              </w:rPr>
            </w:pPr>
            <w:r w:rsidRPr="008A1916">
              <w:rPr>
                <w:rFonts w:eastAsia="Times New Roman"/>
                <w:b/>
                <w:color w:val="auto"/>
                <w:sz w:val="20"/>
                <w:szCs w:val="20"/>
                <w:lang w:bidi="ar-SA"/>
              </w:rPr>
              <w:t xml:space="preserve">Formative feedback comments, include strengths and areas for development </w:t>
            </w:r>
          </w:p>
        </w:tc>
      </w:tr>
      <w:tr w:rsidR="008A1916" w:rsidRPr="008A1916" w14:paraId="5399F2ED" w14:textId="77777777" w:rsidTr="008A1916">
        <w:tc>
          <w:tcPr>
            <w:tcW w:w="2552" w:type="pct"/>
            <w:tcBorders>
              <w:top w:val="single" w:sz="12" w:space="0" w:color="auto"/>
            </w:tcBorders>
          </w:tcPr>
          <w:p w14:paraId="430FBCE9" w14:textId="77777777" w:rsidR="008A1916" w:rsidRPr="008A1916" w:rsidRDefault="008A1916" w:rsidP="008A1916">
            <w:pPr>
              <w:numPr>
                <w:ilvl w:val="0"/>
                <w:numId w:val="51"/>
              </w:numPr>
              <w:spacing w:after="0" w:line="240" w:lineRule="auto"/>
              <w:rPr>
                <w:rFonts w:eastAsia="Times New Roman"/>
                <w:color w:val="17365D"/>
                <w:sz w:val="20"/>
                <w:szCs w:val="20"/>
                <w:lang w:bidi="ar-SA"/>
              </w:rPr>
            </w:pPr>
            <w:r w:rsidRPr="008A1916">
              <w:rPr>
                <w:rFonts w:eastAsia="Times New Roman"/>
                <w:b/>
                <w:color w:val="17365D"/>
                <w:sz w:val="20"/>
                <w:szCs w:val="20"/>
                <w:lang w:bidi="ar-SA"/>
              </w:rPr>
              <w:t>Revisit</w:t>
            </w:r>
            <w:r w:rsidRPr="008A1916">
              <w:rPr>
                <w:rFonts w:eastAsia="Times New Roman"/>
                <w:color w:val="17365D"/>
                <w:sz w:val="20"/>
                <w:szCs w:val="20"/>
                <w:lang w:bidi="ar-SA"/>
              </w:rPr>
              <w:t xml:space="preserve"> (2-5 minutes)</w:t>
            </w:r>
          </w:p>
          <w:p w14:paraId="4DCF1AF9" w14:textId="77777777" w:rsidR="008A1916" w:rsidRPr="008A1916" w:rsidRDefault="008A1916" w:rsidP="008A1916">
            <w:pPr>
              <w:numPr>
                <w:ilvl w:val="0"/>
                <w:numId w:val="52"/>
              </w:numPr>
              <w:spacing w:after="0" w:line="240" w:lineRule="auto"/>
              <w:rPr>
                <w:rFonts w:eastAsia="Times New Roman"/>
                <w:color w:val="17365D"/>
                <w:sz w:val="20"/>
                <w:szCs w:val="20"/>
                <w:lang w:bidi="ar-SA"/>
              </w:rPr>
            </w:pPr>
            <w:r w:rsidRPr="008A1916">
              <w:rPr>
                <w:rFonts w:eastAsia="Times New Roman"/>
                <w:color w:val="17365D"/>
                <w:sz w:val="20"/>
                <w:szCs w:val="20"/>
                <w:lang w:bidi="ar-SA"/>
              </w:rPr>
              <w:t>Does the Student Teacher ensure that pupils revise and consolidate earlier learning (grapheme-phoneme correspondences, tricky words) (TS2, TS3)</w:t>
            </w:r>
          </w:p>
        </w:tc>
        <w:tc>
          <w:tcPr>
            <w:tcW w:w="2448" w:type="pct"/>
            <w:tcBorders>
              <w:top w:val="single" w:sz="12" w:space="0" w:color="auto"/>
            </w:tcBorders>
            <w:shd w:val="clear" w:color="auto" w:fill="auto"/>
          </w:tcPr>
          <w:p w14:paraId="1D4AA49E" w14:textId="77777777" w:rsidR="008A1916" w:rsidRPr="008A1916" w:rsidRDefault="008A1916" w:rsidP="008A1916">
            <w:pPr>
              <w:spacing w:after="0" w:line="240" w:lineRule="auto"/>
              <w:ind w:left="0" w:firstLine="0"/>
              <w:rPr>
                <w:rFonts w:eastAsia="Times New Roman"/>
                <w:color w:val="17365D"/>
                <w:sz w:val="20"/>
                <w:szCs w:val="20"/>
                <w:lang w:bidi="ar-SA"/>
              </w:rPr>
            </w:pPr>
          </w:p>
        </w:tc>
      </w:tr>
      <w:tr w:rsidR="008A1916" w:rsidRPr="008A1916" w14:paraId="52FD21B0" w14:textId="77777777" w:rsidTr="008A1916">
        <w:tc>
          <w:tcPr>
            <w:tcW w:w="2552" w:type="pct"/>
          </w:tcPr>
          <w:p w14:paraId="54094A69" w14:textId="77777777" w:rsidR="008A1916" w:rsidRPr="008A1916" w:rsidRDefault="008A1916" w:rsidP="008A1916">
            <w:pPr>
              <w:numPr>
                <w:ilvl w:val="0"/>
                <w:numId w:val="51"/>
              </w:numPr>
              <w:spacing w:after="0" w:line="240" w:lineRule="auto"/>
              <w:rPr>
                <w:rFonts w:eastAsia="Times New Roman"/>
                <w:color w:val="17365D"/>
                <w:sz w:val="20"/>
                <w:szCs w:val="20"/>
                <w:lang w:bidi="ar-SA"/>
              </w:rPr>
            </w:pPr>
            <w:r w:rsidRPr="008A1916">
              <w:rPr>
                <w:rFonts w:eastAsia="Times New Roman"/>
                <w:b/>
                <w:color w:val="17365D"/>
                <w:sz w:val="20"/>
                <w:szCs w:val="20"/>
                <w:lang w:bidi="ar-SA"/>
              </w:rPr>
              <w:t xml:space="preserve">Teach </w:t>
            </w:r>
            <w:r w:rsidRPr="008A1916">
              <w:rPr>
                <w:rFonts w:eastAsia="Times New Roman"/>
                <w:color w:val="17365D"/>
                <w:sz w:val="20"/>
                <w:szCs w:val="20"/>
                <w:lang w:bidi="ar-SA"/>
              </w:rPr>
              <w:t>(approximately 5 minutes)</w:t>
            </w:r>
          </w:p>
          <w:p w14:paraId="03786F98" w14:textId="77777777" w:rsidR="008A1916" w:rsidRPr="008A1916" w:rsidRDefault="008A1916" w:rsidP="008A1916">
            <w:pPr>
              <w:numPr>
                <w:ilvl w:val="0"/>
                <w:numId w:val="53"/>
              </w:numPr>
              <w:spacing w:after="0" w:line="240" w:lineRule="auto"/>
              <w:rPr>
                <w:rFonts w:eastAsia="Times New Roman"/>
                <w:color w:val="17365D"/>
                <w:sz w:val="20"/>
                <w:szCs w:val="20"/>
                <w:lang w:bidi="ar-SA"/>
              </w:rPr>
            </w:pPr>
            <w:r w:rsidRPr="008A1916">
              <w:rPr>
                <w:rFonts w:eastAsia="Times New Roman"/>
                <w:color w:val="17365D"/>
                <w:sz w:val="20"/>
                <w:szCs w:val="20"/>
                <w:lang w:bidi="ar-SA"/>
              </w:rPr>
              <w:t>Are expectations linked to the phonic phase pupils are working at?</w:t>
            </w:r>
          </w:p>
          <w:p w14:paraId="3E5DDEB4" w14:textId="77777777" w:rsidR="008A1916" w:rsidRPr="008A1916" w:rsidRDefault="008A1916" w:rsidP="008A1916">
            <w:pPr>
              <w:numPr>
                <w:ilvl w:val="0"/>
                <w:numId w:val="53"/>
              </w:numPr>
              <w:spacing w:after="0" w:line="240" w:lineRule="auto"/>
              <w:rPr>
                <w:rFonts w:eastAsia="Times New Roman"/>
                <w:color w:val="17365D"/>
                <w:sz w:val="20"/>
                <w:szCs w:val="20"/>
                <w:lang w:bidi="ar-SA"/>
              </w:rPr>
            </w:pPr>
            <w:r w:rsidRPr="008A1916">
              <w:rPr>
                <w:rFonts w:eastAsia="Times New Roman"/>
                <w:color w:val="17365D"/>
                <w:sz w:val="20"/>
                <w:szCs w:val="20"/>
                <w:lang w:bidi="ar-SA"/>
              </w:rPr>
              <w:t>Is the articulation of phonemes correct?</w:t>
            </w:r>
          </w:p>
          <w:p w14:paraId="323579FB" w14:textId="77777777" w:rsidR="008A1916" w:rsidRPr="008A1916" w:rsidRDefault="008A1916" w:rsidP="008A1916">
            <w:pPr>
              <w:numPr>
                <w:ilvl w:val="0"/>
                <w:numId w:val="53"/>
              </w:numPr>
              <w:spacing w:after="0" w:line="240" w:lineRule="auto"/>
              <w:rPr>
                <w:rFonts w:eastAsia="Times New Roman"/>
                <w:color w:val="17365D"/>
                <w:sz w:val="20"/>
                <w:szCs w:val="20"/>
                <w:lang w:bidi="ar-SA"/>
              </w:rPr>
            </w:pPr>
            <w:r w:rsidRPr="008A1916">
              <w:rPr>
                <w:rFonts w:eastAsia="Times New Roman"/>
                <w:color w:val="17365D"/>
                <w:sz w:val="20"/>
                <w:szCs w:val="20"/>
                <w:lang w:bidi="ar-SA"/>
              </w:rPr>
              <w:t>Are pupils required to articulate phonemes themselves, not just listen to the adult doing so?</w:t>
            </w:r>
          </w:p>
          <w:p w14:paraId="48955CD0" w14:textId="77777777" w:rsidR="008A1916" w:rsidRPr="008A1916" w:rsidRDefault="008A1916" w:rsidP="008A1916">
            <w:pPr>
              <w:numPr>
                <w:ilvl w:val="0"/>
                <w:numId w:val="53"/>
              </w:numPr>
              <w:spacing w:after="0" w:line="240" w:lineRule="auto"/>
              <w:rPr>
                <w:rFonts w:eastAsia="Times New Roman"/>
                <w:color w:val="17365D"/>
                <w:sz w:val="20"/>
                <w:szCs w:val="20"/>
                <w:lang w:bidi="ar-SA"/>
              </w:rPr>
            </w:pPr>
            <w:r w:rsidRPr="008A1916">
              <w:rPr>
                <w:rFonts w:eastAsia="Times New Roman"/>
                <w:color w:val="17365D"/>
                <w:sz w:val="20"/>
                <w:szCs w:val="20"/>
                <w:lang w:bidi="ar-SA"/>
              </w:rPr>
              <w:t>Are the pupils taught letter names?</w:t>
            </w:r>
          </w:p>
          <w:p w14:paraId="25166E1B" w14:textId="77777777" w:rsidR="008A1916" w:rsidRPr="008A1916" w:rsidRDefault="008A1916" w:rsidP="008A1916">
            <w:pPr>
              <w:numPr>
                <w:ilvl w:val="0"/>
                <w:numId w:val="53"/>
              </w:numPr>
              <w:spacing w:after="0" w:line="240" w:lineRule="auto"/>
              <w:rPr>
                <w:rFonts w:eastAsia="Times New Roman"/>
                <w:color w:val="17365D"/>
                <w:sz w:val="20"/>
                <w:szCs w:val="20"/>
                <w:lang w:bidi="ar-SA"/>
              </w:rPr>
            </w:pPr>
            <w:r w:rsidRPr="008A1916">
              <w:rPr>
                <w:rFonts w:eastAsia="Times New Roman"/>
                <w:color w:val="17365D"/>
                <w:sz w:val="20"/>
                <w:szCs w:val="20"/>
                <w:lang w:bidi="ar-SA"/>
              </w:rPr>
              <w:t>Are the pupils being taught blending to read and/or segmenting to spell?</w:t>
            </w:r>
          </w:p>
          <w:p w14:paraId="688AD3C7" w14:textId="77777777" w:rsidR="008A1916" w:rsidRPr="008A1916" w:rsidRDefault="008A1916" w:rsidP="008A1916">
            <w:pPr>
              <w:numPr>
                <w:ilvl w:val="0"/>
                <w:numId w:val="53"/>
              </w:numPr>
              <w:spacing w:after="0" w:line="240" w:lineRule="auto"/>
              <w:rPr>
                <w:rFonts w:eastAsia="Times New Roman"/>
                <w:color w:val="17365D"/>
                <w:sz w:val="20"/>
                <w:szCs w:val="20"/>
                <w:lang w:bidi="ar-SA"/>
              </w:rPr>
            </w:pPr>
            <w:r w:rsidRPr="008A1916">
              <w:rPr>
                <w:rFonts w:eastAsia="Times New Roman"/>
                <w:color w:val="17365D"/>
                <w:sz w:val="20"/>
                <w:szCs w:val="20"/>
                <w:lang w:bidi="ar-SA"/>
              </w:rPr>
              <w:t>Is there evidence of new learning, not just consolidation?  (TS2, TS3, TS4)</w:t>
            </w:r>
          </w:p>
        </w:tc>
        <w:tc>
          <w:tcPr>
            <w:tcW w:w="2448" w:type="pct"/>
            <w:shd w:val="clear" w:color="auto" w:fill="auto"/>
          </w:tcPr>
          <w:p w14:paraId="30EB6E8F" w14:textId="77777777" w:rsidR="008A1916" w:rsidRPr="008A1916" w:rsidRDefault="008A1916" w:rsidP="008A1916">
            <w:pPr>
              <w:spacing w:after="0" w:line="240" w:lineRule="auto"/>
              <w:ind w:left="0" w:firstLine="0"/>
              <w:rPr>
                <w:rFonts w:eastAsia="Times New Roman"/>
                <w:color w:val="17365D"/>
                <w:sz w:val="20"/>
                <w:szCs w:val="20"/>
                <w:lang w:bidi="ar-SA"/>
              </w:rPr>
            </w:pPr>
          </w:p>
        </w:tc>
      </w:tr>
      <w:tr w:rsidR="008A1916" w:rsidRPr="008A1916" w14:paraId="1D1D9705" w14:textId="77777777" w:rsidTr="008A1916">
        <w:tc>
          <w:tcPr>
            <w:tcW w:w="2552" w:type="pct"/>
          </w:tcPr>
          <w:p w14:paraId="5402508D" w14:textId="77777777" w:rsidR="008A1916" w:rsidRPr="008A1916" w:rsidRDefault="008A1916" w:rsidP="008A1916">
            <w:pPr>
              <w:numPr>
                <w:ilvl w:val="0"/>
                <w:numId w:val="51"/>
              </w:numPr>
              <w:spacing w:after="0" w:line="240" w:lineRule="auto"/>
              <w:rPr>
                <w:rFonts w:eastAsia="Times New Roman"/>
                <w:color w:val="17365D"/>
                <w:sz w:val="20"/>
                <w:szCs w:val="20"/>
                <w:lang w:bidi="ar-SA"/>
              </w:rPr>
            </w:pPr>
            <w:r w:rsidRPr="008A1916">
              <w:rPr>
                <w:rFonts w:eastAsia="Times New Roman"/>
                <w:b/>
                <w:color w:val="17365D"/>
                <w:sz w:val="20"/>
                <w:szCs w:val="20"/>
                <w:lang w:bidi="ar-SA"/>
              </w:rPr>
              <w:t>Practise</w:t>
            </w:r>
            <w:r w:rsidRPr="008A1916">
              <w:rPr>
                <w:rFonts w:eastAsia="Times New Roman"/>
                <w:color w:val="17365D"/>
                <w:sz w:val="20"/>
                <w:szCs w:val="20"/>
                <w:lang w:bidi="ar-SA"/>
              </w:rPr>
              <w:t xml:space="preserve"> (5-10 minutes)</w:t>
            </w:r>
          </w:p>
          <w:p w14:paraId="77D91579" w14:textId="77777777" w:rsidR="008A1916" w:rsidRPr="008A1916" w:rsidRDefault="008A1916" w:rsidP="008A1916">
            <w:pPr>
              <w:numPr>
                <w:ilvl w:val="0"/>
                <w:numId w:val="54"/>
              </w:numPr>
              <w:spacing w:after="0" w:line="240" w:lineRule="auto"/>
              <w:rPr>
                <w:rFonts w:eastAsia="Times New Roman"/>
                <w:color w:val="17365D"/>
                <w:sz w:val="20"/>
                <w:szCs w:val="20"/>
                <w:lang w:bidi="ar-SA"/>
              </w:rPr>
            </w:pPr>
            <w:r w:rsidRPr="008A1916">
              <w:rPr>
                <w:rFonts w:eastAsia="Times New Roman"/>
                <w:color w:val="17365D"/>
                <w:sz w:val="20"/>
                <w:szCs w:val="20"/>
                <w:lang w:bidi="ar-SA"/>
              </w:rPr>
              <w:t>Do pupils have opportunities to practise saying phonemes?</w:t>
            </w:r>
          </w:p>
          <w:p w14:paraId="5E19C482" w14:textId="77777777" w:rsidR="008A1916" w:rsidRPr="008A1916" w:rsidRDefault="008A1916" w:rsidP="008A1916">
            <w:pPr>
              <w:numPr>
                <w:ilvl w:val="0"/>
                <w:numId w:val="54"/>
              </w:numPr>
              <w:spacing w:after="0" w:line="240" w:lineRule="auto"/>
              <w:rPr>
                <w:rFonts w:eastAsia="Times New Roman"/>
                <w:color w:val="17365D"/>
                <w:sz w:val="20"/>
                <w:szCs w:val="20"/>
                <w:lang w:bidi="ar-SA"/>
              </w:rPr>
            </w:pPr>
            <w:r w:rsidRPr="008A1916">
              <w:rPr>
                <w:rFonts w:eastAsia="Times New Roman"/>
                <w:color w:val="17365D"/>
                <w:sz w:val="20"/>
                <w:szCs w:val="20"/>
                <w:lang w:bidi="ar-SA"/>
              </w:rPr>
              <w:t>Are they given opportunities to blend phonemes to read words and / or segment words into phonemes for spelling?</w:t>
            </w:r>
          </w:p>
          <w:p w14:paraId="1D948B51" w14:textId="77777777" w:rsidR="008A1916" w:rsidRPr="008A1916" w:rsidRDefault="008A1916" w:rsidP="008A1916">
            <w:pPr>
              <w:numPr>
                <w:ilvl w:val="0"/>
                <w:numId w:val="54"/>
              </w:numPr>
              <w:spacing w:after="0" w:line="240" w:lineRule="auto"/>
              <w:rPr>
                <w:rFonts w:eastAsia="Times New Roman"/>
                <w:color w:val="17365D"/>
                <w:sz w:val="20"/>
                <w:szCs w:val="20"/>
                <w:lang w:bidi="ar-SA"/>
              </w:rPr>
            </w:pPr>
            <w:r w:rsidRPr="008A1916">
              <w:rPr>
                <w:rFonts w:eastAsia="Times New Roman"/>
                <w:color w:val="17365D"/>
                <w:sz w:val="20"/>
                <w:szCs w:val="20"/>
                <w:lang w:bidi="ar-SA"/>
              </w:rPr>
              <w:t xml:space="preserve">Are all pupils actively involved (e.g. manipulating magnetic letters, writing on individual whiteboards, sorting </w:t>
            </w:r>
            <w:proofErr w:type="gramStart"/>
            <w:r w:rsidRPr="008A1916">
              <w:rPr>
                <w:rFonts w:eastAsia="Times New Roman"/>
                <w:color w:val="17365D"/>
                <w:sz w:val="20"/>
                <w:szCs w:val="20"/>
                <w:lang w:bidi="ar-SA"/>
              </w:rPr>
              <w:t>cards)</w:t>
            </w:r>
            <w:proofErr w:type="gramEnd"/>
          </w:p>
          <w:p w14:paraId="66B15EF7" w14:textId="77777777" w:rsidR="008A1916" w:rsidRPr="008A1916" w:rsidRDefault="008A1916" w:rsidP="008A1916">
            <w:pPr>
              <w:spacing w:after="0" w:line="240" w:lineRule="auto"/>
              <w:ind w:left="0" w:firstLine="0"/>
              <w:rPr>
                <w:rFonts w:eastAsia="Times New Roman"/>
                <w:color w:val="17365D"/>
                <w:sz w:val="20"/>
                <w:szCs w:val="20"/>
                <w:lang w:bidi="ar-SA"/>
              </w:rPr>
            </w:pPr>
            <w:r w:rsidRPr="008A1916">
              <w:rPr>
                <w:rFonts w:eastAsia="Times New Roman"/>
                <w:color w:val="17365D"/>
                <w:sz w:val="20"/>
                <w:szCs w:val="20"/>
                <w:lang w:bidi="ar-SA"/>
              </w:rPr>
              <w:t>(TS2, TS3, TS4)</w:t>
            </w:r>
          </w:p>
        </w:tc>
        <w:tc>
          <w:tcPr>
            <w:tcW w:w="2448" w:type="pct"/>
          </w:tcPr>
          <w:p w14:paraId="3D9520F1" w14:textId="77777777" w:rsidR="008A1916" w:rsidRPr="008A1916" w:rsidRDefault="008A1916" w:rsidP="008A1916">
            <w:pPr>
              <w:spacing w:after="0" w:line="240" w:lineRule="auto"/>
              <w:ind w:left="0" w:firstLine="0"/>
              <w:rPr>
                <w:rFonts w:eastAsia="Times New Roman"/>
                <w:color w:val="17365D"/>
                <w:sz w:val="20"/>
                <w:szCs w:val="20"/>
                <w:lang w:bidi="ar-SA"/>
              </w:rPr>
            </w:pPr>
          </w:p>
        </w:tc>
      </w:tr>
      <w:tr w:rsidR="008A1916" w:rsidRPr="008A1916" w14:paraId="6CE73E33" w14:textId="77777777" w:rsidTr="008A1916">
        <w:tc>
          <w:tcPr>
            <w:tcW w:w="2552" w:type="pct"/>
          </w:tcPr>
          <w:p w14:paraId="133749A6" w14:textId="77777777" w:rsidR="008A1916" w:rsidRPr="008A1916" w:rsidRDefault="008A1916" w:rsidP="008A1916">
            <w:pPr>
              <w:numPr>
                <w:ilvl w:val="0"/>
                <w:numId w:val="51"/>
              </w:numPr>
              <w:spacing w:after="0" w:line="240" w:lineRule="auto"/>
              <w:rPr>
                <w:rFonts w:eastAsia="Times New Roman"/>
                <w:color w:val="17365D"/>
                <w:sz w:val="20"/>
                <w:szCs w:val="20"/>
                <w:lang w:bidi="ar-SA"/>
              </w:rPr>
            </w:pPr>
            <w:r w:rsidRPr="008A1916">
              <w:rPr>
                <w:rFonts w:eastAsia="Times New Roman"/>
                <w:b/>
                <w:color w:val="17365D"/>
                <w:sz w:val="20"/>
                <w:szCs w:val="20"/>
                <w:lang w:bidi="ar-SA"/>
              </w:rPr>
              <w:t>Apply</w:t>
            </w:r>
            <w:r w:rsidRPr="008A1916">
              <w:rPr>
                <w:rFonts w:eastAsia="Times New Roman"/>
                <w:color w:val="17365D"/>
                <w:sz w:val="20"/>
                <w:szCs w:val="20"/>
                <w:lang w:bidi="ar-SA"/>
              </w:rPr>
              <w:t xml:space="preserve"> (2 minutes)</w:t>
            </w:r>
          </w:p>
          <w:p w14:paraId="4B112CF0" w14:textId="77777777" w:rsidR="008A1916" w:rsidRPr="008A1916" w:rsidRDefault="008A1916" w:rsidP="008A1916">
            <w:pPr>
              <w:numPr>
                <w:ilvl w:val="0"/>
                <w:numId w:val="55"/>
              </w:numPr>
              <w:spacing w:after="0" w:line="240" w:lineRule="auto"/>
              <w:rPr>
                <w:rFonts w:eastAsia="Times New Roman"/>
                <w:color w:val="17365D"/>
                <w:sz w:val="20"/>
                <w:szCs w:val="20"/>
                <w:lang w:bidi="ar-SA"/>
              </w:rPr>
            </w:pPr>
            <w:r w:rsidRPr="008A1916">
              <w:rPr>
                <w:rFonts w:eastAsia="Times New Roman"/>
                <w:color w:val="17365D"/>
                <w:sz w:val="20"/>
                <w:szCs w:val="20"/>
                <w:lang w:bidi="ar-SA"/>
              </w:rPr>
              <w:t>Is there evidence that pupils have opportunities to apply their phonic knowledge and skills in reading or writing a sentence or caption?</w:t>
            </w:r>
          </w:p>
          <w:p w14:paraId="6CF5BF89" w14:textId="77777777" w:rsidR="008A1916" w:rsidRPr="008A1916" w:rsidRDefault="008A1916" w:rsidP="008A1916">
            <w:pPr>
              <w:spacing w:after="0" w:line="240" w:lineRule="auto"/>
              <w:ind w:left="0" w:firstLine="0"/>
              <w:rPr>
                <w:rFonts w:eastAsia="Times New Roman"/>
                <w:color w:val="17365D"/>
                <w:sz w:val="20"/>
                <w:szCs w:val="20"/>
                <w:lang w:bidi="ar-SA"/>
              </w:rPr>
            </w:pPr>
            <w:r w:rsidRPr="008A1916">
              <w:rPr>
                <w:rFonts w:eastAsia="Times New Roman"/>
                <w:color w:val="17365D"/>
                <w:sz w:val="20"/>
                <w:szCs w:val="20"/>
                <w:lang w:bidi="ar-SA"/>
              </w:rPr>
              <w:t>(TS2, TS3, TS4)</w:t>
            </w:r>
          </w:p>
        </w:tc>
        <w:tc>
          <w:tcPr>
            <w:tcW w:w="2448" w:type="pct"/>
          </w:tcPr>
          <w:p w14:paraId="2AC1EE7F" w14:textId="77777777" w:rsidR="008A1916" w:rsidRPr="008A1916" w:rsidRDefault="008A1916" w:rsidP="008A1916">
            <w:pPr>
              <w:spacing w:after="0" w:line="240" w:lineRule="auto"/>
              <w:ind w:left="0" w:firstLine="0"/>
              <w:rPr>
                <w:rFonts w:eastAsia="Times New Roman"/>
                <w:color w:val="17365D"/>
                <w:sz w:val="20"/>
                <w:szCs w:val="20"/>
                <w:lang w:bidi="ar-SA"/>
              </w:rPr>
            </w:pPr>
          </w:p>
        </w:tc>
      </w:tr>
      <w:tr w:rsidR="008A1916" w:rsidRPr="008A1916" w14:paraId="739C92DF" w14:textId="77777777" w:rsidTr="008A1916">
        <w:tc>
          <w:tcPr>
            <w:tcW w:w="2552" w:type="pct"/>
          </w:tcPr>
          <w:p w14:paraId="7E4A0FFA" w14:textId="77777777" w:rsidR="008A1916" w:rsidRPr="008A1916" w:rsidRDefault="008A1916" w:rsidP="008A1916">
            <w:pPr>
              <w:spacing w:after="0" w:line="240" w:lineRule="auto"/>
              <w:ind w:left="0" w:firstLine="0"/>
              <w:rPr>
                <w:rFonts w:eastAsia="Times New Roman"/>
                <w:b/>
                <w:color w:val="17365D"/>
                <w:sz w:val="20"/>
                <w:szCs w:val="20"/>
                <w:lang w:bidi="ar-SA"/>
              </w:rPr>
            </w:pPr>
            <w:r w:rsidRPr="008A1916">
              <w:rPr>
                <w:rFonts w:eastAsia="Times New Roman"/>
                <w:b/>
                <w:color w:val="17365D"/>
                <w:sz w:val="20"/>
                <w:szCs w:val="20"/>
                <w:lang w:bidi="ar-SA"/>
              </w:rPr>
              <w:t>Throughout the session:</w:t>
            </w:r>
          </w:p>
          <w:p w14:paraId="7A53E7EC" w14:textId="77777777" w:rsidR="008A1916" w:rsidRPr="008A1916" w:rsidRDefault="008A1916" w:rsidP="008A1916">
            <w:pPr>
              <w:numPr>
                <w:ilvl w:val="0"/>
                <w:numId w:val="53"/>
              </w:numPr>
              <w:spacing w:after="0" w:line="240" w:lineRule="auto"/>
              <w:rPr>
                <w:rFonts w:eastAsia="Times New Roman"/>
                <w:color w:val="17365D"/>
                <w:sz w:val="20"/>
                <w:szCs w:val="20"/>
                <w:lang w:bidi="ar-SA"/>
              </w:rPr>
            </w:pPr>
            <w:r w:rsidRPr="008A1916">
              <w:rPr>
                <w:rFonts w:eastAsia="Times New Roman"/>
                <w:color w:val="17365D"/>
                <w:sz w:val="20"/>
                <w:szCs w:val="20"/>
                <w:lang w:bidi="ar-SA"/>
              </w:rPr>
              <w:t xml:space="preserve">Is the session tightly focused on the learning objective? </w:t>
            </w:r>
          </w:p>
          <w:p w14:paraId="7FF53D8B" w14:textId="77777777" w:rsidR="008A1916" w:rsidRPr="008A1916" w:rsidRDefault="008A1916" w:rsidP="008A1916">
            <w:pPr>
              <w:numPr>
                <w:ilvl w:val="0"/>
                <w:numId w:val="53"/>
              </w:numPr>
              <w:spacing w:after="0" w:line="240" w:lineRule="auto"/>
              <w:rPr>
                <w:rFonts w:eastAsia="Times New Roman"/>
                <w:color w:val="17365D"/>
                <w:sz w:val="20"/>
                <w:szCs w:val="20"/>
                <w:lang w:bidi="ar-SA"/>
              </w:rPr>
            </w:pPr>
            <w:r w:rsidRPr="008A1916">
              <w:rPr>
                <w:rFonts w:eastAsia="Times New Roman"/>
                <w:color w:val="17365D"/>
                <w:sz w:val="20"/>
                <w:szCs w:val="20"/>
                <w:lang w:bidi="ar-SA"/>
              </w:rPr>
              <w:t>Is teaching lively, fast-paced, interactive and multi-sensory?</w:t>
            </w:r>
          </w:p>
          <w:p w14:paraId="7E470497" w14:textId="77777777" w:rsidR="008A1916" w:rsidRPr="008A1916" w:rsidRDefault="008A1916" w:rsidP="008A1916">
            <w:pPr>
              <w:numPr>
                <w:ilvl w:val="0"/>
                <w:numId w:val="53"/>
              </w:numPr>
              <w:spacing w:after="0" w:line="240" w:lineRule="auto"/>
              <w:rPr>
                <w:rFonts w:eastAsia="Times New Roman"/>
                <w:color w:val="17365D"/>
                <w:sz w:val="20"/>
                <w:szCs w:val="20"/>
                <w:lang w:bidi="ar-SA"/>
              </w:rPr>
            </w:pPr>
            <w:r w:rsidRPr="008A1916">
              <w:rPr>
                <w:rFonts w:eastAsia="Times New Roman"/>
                <w:color w:val="17365D"/>
                <w:sz w:val="20"/>
                <w:szCs w:val="20"/>
                <w:lang w:bidi="ar-SA"/>
              </w:rPr>
              <w:t>Are props used effectively?</w:t>
            </w:r>
          </w:p>
          <w:p w14:paraId="058801E1" w14:textId="77777777" w:rsidR="008A1916" w:rsidRPr="008A1916" w:rsidRDefault="008A1916" w:rsidP="008A1916">
            <w:pPr>
              <w:numPr>
                <w:ilvl w:val="0"/>
                <w:numId w:val="53"/>
              </w:numPr>
              <w:spacing w:after="0" w:line="240" w:lineRule="auto"/>
              <w:rPr>
                <w:rFonts w:eastAsia="Times New Roman"/>
                <w:color w:val="17365D"/>
                <w:sz w:val="20"/>
                <w:szCs w:val="20"/>
                <w:lang w:bidi="ar-SA"/>
              </w:rPr>
            </w:pPr>
            <w:r w:rsidRPr="008A1916">
              <w:rPr>
                <w:rFonts w:eastAsia="Times New Roman"/>
                <w:color w:val="17365D"/>
                <w:sz w:val="20"/>
                <w:szCs w:val="20"/>
                <w:lang w:bidi="ar-SA"/>
              </w:rPr>
              <w:t xml:space="preserve">Does the Student Teacher observe carefully to assess individual pupils’ knowledge and skills noting difficulties? (Students should use the Phonics Weekly Plan to record this information e.g. the names of individual pupils who are not meeting expectations). </w:t>
            </w:r>
          </w:p>
          <w:p w14:paraId="4DBCD34E" w14:textId="77777777" w:rsidR="008A1916" w:rsidRPr="008A1916" w:rsidRDefault="008A1916" w:rsidP="008A1916">
            <w:pPr>
              <w:numPr>
                <w:ilvl w:val="0"/>
                <w:numId w:val="53"/>
              </w:numPr>
              <w:spacing w:after="0" w:line="240" w:lineRule="auto"/>
              <w:rPr>
                <w:rFonts w:eastAsia="Times New Roman"/>
                <w:color w:val="17365D"/>
                <w:sz w:val="20"/>
                <w:szCs w:val="20"/>
                <w:lang w:bidi="ar-SA"/>
              </w:rPr>
            </w:pPr>
            <w:r w:rsidRPr="008A1916">
              <w:rPr>
                <w:rFonts w:eastAsia="Times New Roman"/>
                <w:color w:val="17365D"/>
                <w:sz w:val="20"/>
                <w:szCs w:val="20"/>
                <w:lang w:bidi="ar-SA"/>
              </w:rPr>
              <w:t>Does the Student Teacher use assessment evidence to inform and review planning? (TS1, TS2, TS3, TS4, TS5, TS6)</w:t>
            </w:r>
          </w:p>
        </w:tc>
        <w:tc>
          <w:tcPr>
            <w:tcW w:w="2448" w:type="pct"/>
          </w:tcPr>
          <w:p w14:paraId="60032483" w14:textId="77777777" w:rsidR="008A1916" w:rsidRPr="008A1916" w:rsidRDefault="008A1916" w:rsidP="008A1916">
            <w:pPr>
              <w:spacing w:after="0" w:line="240" w:lineRule="auto"/>
              <w:ind w:left="0" w:firstLine="0"/>
              <w:rPr>
                <w:rFonts w:eastAsia="Times New Roman"/>
                <w:color w:val="17365D"/>
                <w:sz w:val="20"/>
                <w:szCs w:val="20"/>
                <w:lang w:bidi="ar-SA"/>
              </w:rPr>
            </w:pPr>
          </w:p>
        </w:tc>
      </w:tr>
      <w:tr w:rsidR="008A1916" w:rsidRPr="008A1916" w14:paraId="4BC58B89" w14:textId="77777777" w:rsidTr="008A1916">
        <w:tc>
          <w:tcPr>
            <w:tcW w:w="2552" w:type="pct"/>
          </w:tcPr>
          <w:p w14:paraId="58BB7AAF" w14:textId="77777777" w:rsidR="008A1916" w:rsidRPr="008A1916" w:rsidRDefault="008A1916" w:rsidP="008A1916">
            <w:pPr>
              <w:spacing w:after="0" w:line="240" w:lineRule="auto"/>
              <w:ind w:left="0" w:firstLine="0"/>
              <w:rPr>
                <w:rFonts w:eastAsia="Times New Roman"/>
                <w:b/>
                <w:color w:val="17365D"/>
                <w:sz w:val="20"/>
                <w:szCs w:val="20"/>
                <w:lang w:bidi="ar-SA"/>
              </w:rPr>
            </w:pPr>
            <w:r w:rsidRPr="008A1916">
              <w:rPr>
                <w:rFonts w:eastAsia="Times New Roman"/>
                <w:b/>
                <w:color w:val="17365D"/>
                <w:sz w:val="20"/>
                <w:szCs w:val="20"/>
                <w:lang w:bidi="ar-SA"/>
              </w:rPr>
              <w:t>Targets</w:t>
            </w:r>
          </w:p>
        </w:tc>
        <w:tc>
          <w:tcPr>
            <w:tcW w:w="2448" w:type="pct"/>
          </w:tcPr>
          <w:p w14:paraId="2B5E6737" w14:textId="77777777" w:rsidR="008A1916" w:rsidRPr="008A1916" w:rsidRDefault="008A1916" w:rsidP="008A1916">
            <w:pPr>
              <w:spacing w:after="0" w:line="240" w:lineRule="auto"/>
              <w:ind w:left="0" w:firstLine="0"/>
              <w:rPr>
                <w:rFonts w:eastAsia="Times New Roman"/>
                <w:b/>
                <w:color w:val="17365D"/>
                <w:sz w:val="20"/>
                <w:szCs w:val="20"/>
                <w:lang w:bidi="ar-SA"/>
              </w:rPr>
            </w:pPr>
            <w:r w:rsidRPr="008A1916">
              <w:rPr>
                <w:rFonts w:eastAsia="Times New Roman"/>
                <w:b/>
                <w:color w:val="17365D"/>
                <w:sz w:val="20"/>
                <w:szCs w:val="20"/>
                <w:lang w:bidi="ar-SA"/>
              </w:rPr>
              <w:t>Strategies</w:t>
            </w:r>
          </w:p>
          <w:p w14:paraId="5FAA6213" w14:textId="77777777" w:rsidR="008A1916" w:rsidRPr="008A1916" w:rsidRDefault="008A1916" w:rsidP="008A1916">
            <w:pPr>
              <w:spacing w:after="0" w:line="240" w:lineRule="auto"/>
              <w:ind w:left="0" w:firstLine="0"/>
              <w:rPr>
                <w:rFonts w:eastAsia="Times New Roman"/>
                <w:b/>
                <w:color w:val="17365D"/>
                <w:sz w:val="20"/>
                <w:szCs w:val="20"/>
                <w:lang w:bidi="ar-SA"/>
              </w:rPr>
            </w:pPr>
          </w:p>
          <w:p w14:paraId="26815C7A" w14:textId="77777777" w:rsidR="008A1916" w:rsidRPr="008A1916" w:rsidRDefault="008A1916" w:rsidP="008A1916">
            <w:pPr>
              <w:spacing w:after="0" w:line="240" w:lineRule="auto"/>
              <w:ind w:left="0" w:firstLine="0"/>
              <w:rPr>
                <w:rFonts w:eastAsia="Times New Roman"/>
                <w:b/>
                <w:color w:val="17365D"/>
                <w:sz w:val="20"/>
                <w:szCs w:val="20"/>
                <w:lang w:bidi="ar-SA"/>
              </w:rPr>
            </w:pPr>
          </w:p>
        </w:tc>
      </w:tr>
    </w:tbl>
    <w:p w14:paraId="511137DF" w14:textId="77777777" w:rsidR="008A1916" w:rsidRDefault="008A1916" w:rsidP="004B1D0E">
      <w:pPr>
        <w:ind w:left="0" w:firstLine="0"/>
        <w:rPr>
          <w:lang w:bidi="ar-SA"/>
        </w:rPr>
        <w:sectPr w:rsidR="008A1916" w:rsidSect="008A1916">
          <w:pgSz w:w="16838" w:h="11906" w:orient="landscape"/>
          <w:pgMar w:top="1440" w:right="1425" w:bottom="1438" w:left="1439" w:header="720" w:footer="720" w:gutter="0"/>
          <w:cols w:space="720"/>
          <w:titlePg/>
          <w:docGrid w:linePitch="299"/>
        </w:sectPr>
      </w:pPr>
    </w:p>
    <w:p w14:paraId="62FDCA89" w14:textId="55235CF5" w:rsidR="008A1916" w:rsidRPr="004B1D0E" w:rsidRDefault="008A1916" w:rsidP="004B1D0E">
      <w:pPr>
        <w:tabs>
          <w:tab w:val="center" w:pos="4153"/>
          <w:tab w:val="right" w:pos="8306"/>
        </w:tabs>
        <w:spacing w:after="120" w:line="240" w:lineRule="auto"/>
        <w:ind w:left="0" w:firstLine="0"/>
        <w:rPr>
          <w:rFonts w:eastAsia="Times New Roman"/>
          <w:b/>
          <w:color w:val="1F497D"/>
          <w:sz w:val="20"/>
          <w:szCs w:val="28"/>
          <w:lang w:bidi="ar-SA"/>
        </w:rPr>
      </w:pPr>
    </w:p>
    <w:p w14:paraId="3D4FC7F4" w14:textId="732FE35E" w:rsidR="008A1916" w:rsidRPr="008A1916" w:rsidRDefault="008A1916" w:rsidP="008A1916">
      <w:pPr>
        <w:spacing w:after="0" w:line="240" w:lineRule="auto"/>
        <w:ind w:left="0" w:firstLine="0"/>
        <w:rPr>
          <w:rFonts w:ascii="Calibri" w:eastAsia="Calibri" w:hAnsi="Calibri" w:cs="Times New Roman"/>
          <w:color w:val="auto"/>
          <w:szCs w:val="22"/>
          <w:lang w:eastAsia="en-US" w:bidi="ar-SA"/>
        </w:rPr>
        <w:sectPr w:rsidR="008A1916" w:rsidRPr="008A1916" w:rsidSect="00893A43">
          <w:pgSz w:w="11906" w:h="16838"/>
          <w:pgMar w:top="851" w:right="566" w:bottom="993" w:left="709" w:header="708" w:footer="708" w:gutter="0"/>
          <w:cols w:space="708"/>
          <w:docGrid w:linePitch="360"/>
        </w:sectPr>
      </w:pPr>
      <w:r w:rsidRPr="008A1916">
        <w:rPr>
          <w:rFonts w:ascii="Times New Roman" w:eastAsia="Calibri" w:hAnsi="Times New Roman" w:cs="Times New Roman"/>
          <w:noProof/>
          <w:color w:val="auto"/>
          <w:sz w:val="24"/>
          <w:szCs w:val="20"/>
          <w:lang w:eastAsia="en-US" w:bidi="ar-SA"/>
        </w:rPr>
        <w:drawing>
          <wp:inline distT="0" distB="0" distL="0" distR="0" wp14:anchorId="6FDF0B58" wp14:editId="54FFC4DB">
            <wp:extent cx="6743700" cy="8410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743700" cy="8410575"/>
                    </a:xfrm>
                    <a:prstGeom prst="rect">
                      <a:avLst/>
                    </a:prstGeom>
                    <a:noFill/>
                    <a:ln>
                      <a:noFill/>
                    </a:ln>
                  </pic:spPr>
                </pic:pic>
              </a:graphicData>
            </a:graphic>
          </wp:inline>
        </w:drawing>
      </w:r>
    </w:p>
    <w:p w14:paraId="2B0DC500" w14:textId="3AFF5D19" w:rsidR="008A1916" w:rsidRDefault="004B1D0E" w:rsidP="004B1D0E">
      <w:pPr>
        <w:pStyle w:val="Heading2"/>
        <w:rPr>
          <w:lang w:val="en-US" w:eastAsia="en-US"/>
        </w:rPr>
      </w:pPr>
      <w:bookmarkStart w:id="23" w:name="_Toc68094555"/>
      <w:r>
        <w:rPr>
          <w:lang w:val="en-US" w:eastAsia="en-US"/>
        </w:rPr>
        <w:lastRenderedPageBreak/>
        <w:t>Weekly Progression Meeting</w:t>
      </w:r>
      <w:bookmarkEnd w:id="23"/>
    </w:p>
    <w:p w14:paraId="71A364D7" w14:textId="77777777" w:rsidR="004B1D0E" w:rsidRPr="004B1D0E" w:rsidRDefault="004B1D0E" w:rsidP="004B1D0E">
      <w:pPr>
        <w:rPr>
          <w:lang w:val="en-US" w:eastAsia="en-US" w:bidi="ar-SA"/>
        </w:rPr>
      </w:pPr>
    </w:p>
    <w:p w14:paraId="4A4B6B70" w14:textId="77777777" w:rsidR="008A1916" w:rsidRPr="008A1916" w:rsidRDefault="008A1916" w:rsidP="008A1916">
      <w:pPr>
        <w:widowControl w:val="0"/>
        <w:spacing w:after="0" w:line="240" w:lineRule="auto"/>
        <w:ind w:left="0" w:right="25" w:firstLine="0"/>
        <w:jc w:val="center"/>
        <w:rPr>
          <w:b/>
          <w:i/>
          <w:color w:val="auto"/>
          <w:sz w:val="20"/>
          <w:szCs w:val="20"/>
          <w:u w:val="single"/>
          <w:lang w:val="en-US" w:eastAsia="en-US" w:bidi="ar-SA"/>
        </w:rPr>
      </w:pPr>
      <w:r w:rsidRPr="008A1916">
        <w:rPr>
          <w:b/>
          <w:i/>
          <w:color w:val="auto"/>
          <w:sz w:val="20"/>
          <w:szCs w:val="20"/>
          <w:u w:val="single"/>
          <w:lang w:val="en-US" w:eastAsia="en-US" w:bidi="ar-SA"/>
        </w:rPr>
        <w:t>PART 1 TO BE COMPLETED BY THE STUDENT PRIOR TO THE MEETING</w:t>
      </w:r>
    </w:p>
    <w:p w14:paraId="4A658ABE" w14:textId="1B807620" w:rsidR="008A1916" w:rsidRPr="008A1916" w:rsidRDefault="004B1D0E" w:rsidP="008A1916">
      <w:pPr>
        <w:widowControl w:val="0"/>
        <w:spacing w:after="0" w:line="240" w:lineRule="auto"/>
        <w:ind w:left="0" w:right="25" w:firstLine="0"/>
        <w:rPr>
          <w:b/>
          <w:iCs/>
          <w:color w:val="auto"/>
          <w:sz w:val="20"/>
          <w:szCs w:val="20"/>
          <w:lang w:val="en-US" w:eastAsia="en-US" w:bidi="ar-SA"/>
        </w:rPr>
      </w:pPr>
      <w:r w:rsidRPr="008A1916">
        <w:rPr>
          <w:rFonts w:ascii="Times New Roman" w:eastAsia="Times New Roman" w:hAnsi="Times New Roman" w:cs="Times New Roman"/>
          <w:noProof/>
          <w:color w:val="auto"/>
          <w:sz w:val="24"/>
          <w:szCs w:val="20"/>
          <w:lang w:eastAsia="en-US" w:bidi="ar-SA"/>
        </w:rPr>
        <mc:AlternateContent>
          <mc:Choice Requires="wps">
            <w:drawing>
              <wp:anchor distT="45720" distB="45720" distL="114300" distR="114300" simplePos="0" relativeHeight="251658752" behindDoc="0" locked="0" layoutInCell="1" allowOverlap="1" wp14:anchorId="12C9689F" wp14:editId="34D029DE">
                <wp:simplePos x="0" y="0"/>
                <wp:positionH relativeFrom="margin">
                  <wp:posOffset>-457200</wp:posOffset>
                </wp:positionH>
                <wp:positionV relativeFrom="paragraph">
                  <wp:posOffset>280670</wp:posOffset>
                </wp:positionV>
                <wp:extent cx="6629400" cy="436880"/>
                <wp:effectExtent l="0" t="0" r="19050" b="1968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36880"/>
                        </a:xfrm>
                        <a:prstGeom prst="rect">
                          <a:avLst/>
                        </a:prstGeom>
                        <a:solidFill>
                          <a:srgbClr val="FFFFFF"/>
                        </a:solidFill>
                        <a:ln w="9525">
                          <a:solidFill>
                            <a:srgbClr val="000000"/>
                          </a:solidFill>
                          <a:miter lim="800000"/>
                          <a:headEnd/>
                          <a:tailEnd/>
                        </a:ln>
                      </wps:spPr>
                      <wps:txbx>
                        <w:txbxContent>
                          <w:p w14:paraId="25791D0A" w14:textId="77777777" w:rsidR="00893A43" w:rsidRPr="00A247FC" w:rsidRDefault="00893A43" w:rsidP="008A1916">
                            <w:pPr>
                              <w:rPr>
                                <w:szCs w:val="22"/>
                              </w:rPr>
                            </w:pPr>
                            <w:r w:rsidRPr="00A247FC">
                              <w:rPr>
                                <w:szCs w:val="22"/>
                              </w:rPr>
                              <w:t>Overall how are you feeling this week?</w:t>
                            </w:r>
                          </w:p>
                          <w:p w14:paraId="325BC89F" w14:textId="77777777" w:rsidR="00893A43" w:rsidRPr="0097778B" w:rsidRDefault="00893A43" w:rsidP="008A1916">
                            <w:pPr>
                              <w:rPr>
                                <w:b/>
                                <w:b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C9689F" id="Text Box 217" o:spid="_x0000_s1064" type="#_x0000_t202" style="position:absolute;margin-left:-36pt;margin-top:22.1pt;width:522pt;height:34.4pt;z-index:251658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">
                <v:textbox style="mso-fit-shape-to-text:t">
                  <w:txbxContent>
                    <w:p w14:paraId="25791D0A" w14:textId="77777777" w:rsidR="00893A43" w:rsidRPr="00A247FC" w:rsidRDefault="00893A43" w:rsidP="008A1916">
                      <w:pPr>
                        <w:rPr>
                          <w:szCs w:val="22"/>
                        </w:rPr>
                      </w:pPr>
                      <w:r w:rsidRPr="00A247FC">
                        <w:rPr>
                          <w:szCs w:val="22"/>
                        </w:rPr>
                        <w:t>Overall how are you feeling this week?</w:t>
                      </w:r>
                    </w:p>
                    <w:p w14:paraId="325BC89F" w14:textId="77777777" w:rsidR="00893A43" w:rsidRPr="0097778B" w:rsidRDefault="00893A43" w:rsidP="008A1916">
                      <w:pPr>
                        <w:rPr>
                          <w:b/>
                          <w:bCs/>
                        </w:rPr>
                      </w:pPr>
                    </w:p>
                  </w:txbxContent>
                </v:textbox>
                <w10:wrap type="square" anchorx="margin"/>
              </v:shape>
            </w:pict>
          </mc:Fallback>
        </mc:AlternateContent>
      </w:r>
      <w:r w:rsidR="008A1916" w:rsidRPr="008A1916">
        <w:rPr>
          <w:b/>
          <w:iCs/>
          <w:color w:val="auto"/>
          <w:sz w:val="20"/>
          <w:szCs w:val="20"/>
          <w:lang w:val="en-US" w:eastAsia="en-US" w:bidi="ar-SA"/>
        </w:rPr>
        <w:t>PART 1</w:t>
      </w:r>
    </w:p>
    <w:p w14:paraId="348879CF" w14:textId="5BDBD4D2" w:rsidR="008A1916" w:rsidRPr="008A1916" w:rsidRDefault="008A1916" w:rsidP="008A1916">
      <w:pPr>
        <w:widowControl w:val="0"/>
        <w:spacing w:after="0" w:line="240" w:lineRule="auto"/>
        <w:ind w:left="0" w:right="25" w:firstLine="0"/>
        <w:rPr>
          <w:b/>
          <w:color w:val="auto"/>
          <w:szCs w:val="22"/>
          <w:lang w:val="en-US" w:eastAsia="en-US"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2693"/>
        <w:gridCol w:w="5694"/>
      </w:tblGrid>
      <w:tr w:rsidR="008A1916" w:rsidRPr="008A1916" w14:paraId="3D969BF7" w14:textId="77777777" w:rsidTr="00893A43">
        <w:trPr>
          <w:jc w:val="center"/>
        </w:trPr>
        <w:tc>
          <w:tcPr>
            <w:tcW w:w="2000" w:type="dxa"/>
            <w:shd w:val="clear" w:color="auto" w:fill="auto"/>
          </w:tcPr>
          <w:p w14:paraId="72B5CB6B" w14:textId="77777777" w:rsidR="008A1916" w:rsidRPr="008A1916" w:rsidRDefault="008A1916" w:rsidP="008A1916">
            <w:pPr>
              <w:widowControl w:val="0"/>
              <w:spacing w:before="2" w:after="0" w:line="240" w:lineRule="auto"/>
              <w:ind w:left="0" w:firstLine="0"/>
              <w:rPr>
                <w:b/>
                <w:color w:val="auto"/>
                <w:sz w:val="18"/>
                <w:szCs w:val="18"/>
                <w:lang w:val="en-US" w:eastAsia="en-US" w:bidi="ar-SA"/>
              </w:rPr>
            </w:pPr>
            <w:r w:rsidRPr="008A1916">
              <w:rPr>
                <w:b/>
                <w:color w:val="auto"/>
                <w:sz w:val="18"/>
                <w:szCs w:val="18"/>
                <w:lang w:val="en-US" w:eastAsia="en-US" w:bidi="ar-SA"/>
              </w:rPr>
              <w:t xml:space="preserve">Teachers’ </w:t>
            </w:r>
          </w:p>
          <w:p w14:paraId="4349C42D" w14:textId="77777777" w:rsidR="008A1916" w:rsidRPr="008A1916" w:rsidRDefault="008A1916" w:rsidP="008A1916">
            <w:pPr>
              <w:widowControl w:val="0"/>
              <w:spacing w:after="0" w:line="240" w:lineRule="auto"/>
              <w:ind w:left="0" w:firstLine="0"/>
              <w:jc w:val="both"/>
              <w:rPr>
                <w:color w:val="auto"/>
                <w:szCs w:val="22"/>
                <w:lang w:val="en-US" w:eastAsia="en-US" w:bidi="ar-SA"/>
              </w:rPr>
            </w:pPr>
            <w:r w:rsidRPr="008A1916">
              <w:rPr>
                <w:b/>
                <w:color w:val="auto"/>
                <w:sz w:val="18"/>
                <w:szCs w:val="18"/>
                <w:lang w:val="en-US" w:eastAsia="en-US" w:bidi="ar-SA"/>
              </w:rPr>
              <w:t>Standard</w:t>
            </w:r>
          </w:p>
        </w:tc>
        <w:tc>
          <w:tcPr>
            <w:tcW w:w="2693" w:type="dxa"/>
            <w:shd w:val="clear" w:color="auto" w:fill="auto"/>
          </w:tcPr>
          <w:p w14:paraId="7FF7D95F" w14:textId="77777777" w:rsidR="008A1916" w:rsidRPr="008A1916" w:rsidRDefault="008A1916" w:rsidP="008A1916">
            <w:pPr>
              <w:widowControl w:val="0"/>
              <w:spacing w:after="0" w:line="240" w:lineRule="auto"/>
              <w:ind w:left="0" w:firstLine="0"/>
              <w:rPr>
                <w:color w:val="auto"/>
                <w:szCs w:val="22"/>
                <w:lang w:val="en-US" w:eastAsia="en-US" w:bidi="ar-SA"/>
              </w:rPr>
            </w:pPr>
            <w:r w:rsidRPr="008A1916">
              <w:rPr>
                <w:b/>
                <w:color w:val="auto"/>
                <w:szCs w:val="22"/>
                <w:lang w:val="en-US" w:eastAsia="en-US" w:bidi="ar-SA"/>
              </w:rPr>
              <w:t>Previous target(s)</w:t>
            </w:r>
          </w:p>
          <w:p w14:paraId="625B0859" w14:textId="77777777" w:rsidR="008A1916" w:rsidRPr="008A1916" w:rsidRDefault="008A1916" w:rsidP="008A1916">
            <w:pPr>
              <w:widowControl w:val="0"/>
              <w:spacing w:after="0" w:line="240" w:lineRule="auto"/>
              <w:ind w:left="0" w:firstLine="720"/>
              <w:rPr>
                <w:color w:val="auto"/>
                <w:szCs w:val="22"/>
                <w:lang w:val="en-US" w:eastAsia="en-US" w:bidi="ar-SA"/>
              </w:rPr>
            </w:pPr>
          </w:p>
        </w:tc>
        <w:tc>
          <w:tcPr>
            <w:tcW w:w="5694" w:type="dxa"/>
            <w:shd w:val="clear" w:color="auto" w:fill="auto"/>
          </w:tcPr>
          <w:p w14:paraId="595C1B77" w14:textId="77777777" w:rsidR="008A1916" w:rsidRPr="008A1916" w:rsidRDefault="008A1916" w:rsidP="008A1916">
            <w:pPr>
              <w:widowControl w:val="0"/>
              <w:spacing w:after="0" w:line="240" w:lineRule="auto"/>
              <w:ind w:left="0" w:firstLine="0"/>
              <w:rPr>
                <w:color w:val="auto"/>
                <w:szCs w:val="22"/>
                <w:lang w:val="en-US" w:eastAsia="en-US" w:bidi="ar-SA"/>
              </w:rPr>
            </w:pPr>
            <w:r w:rsidRPr="008A1916">
              <w:rPr>
                <w:b/>
                <w:color w:val="auto"/>
                <w:szCs w:val="22"/>
                <w:lang w:val="en-US" w:eastAsia="en-US" w:bidi="ar-SA"/>
              </w:rPr>
              <w:t xml:space="preserve">Evidence to demonstrate progress </w:t>
            </w:r>
            <w:r w:rsidRPr="008A1916">
              <w:rPr>
                <w:color w:val="auto"/>
                <w:sz w:val="18"/>
                <w:szCs w:val="18"/>
                <w:lang w:val="en-US" w:eastAsia="en-US" w:bidi="ar-SA"/>
              </w:rPr>
              <w:t>(with particular focus on the quality of teaching over time and impact of this)</w:t>
            </w:r>
          </w:p>
        </w:tc>
      </w:tr>
      <w:tr w:rsidR="008A1916" w:rsidRPr="008A1916" w14:paraId="7FE22B56" w14:textId="77777777" w:rsidTr="00893A43">
        <w:trPr>
          <w:jc w:val="center"/>
        </w:trPr>
        <w:tc>
          <w:tcPr>
            <w:tcW w:w="2000" w:type="dxa"/>
            <w:shd w:val="clear" w:color="auto" w:fill="auto"/>
          </w:tcPr>
          <w:p w14:paraId="55EA369C" w14:textId="77777777" w:rsidR="008A1916" w:rsidRPr="008A1916" w:rsidRDefault="008A1916" w:rsidP="008A1916">
            <w:pPr>
              <w:widowControl w:val="0"/>
              <w:spacing w:after="0" w:line="240" w:lineRule="auto"/>
              <w:ind w:left="0" w:firstLine="0"/>
              <w:jc w:val="both"/>
              <w:rPr>
                <w:color w:val="auto"/>
                <w:szCs w:val="22"/>
                <w:lang w:val="en-US" w:eastAsia="en-US" w:bidi="ar-SA"/>
              </w:rPr>
            </w:pPr>
          </w:p>
          <w:p w14:paraId="153DDD62" w14:textId="77777777" w:rsidR="008A1916" w:rsidRPr="008A1916" w:rsidRDefault="008A1916" w:rsidP="008A1916">
            <w:pPr>
              <w:widowControl w:val="0"/>
              <w:spacing w:after="0" w:line="240" w:lineRule="auto"/>
              <w:ind w:left="0" w:firstLine="0"/>
              <w:jc w:val="both"/>
              <w:rPr>
                <w:color w:val="auto"/>
                <w:szCs w:val="22"/>
                <w:lang w:val="en-US" w:eastAsia="en-US" w:bidi="ar-SA"/>
              </w:rPr>
            </w:pPr>
          </w:p>
        </w:tc>
        <w:tc>
          <w:tcPr>
            <w:tcW w:w="2693" w:type="dxa"/>
            <w:shd w:val="clear" w:color="auto" w:fill="auto"/>
          </w:tcPr>
          <w:p w14:paraId="0162C2DC" w14:textId="77777777" w:rsidR="008A1916" w:rsidRPr="008A1916" w:rsidRDefault="008A1916" w:rsidP="008A1916">
            <w:pPr>
              <w:widowControl w:val="0"/>
              <w:spacing w:after="0" w:line="240" w:lineRule="auto"/>
              <w:ind w:left="0" w:firstLine="0"/>
              <w:jc w:val="both"/>
              <w:rPr>
                <w:color w:val="auto"/>
                <w:szCs w:val="22"/>
                <w:lang w:val="en-US" w:eastAsia="en-US" w:bidi="ar-SA"/>
              </w:rPr>
            </w:pPr>
          </w:p>
        </w:tc>
        <w:tc>
          <w:tcPr>
            <w:tcW w:w="5694" w:type="dxa"/>
            <w:shd w:val="clear" w:color="auto" w:fill="auto"/>
          </w:tcPr>
          <w:p w14:paraId="44DA259F" w14:textId="77777777" w:rsidR="008A1916" w:rsidRPr="008A1916" w:rsidRDefault="008A1916" w:rsidP="008A1916">
            <w:pPr>
              <w:widowControl w:val="0"/>
              <w:spacing w:after="0" w:line="240" w:lineRule="auto"/>
              <w:ind w:left="0" w:firstLine="0"/>
              <w:jc w:val="both"/>
              <w:rPr>
                <w:color w:val="auto"/>
                <w:szCs w:val="22"/>
                <w:lang w:val="en-US" w:eastAsia="en-US" w:bidi="ar-SA"/>
              </w:rPr>
            </w:pPr>
          </w:p>
        </w:tc>
      </w:tr>
      <w:tr w:rsidR="008A1916" w:rsidRPr="008A1916" w14:paraId="442CD754" w14:textId="77777777" w:rsidTr="00893A43">
        <w:trPr>
          <w:jc w:val="center"/>
        </w:trPr>
        <w:tc>
          <w:tcPr>
            <w:tcW w:w="2000" w:type="dxa"/>
            <w:shd w:val="clear" w:color="auto" w:fill="auto"/>
          </w:tcPr>
          <w:p w14:paraId="22A58119" w14:textId="77777777" w:rsidR="008A1916" w:rsidRPr="008A1916" w:rsidRDefault="008A1916" w:rsidP="008A1916">
            <w:pPr>
              <w:widowControl w:val="0"/>
              <w:spacing w:after="0" w:line="240" w:lineRule="auto"/>
              <w:ind w:left="0" w:firstLine="0"/>
              <w:jc w:val="both"/>
              <w:rPr>
                <w:color w:val="auto"/>
                <w:szCs w:val="22"/>
                <w:lang w:val="en-US" w:eastAsia="en-US" w:bidi="ar-SA"/>
              </w:rPr>
            </w:pPr>
          </w:p>
          <w:p w14:paraId="4256637D" w14:textId="77777777" w:rsidR="008A1916" w:rsidRPr="008A1916" w:rsidRDefault="008A1916" w:rsidP="008A1916">
            <w:pPr>
              <w:widowControl w:val="0"/>
              <w:spacing w:after="0" w:line="240" w:lineRule="auto"/>
              <w:ind w:left="0" w:firstLine="0"/>
              <w:jc w:val="both"/>
              <w:rPr>
                <w:color w:val="auto"/>
                <w:szCs w:val="22"/>
                <w:lang w:val="en-US" w:eastAsia="en-US" w:bidi="ar-SA"/>
              </w:rPr>
            </w:pPr>
          </w:p>
        </w:tc>
        <w:tc>
          <w:tcPr>
            <w:tcW w:w="2693" w:type="dxa"/>
            <w:shd w:val="clear" w:color="auto" w:fill="auto"/>
          </w:tcPr>
          <w:p w14:paraId="07339039" w14:textId="77777777" w:rsidR="008A1916" w:rsidRPr="008A1916" w:rsidRDefault="008A1916" w:rsidP="008A1916">
            <w:pPr>
              <w:widowControl w:val="0"/>
              <w:spacing w:after="0" w:line="240" w:lineRule="auto"/>
              <w:ind w:left="0" w:firstLine="0"/>
              <w:jc w:val="both"/>
              <w:rPr>
                <w:color w:val="auto"/>
                <w:szCs w:val="22"/>
                <w:lang w:val="en-US" w:eastAsia="en-US" w:bidi="ar-SA"/>
              </w:rPr>
            </w:pPr>
          </w:p>
        </w:tc>
        <w:tc>
          <w:tcPr>
            <w:tcW w:w="5694" w:type="dxa"/>
            <w:shd w:val="clear" w:color="auto" w:fill="auto"/>
          </w:tcPr>
          <w:p w14:paraId="60309E11" w14:textId="77777777" w:rsidR="008A1916" w:rsidRPr="008A1916" w:rsidRDefault="008A1916" w:rsidP="008A1916">
            <w:pPr>
              <w:widowControl w:val="0"/>
              <w:spacing w:after="0" w:line="240" w:lineRule="auto"/>
              <w:ind w:left="0" w:firstLine="0"/>
              <w:jc w:val="both"/>
              <w:rPr>
                <w:color w:val="auto"/>
                <w:szCs w:val="22"/>
                <w:lang w:val="en-US" w:eastAsia="en-US" w:bidi="ar-SA"/>
              </w:rPr>
            </w:pPr>
          </w:p>
        </w:tc>
      </w:tr>
    </w:tbl>
    <w:p w14:paraId="074D939A" w14:textId="77777777" w:rsidR="008A1916" w:rsidRPr="008A1916" w:rsidRDefault="008A1916" w:rsidP="008A1916">
      <w:pPr>
        <w:widowControl w:val="0"/>
        <w:spacing w:after="0" w:line="240" w:lineRule="auto"/>
        <w:ind w:left="0" w:firstLine="0"/>
        <w:jc w:val="both"/>
        <w:rPr>
          <w:color w:val="auto"/>
          <w:szCs w:val="22"/>
          <w:lang w:val="en-US" w:eastAsia="en-US" w:bidi="ar-SA"/>
        </w:rPr>
      </w:pPr>
    </w:p>
    <w:p w14:paraId="46242581" w14:textId="77777777" w:rsidR="008A1916" w:rsidRPr="008A1916" w:rsidRDefault="008A1916" w:rsidP="008A1916">
      <w:pPr>
        <w:widowControl w:val="0"/>
        <w:spacing w:after="0" w:line="240" w:lineRule="auto"/>
        <w:ind w:left="0" w:firstLine="0"/>
        <w:jc w:val="center"/>
        <w:rPr>
          <w:color w:val="auto"/>
          <w:sz w:val="20"/>
          <w:szCs w:val="20"/>
          <w:lang w:val="en-US" w:eastAsia="en-US" w:bidi="ar-SA"/>
        </w:rPr>
      </w:pPr>
      <w:r w:rsidRPr="008A1916">
        <w:rPr>
          <w:b/>
          <w:color w:val="auto"/>
          <w:szCs w:val="22"/>
          <w:u w:val="single"/>
          <w:lang w:val="en-US" w:eastAsia="en-US" w:bidi="ar-SA"/>
        </w:rPr>
        <w:t xml:space="preserve">Reflections on the contribution of your teaching to pupil learning/progress throughout the week. </w:t>
      </w:r>
    </w:p>
    <w:p w14:paraId="73BFA64B" w14:textId="77777777" w:rsidR="008A1916" w:rsidRPr="008A1916" w:rsidRDefault="008A1916" w:rsidP="008A1916">
      <w:pPr>
        <w:widowControl w:val="0"/>
        <w:spacing w:after="0" w:line="240" w:lineRule="auto"/>
        <w:ind w:left="0" w:firstLine="0"/>
        <w:jc w:val="center"/>
        <w:rPr>
          <w:b/>
          <w:color w:val="auto"/>
          <w:szCs w:val="22"/>
          <w:lang w:val="en-US" w:eastAsia="en-US" w:bidi="ar-SA"/>
        </w:rPr>
      </w:pPr>
      <w:r w:rsidRPr="008A1916">
        <w:rPr>
          <w:color w:val="auto"/>
          <w:sz w:val="20"/>
          <w:szCs w:val="20"/>
          <w:lang w:val="en-US" w:eastAsia="en-US" w:bidi="ar-SA"/>
        </w:rPr>
        <w:t xml:space="preserve">(Identify 2-3 of the Teachers’ Standards below and bring evidence to enable an in-depth discussion) </w:t>
      </w:r>
    </w:p>
    <w:p w14:paraId="1A5B82AF" w14:textId="77777777" w:rsidR="008A1916" w:rsidRPr="008A1916" w:rsidRDefault="008A1916" w:rsidP="008A1916">
      <w:pPr>
        <w:widowControl w:val="0"/>
        <w:spacing w:before="2" w:after="0" w:line="240" w:lineRule="auto"/>
        <w:ind w:left="0" w:firstLine="0"/>
        <w:rPr>
          <w:b/>
          <w:color w:val="auto"/>
          <w:szCs w:val="22"/>
          <w:lang w:val="en-US" w:eastAsia="en-US"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8A1916" w:rsidRPr="008A1916" w14:paraId="0D5DF8E8" w14:textId="77777777" w:rsidTr="00893A43">
        <w:trPr>
          <w:trHeight w:val="1435"/>
          <w:jc w:val="center"/>
        </w:trPr>
        <w:tc>
          <w:tcPr>
            <w:tcW w:w="10268" w:type="dxa"/>
            <w:shd w:val="clear" w:color="auto" w:fill="auto"/>
          </w:tcPr>
          <w:p w14:paraId="43B13BBB" w14:textId="77777777" w:rsidR="008A1916" w:rsidRPr="008A1916" w:rsidRDefault="008A1916" w:rsidP="008A1916">
            <w:pPr>
              <w:widowControl w:val="0"/>
              <w:tabs>
                <w:tab w:val="left" w:pos="2964"/>
              </w:tabs>
              <w:spacing w:after="0" w:line="240" w:lineRule="auto"/>
              <w:ind w:left="0" w:firstLine="0"/>
              <w:rPr>
                <w:color w:val="auto"/>
                <w:szCs w:val="22"/>
                <w:lang w:val="en-US" w:eastAsia="en-US" w:bidi="ar-SA"/>
              </w:rPr>
            </w:pPr>
            <w:r w:rsidRPr="008A1916">
              <w:rPr>
                <w:color w:val="auto"/>
                <w:szCs w:val="22"/>
                <w:lang w:val="en-US" w:eastAsia="en-US" w:bidi="ar-SA"/>
              </w:rPr>
              <w:t xml:space="preserve">TS3 -What have you done to prepare your subject knowledge and pedagogy for your teaching this week? </w:t>
            </w:r>
          </w:p>
          <w:p w14:paraId="014D4BB4" w14:textId="77777777" w:rsidR="008A1916" w:rsidRPr="008A1916" w:rsidRDefault="008A1916" w:rsidP="008A1916">
            <w:pPr>
              <w:widowControl w:val="0"/>
              <w:tabs>
                <w:tab w:val="left" w:pos="2964"/>
              </w:tabs>
              <w:spacing w:after="0" w:line="240" w:lineRule="auto"/>
              <w:ind w:left="0" w:firstLine="0"/>
              <w:rPr>
                <w:b/>
                <w:color w:val="auto"/>
                <w:szCs w:val="22"/>
                <w:lang w:val="en-US" w:eastAsia="en-US" w:bidi="ar-SA"/>
              </w:rPr>
            </w:pPr>
          </w:p>
        </w:tc>
      </w:tr>
      <w:tr w:rsidR="008A1916" w:rsidRPr="008A1916" w14:paraId="08DA0668" w14:textId="77777777" w:rsidTr="00893A43">
        <w:trPr>
          <w:trHeight w:val="1435"/>
          <w:jc w:val="center"/>
        </w:trPr>
        <w:tc>
          <w:tcPr>
            <w:tcW w:w="10268" w:type="dxa"/>
            <w:shd w:val="clear" w:color="auto" w:fill="auto"/>
          </w:tcPr>
          <w:p w14:paraId="69229ED1" w14:textId="77777777" w:rsidR="008A1916" w:rsidRPr="008A1916" w:rsidRDefault="008A1916" w:rsidP="008A1916">
            <w:pPr>
              <w:widowControl w:val="0"/>
              <w:tabs>
                <w:tab w:val="left" w:pos="2964"/>
              </w:tabs>
              <w:spacing w:after="0" w:line="240" w:lineRule="auto"/>
              <w:ind w:left="0" w:firstLine="0"/>
              <w:rPr>
                <w:color w:val="auto"/>
                <w:szCs w:val="22"/>
                <w:lang w:val="en-US" w:eastAsia="en-US" w:bidi="ar-SA"/>
              </w:rPr>
            </w:pPr>
            <w:r w:rsidRPr="008A1916">
              <w:rPr>
                <w:color w:val="auto"/>
                <w:szCs w:val="22"/>
                <w:lang w:val="en-US" w:eastAsia="en-US" w:bidi="ar-SA"/>
              </w:rPr>
              <w:t>TS4/TS2 – How you have linked tasks to objectives and outcomes in your lessons this week to support the curriculum? (Focus on the process you engaged with for this)</w:t>
            </w:r>
          </w:p>
          <w:p w14:paraId="7033A8A7" w14:textId="77777777" w:rsidR="008A1916" w:rsidRPr="008A1916" w:rsidRDefault="008A1916" w:rsidP="008A1916">
            <w:pPr>
              <w:widowControl w:val="0"/>
              <w:tabs>
                <w:tab w:val="left" w:pos="2964"/>
              </w:tabs>
              <w:spacing w:after="0" w:line="240" w:lineRule="auto"/>
              <w:ind w:left="0" w:firstLine="0"/>
              <w:rPr>
                <w:color w:val="auto"/>
                <w:szCs w:val="22"/>
                <w:lang w:val="en-US" w:eastAsia="en-US" w:bidi="ar-SA"/>
              </w:rPr>
            </w:pPr>
          </w:p>
        </w:tc>
      </w:tr>
      <w:tr w:rsidR="008A1916" w:rsidRPr="008A1916" w14:paraId="7BB82AD2" w14:textId="77777777" w:rsidTr="00893A43">
        <w:trPr>
          <w:trHeight w:val="1435"/>
          <w:jc w:val="center"/>
        </w:trPr>
        <w:tc>
          <w:tcPr>
            <w:tcW w:w="10268" w:type="dxa"/>
            <w:shd w:val="clear" w:color="auto" w:fill="auto"/>
          </w:tcPr>
          <w:p w14:paraId="2F348173" w14:textId="77777777" w:rsidR="008A1916" w:rsidRPr="008A1916" w:rsidRDefault="008A1916" w:rsidP="008A1916">
            <w:pPr>
              <w:widowControl w:val="0"/>
              <w:tabs>
                <w:tab w:val="left" w:pos="2964"/>
              </w:tabs>
              <w:spacing w:after="0" w:line="240" w:lineRule="auto"/>
              <w:ind w:left="0" w:firstLine="0"/>
              <w:rPr>
                <w:color w:val="auto"/>
                <w:szCs w:val="22"/>
                <w:lang w:val="en-US" w:eastAsia="en-US" w:bidi="ar-SA"/>
              </w:rPr>
            </w:pPr>
            <w:r w:rsidRPr="008A1916">
              <w:rPr>
                <w:color w:val="auto"/>
                <w:szCs w:val="22"/>
                <w:lang w:val="en-US" w:eastAsia="en-US" w:bidi="ar-SA"/>
              </w:rPr>
              <w:t>TS1/TS5 - How have you planned to meet the needs of all learners? How have you ensured all children are appropriately challenged?  Discuss why this worked or didn’t work</w:t>
            </w:r>
          </w:p>
          <w:p w14:paraId="0C56DF10" w14:textId="77777777" w:rsidR="008A1916" w:rsidRPr="008A1916" w:rsidRDefault="008A1916" w:rsidP="008A1916">
            <w:pPr>
              <w:widowControl w:val="0"/>
              <w:tabs>
                <w:tab w:val="left" w:pos="2964"/>
              </w:tabs>
              <w:spacing w:after="0" w:line="240" w:lineRule="auto"/>
              <w:ind w:left="0" w:firstLine="0"/>
              <w:rPr>
                <w:b/>
                <w:color w:val="auto"/>
                <w:szCs w:val="22"/>
                <w:lang w:val="en-US" w:eastAsia="en-US" w:bidi="ar-SA"/>
              </w:rPr>
            </w:pPr>
          </w:p>
        </w:tc>
      </w:tr>
      <w:tr w:rsidR="008A1916" w:rsidRPr="008A1916" w14:paraId="5FB26061" w14:textId="77777777" w:rsidTr="00893A43">
        <w:trPr>
          <w:trHeight w:val="1435"/>
          <w:jc w:val="center"/>
        </w:trPr>
        <w:tc>
          <w:tcPr>
            <w:tcW w:w="10268" w:type="dxa"/>
            <w:shd w:val="clear" w:color="auto" w:fill="auto"/>
          </w:tcPr>
          <w:p w14:paraId="634FBB77" w14:textId="77777777" w:rsidR="008A1916" w:rsidRPr="008A1916" w:rsidRDefault="008A1916" w:rsidP="008A1916">
            <w:pPr>
              <w:widowControl w:val="0"/>
              <w:tabs>
                <w:tab w:val="left" w:pos="2964"/>
              </w:tabs>
              <w:spacing w:after="0" w:line="240" w:lineRule="auto"/>
              <w:ind w:left="0" w:firstLine="0"/>
              <w:rPr>
                <w:color w:val="auto"/>
                <w:szCs w:val="22"/>
                <w:lang w:val="en-US" w:eastAsia="en-US" w:bidi="ar-SA"/>
              </w:rPr>
            </w:pPr>
            <w:r w:rsidRPr="008A1916">
              <w:rPr>
                <w:color w:val="auto"/>
                <w:szCs w:val="22"/>
                <w:lang w:val="en-US" w:eastAsia="en-US" w:bidi="ar-SA"/>
              </w:rPr>
              <w:t>TS2/TS6 - How have you checked learners’ understanding? (e.g. questioning, verbal, formative feedback, summative marking, whole class feedback)</w:t>
            </w:r>
          </w:p>
          <w:p w14:paraId="04D7A3C5" w14:textId="77777777" w:rsidR="008A1916" w:rsidRPr="008A1916" w:rsidRDefault="008A1916" w:rsidP="008A1916">
            <w:pPr>
              <w:widowControl w:val="0"/>
              <w:tabs>
                <w:tab w:val="left" w:pos="2964"/>
              </w:tabs>
              <w:spacing w:after="0" w:line="240" w:lineRule="auto"/>
              <w:ind w:left="0" w:firstLine="0"/>
              <w:rPr>
                <w:b/>
                <w:color w:val="auto"/>
                <w:szCs w:val="22"/>
                <w:lang w:val="en-US" w:eastAsia="en-US" w:bidi="ar-SA"/>
              </w:rPr>
            </w:pPr>
          </w:p>
        </w:tc>
      </w:tr>
      <w:tr w:rsidR="008A1916" w:rsidRPr="008A1916" w14:paraId="7D5F315C" w14:textId="77777777" w:rsidTr="00893A43">
        <w:trPr>
          <w:trHeight w:val="1265"/>
          <w:jc w:val="center"/>
        </w:trPr>
        <w:tc>
          <w:tcPr>
            <w:tcW w:w="10268" w:type="dxa"/>
            <w:shd w:val="clear" w:color="auto" w:fill="auto"/>
          </w:tcPr>
          <w:p w14:paraId="592862B2" w14:textId="77777777" w:rsidR="008A1916" w:rsidRPr="008A1916" w:rsidRDefault="008A1916" w:rsidP="008A1916">
            <w:pPr>
              <w:widowControl w:val="0"/>
              <w:tabs>
                <w:tab w:val="left" w:pos="2964"/>
              </w:tabs>
              <w:spacing w:after="0" w:line="240" w:lineRule="auto"/>
              <w:ind w:left="0" w:firstLine="0"/>
              <w:rPr>
                <w:color w:val="auto"/>
                <w:szCs w:val="22"/>
                <w:lang w:val="en-US" w:eastAsia="en-US" w:bidi="ar-SA"/>
              </w:rPr>
            </w:pPr>
            <w:r w:rsidRPr="008A1916">
              <w:rPr>
                <w:color w:val="auto"/>
                <w:szCs w:val="22"/>
                <w:lang w:val="en-US" w:eastAsia="en-US" w:bidi="ar-SA"/>
              </w:rPr>
              <w:t xml:space="preserve">TS7 – How have the strategies you used facilitated learning? </w:t>
            </w:r>
          </w:p>
        </w:tc>
      </w:tr>
      <w:tr w:rsidR="008A1916" w:rsidRPr="008A1916" w14:paraId="31A660A2" w14:textId="77777777" w:rsidTr="00893A43">
        <w:trPr>
          <w:trHeight w:val="1435"/>
          <w:jc w:val="center"/>
        </w:trPr>
        <w:tc>
          <w:tcPr>
            <w:tcW w:w="10268" w:type="dxa"/>
            <w:shd w:val="clear" w:color="auto" w:fill="auto"/>
          </w:tcPr>
          <w:p w14:paraId="47F58970" w14:textId="77777777" w:rsidR="008A1916" w:rsidRPr="008A1916" w:rsidRDefault="008A1916" w:rsidP="008A1916">
            <w:pPr>
              <w:widowControl w:val="0"/>
              <w:tabs>
                <w:tab w:val="left" w:pos="2964"/>
              </w:tabs>
              <w:spacing w:after="0" w:line="240" w:lineRule="auto"/>
              <w:ind w:left="0" w:firstLine="0"/>
              <w:rPr>
                <w:color w:val="auto"/>
                <w:szCs w:val="22"/>
                <w:lang w:val="en-US" w:eastAsia="en-US" w:bidi="ar-SA"/>
              </w:rPr>
            </w:pPr>
            <w:r w:rsidRPr="008A1916">
              <w:rPr>
                <w:color w:val="auto"/>
                <w:szCs w:val="22"/>
                <w:lang w:val="en-US" w:eastAsia="en-US" w:bidi="ar-SA"/>
              </w:rPr>
              <w:lastRenderedPageBreak/>
              <w:t>TS4/TS6 - How will the learners’ understanding inform your planning and teaching next week?</w:t>
            </w:r>
          </w:p>
        </w:tc>
      </w:tr>
      <w:tr w:rsidR="008A1916" w:rsidRPr="008A1916" w14:paraId="6B5572ED" w14:textId="77777777" w:rsidTr="00893A43">
        <w:trPr>
          <w:trHeight w:val="1435"/>
          <w:jc w:val="center"/>
        </w:trPr>
        <w:tc>
          <w:tcPr>
            <w:tcW w:w="10268" w:type="dxa"/>
            <w:shd w:val="clear" w:color="auto" w:fill="auto"/>
          </w:tcPr>
          <w:p w14:paraId="56D6039D" w14:textId="77777777" w:rsidR="008A1916" w:rsidRPr="008A1916" w:rsidRDefault="008A1916" w:rsidP="008A1916">
            <w:pPr>
              <w:widowControl w:val="0"/>
              <w:tabs>
                <w:tab w:val="left" w:pos="2964"/>
              </w:tabs>
              <w:spacing w:after="0" w:line="240" w:lineRule="auto"/>
              <w:ind w:left="0" w:firstLine="0"/>
              <w:rPr>
                <w:color w:val="auto"/>
                <w:szCs w:val="22"/>
                <w:lang w:val="en-US" w:eastAsia="en-US" w:bidi="ar-SA"/>
              </w:rPr>
            </w:pPr>
            <w:r w:rsidRPr="008A1916">
              <w:rPr>
                <w:color w:val="auto"/>
                <w:szCs w:val="22"/>
                <w:lang w:val="en-US" w:eastAsia="en-US" w:bidi="ar-SA"/>
              </w:rPr>
              <w:t xml:space="preserve">TS8/Part 2 – How have you used additional adults to impact on learning? How have you contributed to the wider professional role of the teacher? How have you demonstrated consistently high standards of professionalism? </w:t>
            </w:r>
          </w:p>
        </w:tc>
      </w:tr>
      <w:tr w:rsidR="008A1916" w:rsidRPr="008A1916" w14:paraId="10DCE9A5" w14:textId="77777777" w:rsidTr="00893A43">
        <w:trPr>
          <w:trHeight w:val="1435"/>
          <w:jc w:val="center"/>
        </w:trPr>
        <w:tc>
          <w:tcPr>
            <w:tcW w:w="10268" w:type="dxa"/>
            <w:shd w:val="clear" w:color="auto" w:fill="auto"/>
          </w:tcPr>
          <w:p w14:paraId="4826E695" w14:textId="77777777" w:rsidR="008A1916" w:rsidRPr="008A1916" w:rsidRDefault="008A1916" w:rsidP="008A1916">
            <w:pPr>
              <w:widowControl w:val="0"/>
              <w:tabs>
                <w:tab w:val="left" w:pos="2964"/>
              </w:tabs>
              <w:spacing w:after="0" w:line="240" w:lineRule="auto"/>
              <w:ind w:left="0" w:firstLine="0"/>
              <w:rPr>
                <w:color w:val="auto"/>
                <w:szCs w:val="22"/>
                <w:lang w:val="en-US" w:eastAsia="en-US" w:bidi="ar-SA"/>
              </w:rPr>
            </w:pPr>
            <w:r w:rsidRPr="008A1916">
              <w:rPr>
                <w:b/>
                <w:color w:val="auto"/>
                <w:szCs w:val="22"/>
                <w:lang w:val="en-US" w:eastAsia="en-US" w:bidi="ar-SA"/>
              </w:rPr>
              <w:t>(To be reflected upon at the end of a sequence of learning or topic)</w:t>
            </w:r>
            <w:r w:rsidRPr="008A1916">
              <w:rPr>
                <w:color w:val="auto"/>
                <w:szCs w:val="22"/>
                <w:lang w:val="en-US" w:eastAsia="en-US" w:bidi="ar-SA"/>
              </w:rPr>
              <w:t xml:space="preserve"> </w:t>
            </w:r>
          </w:p>
          <w:p w14:paraId="1768BEF8" w14:textId="77777777" w:rsidR="008A1916" w:rsidRPr="008A1916" w:rsidRDefault="008A1916" w:rsidP="008A1916">
            <w:pPr>
              <w:widowControl w:val="0"/>
              <w:tabs>
                <w:tab w:val="left" w:pos="2964"/>
              </w:tabs>
              <w:spacing w:after="0" w:line="240" w:lineRule="auto"/>
              <w:ind w:left="0" w:firstLine="0"/>
              <w:rPr>
                <w:color w:val="auto"/>
                <w:szCs w:val="22"/>
                <w:lang w:val="en-US" w:eastAsia="en-US" w:bidi="ar-SA"/>
              </w:rPr>
            </w:pPr>
            <w:r w:rsidRPr="008A1916">
              <w:rPr>
                <w:color w:val="auto"/>
                <w:szCs w:val="22"/>
                <w:lang w:val="en-US" w:eastAsia="en-US" w:bidi="ar-SA"/>
              </w:rPr>
              <w:t xml:space="preserve">What was the intention of the sequence of lessons? </w:t>
            </w:r>
          </w:p>
          <w:p w14:paraId="2872E598" w14:textId="77777777" w:rsidR="008A1916" w:rsidRPr="008A1916" w:rsidRDefault="008A1916" w:rsidP="008A1916">
            <w:pPr>
              <w:widowControl w:val="0"/>
              <w:tabs>
                <w:tab w:val="left" w:pos="2964"/>
              </w:tabs>
              <w:spacing w:after="0" w:line="240" w:lineRule="auto"/>
              <w:ind w:left="0" w:firstLine="0"/>
              <w:rPr>
                <w:color w:val="auto"/>
                <w:szCs w:val="22"/>
                <w:lang w:val="en-US" w:eastAsia="en-US" w:bidi="ar-SA"/>
              </w:rPr>
            </w:pPr>
            <w:r w:rsidRPr="008A1916">
              <w:rPr>
                <w:color w:val="auto"/>
                <w:szCs w:val="22"/>
                <w:lang w:val="en-US" w:eastAsia="en-US" w:bidi="ar-SA"/>
              </w:rPr>
              <w:t>What was the actual impact on learning?</w:t>
            </w:r>
          </w:p>
          <w:p w14:paraId="5ADEC638" w14:textId="77777777" w:rsidR="008A1916" w:rsidRPr="008A1916" w:rsidRDefault="008A1916" w:rsidP="008A1916">
            <w:pPr>
              <w:widowControl w:val="0"/>
              <w:tabs>
                <w:tab w:val="left" w:pos="2964"/>
              </w:tabs>
              <w:spacing w:after="0" w:line="240" w:lineRule="auto"/>
              <w:ind w:left="0" w:firstLine="0"/>
              <w:rPr>
                <w:color w:val="auto"/>
                <w:szCs w:val="22"/>
                <w:lang w:val="en-US" w:eastAsia="en-US" w:bidi="ar-SA"/>
              </w:rPr>
            </w:pPr>
            <w:r w:rsidRPr="008A1916">
              <w:rPr>
                <w:color w:val="auto"/>
                <w:szCs w:val="22"/>
                <w:lang w:val="en-US" w:eastAsia="en-US" w:bidi="ar-SA"/>
              </w:rPr>
              <w:t>How do you know?</w:t>
            </w:r>
          </w:p>
          <w:p w14:paraId="2F672F8E" w14:textId="77777777" w:rsidR="008A1916" w:rsidRPr="008A1916" w:rsidRDefault="008A1916" w:rsidP="008A1916">
            <w:pPr>
              <w:widowControl w:val="0"/>
              <w:spacing w:before="2" w:after="0" w:line="240" w:lineRule="auto"/>
              <w:ind w:left="0" w:firstLine="0"/>
              <w:rPr>
                <w:b/>
                <w:color w:val="auto"/>
                <w:szCs w:val="22"/>
                <w:lang w:val="en-US" w:eastAsia="en-US" w:bidi="ar-SA"/>
              </w:rPr>
            </w:pPr>
          </w:p>
          <w:p w14:paraId="249832EE" w14:textId="77777777" w:rsidR="008A1916" w:rsidRPr="008A1916" w:rsidRDefault="008A1916" w:rsidP="008A1916">
            <w:pPr>
              <w:widowControl w:val="0"/>
              <w:spacing w:before="2" w:after="0" w:line="240" w:lineRule="auto"/>
              <w:ind w:left="0" w:firstLine="0"/>
              <w:rPr>
                <w:b/>
                <w:color w:val="auto"/>
                <w:szCs w:val="22"/>
                <w:lang w:val="en-US" w:eastAsia="en-US" w:bidi="ar-SA"/>
              </w:rPr>
            </w:pPr>
          </w:p>
          <w:p w14:paraId="7DE68DDA" w14:textId="77777777" w:rsidR="008A1916" w:rsidRPr="008A1916" w:rsidRDefault="008A1916" w:rsidP="008A1916">
            <w:pPr>
              <w:widowControl w:val="0"/>
              <w:spacing w:before="2" w:after="0" w:line="240" w:lineRule="auto"/>
              <w:ind w:left="0" w:firstLine="0"/>
              <w:rPr>
                <w:b/>
                <w:color w:val="auto"/>
                <w:szCs w:val="22"/>
                <w:lang w:val="en-US" w:eastAsia="en-US" w:bidi="ar-SA"/>
              </w:rPr>
            </w:pPr>
          </w:p>
        </w:tc>
      </w:tr>
    </w:tbl>
    <w:p w14:paraId="05FC25C1" w14:textId="77777777" w:rsidR="008A1916" w:rsidRPr="008A1916" w:rsidRDefault="008A1916" w:rsidP="008A1916">
      <w:pPr>
        <w:widowControl w:val="0"/>
        <w:spacing w:after="0" w:line="240" w:lineRule="auto"/>
        <w:ind w:left="0" w:firstLine="0"/>
        <w:rPr>
          <w:color w:val="auto"/>
          <w:szCs w:val="22"/>
          <w:lang w:val="en-US" w:eastAsia="en-US"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8A1916" w:rsidRPr="008A1916" w14:paraId="70E86C8B" w14:textId="77777777" w:rsidTr="00893A43">
        <w:trPr>
          <w:jc w:val="center"/>
        </w:trPr>
        <w:tc>
          <w:tcPr>
            <w:tcW w:w="10220" w:type="dxa"/>
            <w:shd w:val="clear" w:color="auto" w:fill="auto"/>
          </w:tcPr>
          <w:p w14:paraId="3541032E" w14:textId="77777777" w:rsidR="008A1916" w:rsidRPr="008A1916" w:rsidRDefault="008A1916" w:rsidP="008A1916">
            <w:pPr>
              <w:widowControl w:val="0"/>
              <w:spacing w:after="0" w:line="240" w:lineRule="auto"/>
              <w:ind w:left="0" w:firstLine="0"/>
              <w:jc w:val="both"/>
              <w:rPr>
                <w:b/>
                <w:color w:val="auto"/>
                <w:szCs w:val="22"/>
                <w:lang w:val="en-US" w:eastAsia="en-US" w:bidi="ar-SA"/>
              </w:rPr>
            </w:pPr>
            <w:r w:rsidRPr="008A1916">
              <w:rPr>
                <w:b/>
                <w:color w:val="auto"/>
                <w:szCs w:val="22"/>
                <w:lang w:val="en-US" w:eastAsia="en-US" w:bidi="ar-SA"/>
              </w:rPr>
              <w:t>Strengths demonstrated this week:</w:t>
            </w:r>
          </w:p>
          <w:p w14:paraId="1A23B9AE" w14:textId="77777777" w:rsidR="008A1916" w:rsidRPr="008A1916" w:rsidRDefault="008A1916" w:rsidP="008A1916">
            <w:pPr>
              <w:widowControl w:val="0"/>
              <w:spacing w:after="0" w:line="240" w:lineRule="auto"/>
              <w:ind w:left="0" w:firstLine="0"/>
              <w:jc w:val="both"/>
              <w:rPr>
                <w:color w:val="auto"/>
                <w:szCs w:val="22"/>
                <w:lang w:val="en-US" w:eastAsia="en-US" w:bidi="ar-SA"/>
              </w:rPr>
            </w:pPr>
          </w:p>
          <w:p w14:paraId="67970400" w14:textId="77777777" w:rsidR="008A1916" w:rsidRPr="008A1916" w:rsidRDefault="008A1916" w:rsidP="008A1916">
            <w:pPr>
              <w:widowControl w:val="0"/>
              <w:spacing w:after="0" w:line="240" w:lineRule="auto"/>
              <w:ind w:left="0" w:firstLine="0"/>
              <w:jc w:val="both"/>
              <w:rPr>
                <w:color w:val="auto"/>
                <w:szCs w:val="22"/>
                <w:lang w:val="en-US" w:eastAsia="en-US" w:bidi="ar-SA"/>
              </w:rPr>
            </w:pPr>
          </w:p>
          <w:p w14:paraId="27817242" w14:textId="77777777" w:rsidR="008A1916" w:rsidRPr="008A1916" w:rsidRDefault="008A1916" w:rsidP="008A1916">
            <w:pPr>
              <w:widowControl w:val="0"/>
              <w:spacing w:after="0" w:line="240" w:lineRule="auto"/>
              <w:ind w:left="0" w:firstLine="0"/>
              <w:jc w:val="both"/>
              <w:rPr>
                <w:color w:val="auto"/>
                <w:szCs w:val="22"/>
                <w:lang w:val="en-US" w:eastAsia="en-US" w:bidi="ar-SA"/>
              </w:rPr>
            </w:pPr>
          </w:p>
          <w:p w14:paraId="2C0903ED" w14:textId="77777777" w:rsidR="008A1916" w:rsidRPr="008A1916" w:rsidRDefault="008A1916" w:rsidP="008A1916">
            <w:pPr>
              <w:widowControl w:val="0"/>
              <w:spacing w:after="0" w:line="240" w:lineRule="auto"/>
              <w:ind w:left="0" w:firstLine="0"/>
              <w:jc w:val="both"/>
              <w:rPr>
                <w:color w:val="auto"/>
                <w:szCs w:val="22"/>
                <w:lang w:val="en-US" w:eastAsia="en-US" w:bidi="ar-SA"/>
              </w:rPr>
            </w:pPr>
          </w:p>
        </w:tc>
      </w:tr>
    </w:tbl>
    <w:p w14:paraId="1F98FB59" w14:textId="77777777" w:rsidR="008A1916" w:rsidRPr="008A1916" w:rsidRDefault="008A1916" w:rsidP="008A1916">
      <w:pPr>
        <w:widowControl w:val="0"/>
        <w:spacing w:after="0" w:line="240" w:lineRule="auto"/>
        <w:ind w:left="0" w:firstLine="0"/>
        <w:rPr>
          <w:color w:val="auto"/>
          <w:szCs w:val="22"/>
          <w:lang w:val="en-US" w:eastAsia="en-US" w:bidi="ar-SA"/>
        </w:rPr>
      </w:pPr>
    </w:p>
    <w:p w14:paraId="4AEF39B5" w14:textId="77777777" w:rsidR="008A1916" w:rsidRPr="008A1916" w:rsidRDefault="008A1916" w:rsidP="008A1916">
      <w:pPr>
        <w:widowControl w:val="0"/>
        <w:spacing w:after="0" w:line="240" w:lineRule="auto"/>
        <w:ind w:left="0" w:firstLine="0"/>
        <w:jc w:val="center"/>
        <w:rPr>
          <w:b/>
          <w:i/>
          <w:color w:val="auto"/>
          <w:sz w:val="20"/>
          <w:szCs w:val="20"/>
          <w:u w:val="single"/>
          <w:lang w:val="en-US" w:eastAsia="en-US" w:bidi="ar-SA"/>
        </w:rPr>
      </w:pPr>
      <w:r w:rsidRPr="008A1916">
        <w:rPr>
          <w:b/>
          <w:i/>
          <w:color w:val="auto"/>
          <w:sz w:val="20"/>
          <w:szCs w:val="20"/>
          <w:u w:val="single"/>
          <w:lang w:val="en-US" w:eastAsia="en-US" w:bidi="ar-SA"/>
        </w:rPr>
        <w:t>PART 2 TO BE COMPLETED BY THE STUDENT AND MENTOR DURING THE MEETING</w:t>
      </w:r>
    </w:p>
    <w:p w14:paraId="5685AD51" w14:textId="77777777" w:rsidR="008A1916" w:rsidRPr="008A1916" w:rsidRDefault="008A1916" w:rsidP="008A1916">
      <w:pPr>
        <w:widowControl w:val="0"/>
        <w:spacing w:after="0" w:line="240" w:lineRule="auto"/>
        <w:ind w:left="0" w:firstLine="0"/>
        <w:jc w:val="center"/>
        <w:rPr>
          <w:b/>
          <w:i/>
          <w:color w:val="auto"/>
          <w:sz w:val="20"/>
          <w:szCs w:val="20"/>
          <w:u w:val="single"/>
          <w:lang w:val="en-US" w:eastAsia="en-US" w:bidi="ar-SA"/>
        </w:rPr>
      </w:pPr>
    </w:p>
    <w:p w14:paraId="6156F116" w14:textId="77777777" w:rsidR="008A1916" w:rsidRPr="008A1916" w:rsidRDefault="008A1916" w:rsidP="008A1916">
      <w:pPr>
        <w:widowControl w:val="0"/>
        <w:spacing w:after="0" w:line="240" w:lineRule="auto"/>
        <w:ind w:left="0" w:firstLine="0"/>
        <w:rPr>
          <w:b/>
          <w:iCs/>
          <w:color w:val="auto"/>
          <w:sz w:val="20"/>
          <w:szCs w:val="20"/>
          <w:lang w:val="en-US" w:eastAsia="en-US" w:bidi="ar-SA"/>
        </w:rPr>
      </w:pPr>
      <w:r w:rsidRPr="008A1916">
        <w:rPr>
          <w:b/>
          <w:iCs/>
          <w:color w:val="auto"/>
          <w:sz w:val="20"/>
          <w:szCs w:val="20"/>
          <w:lang w:val="en-US" w:eastAsia="en-US" w:bidi="ar-SA"/>
        </w:rPr>
        <w:t>PART 2</w:t>
      </w:r>
    </w:p>
    <w:p w14:paraId="5F6BD213" w14:textId="77777777" w:rsidR="008A1916" w:rsidRPr="008A1916" w:rsidRDefault="008A1916" w:rsidP="008A1916">
      <w:pPr>
        <w:widowControl w:val="0"/>
        <w:spacing w:after="0" w:line="240" w:lineRule="auto"/>
        <w:ind w:left="0" w:firstLine="0"/>
        <w:jc w:val="center"/>
        <w:rPr>
          <w:b/>
          <w:i/>
          <w:color w:val="auto"/>
          <w:sz w:val="20"/>
          <w:szCs w:val="20"/>
          <w:u w:val="single"/>
          <w:lang w:val="en-US" w:eastAsia="en-US"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2455"/>
        <w:gridCol w:w="3922"/>
        <w:gridCol w:w="1757"/>
      </w:tblGrid>
      <w:tr w:rsidR="008A1916" w:rsidRPr="008A1916" w14:paraId="7CAA1D71" w14:textId="77777777" w:rsidTr="00893A43">
        <w:trPr>
          <w:trHeight w:val="4587"/>
          <w:jc w:val="center"/>
        </w:trPr>
        <w:tc>
          <w:tcPr>
            <w:tcW w:w="8173" w:type="dxa"/>
            <w:gridSpan w:val="3"/>
            <w:shd w:val="clear" w:color="auto" w:fill="auto"/>
          </w:tcPr>
          <w:p w14:paraId="4667111F" w14:textId="77777777" w:rsidR="008A1916" w:rsidRPr="008A1916" w:rsidRDefault="008A1916" w:rsidP="008A1916">
            <w:pPr>
              <w:widowControl w:val="0"/>
              <w:spacing w:after="0" w:line="242" w:lineRule="exact"/>
              <w:ind w:left="0" w:right="418" w:firstLine="0"/>
              <w:rPr>
                <w:b/>
                <w:color w:val="auto"/>
                <w:szCs w:val="22"/>
                <w:lang w:val="en-US" w:eastAsia="en-US" w:bidi="ar-SA"/>
              </w:rPr>
            </w:pPr>
            <w:r w:rsidRPr="008A1916">
              <w:rPr>
                <w:b/>
                <w:color w:val="auto"/>
                <w:szCs w:val="22"/>
                <w:lang w:val="en-US" w:eastAsia="en-US" w:bidi="ar-SA"/>
              </w:rPr>
              <w:t>General Discussion</w:t>
            </w:r>
          </w:p>
          <w:p w14:paraId="7B08B384" w14:textId="77777777" w:rsidR="008A1916" w:rsidRPr="008A1916" w:rsidRDefault="008A1916" w:rsidP="008A1916">
            <w:pPr>
              <w:widowControl w:val="0"/>
              <w:spacing w:after="0" w:line="240" w:lineRule="auto"/>
              <w:ind w:left="0" w:firstLine="0"/>
              <w:rPr>
                <w:color w:val="auto"/>
                <w:szCs w:val="22"/>
                <w:lang w:val="en-US" w:eastAsia="en-US" w:bidi="ar-SA"/>
              </w:rPr>
            </w:pPr>
          </w:p>
          <w:p w14:paraId="17DBC651" w14:textId="77777777" w:rsidR="008A1916" w:rsidRPr="008A1916" w:rsidRDefault="008A1916" w:rsidP="008A1916">
            <w:pPr>
              <w:widowControl w:val="0"/>
              <w:spacing w:after="0" w:line="240" w:lineRule="auto"/>
              <w:ind w:left="0" w:firstLine="0"/>
              <w:jc w:val="center"/>
              <w:rPr>
                <w:color w:val="auto"/>
                <w:szCs w:val="22"/>
                <w:lang w:val="en-US" w:eastAsia="en-US" w:bidi="ar-SA"/>
              </w:rPr>
            </w:pPr>
          </w:p>
          <w:p w14:paraId="6553D289" w14:textId="77777777" w:rsidR="008A1916" w:rsidRPr="008A1916" w:rsidRDefault="008A1916" w:rsidP="008A1916">
            <w:pPr>
              <w:widowControl w:val="0"/>
              <w:spacing w:after="0" w:line="240" w:lineRule="auto"/>
              <w:ind w:left="0" w:firstLine="0"/>
              <w:rPr>
                <w:color w:val="auto"/>
                <w:szCs w:val="22"/>
                <w:lang w:val="en-US" w:eastAsia="en-US" w:bidi="ar-SA"/>
              </w:rPr>
            </w:pPr>
          </w:p>
          <w:p w14:paraId="5BC0CC0D" w14:textId="77777777" w:rsidR="008A1916" w:rsidRPr="008A1916" w:rsidRDefault="008A1916" w:rsidP="008A1916">
            <w:pPr>
              <w:widowControl w:val="0"/>
              <w:spacing w:after="0" w:line="240" w:lineRule="auto"/>
              <w:ind w:left="0" w:firstLine="0"/>
              <w:rPr>
                <w:color w:val="auto"/>
                <w:szCs w:val="22"/>
                <w:lang w:val="en-US" w:eastAsia="en-US" w:bidi="ar-SA"/>
              </w:rPr>
            </w:pPr>
          </w:p>
          <w:p w14:paraId="0E60F959" w14:textId="77777777" w:rsidR="008A1916" w:rsidRPr="008A1916" w:rsidRDefault="008A1916" w:rsidP="008A1916">
            <w:pPr>
              <w:widowControl w:val="0"/>
              <w:spacing w:after="0" w:line="240" w:lineRule="auto"/>
              <w:ind w:left="0" w:firstLine="0"/>
              <w:rPr>
                <w:color w:val="auto"/>
                <w:szCs w:val="22"/>
                <w:lang w:val="en-US" w:eastAsia="en-US" w:bidi="ar-SA"/>
              </w:rPr>
            </w:pPr>
          </w:p>
        </w:tc>
        <w:tc>
          <w:tcPr>
            <w:tcW w:w="1757" w:type="dxa"/>
            <w:shd w:val="clear" w:color="auto" w:fill="auto"/>
          </w:tcPr>
          <w:p w14:paraId="394A9104" w14:textId="77777777" w:rsidR="008A1916" w:rsidRPr="008A1916" w:rsidRDefault="008A1916" w:rsidP="008A1916">
            <w:pPr>
              <w:widowControl w:val="0"/>
              <w:spacing w:after="0" w:line="242" w:lineRule="exact"/>
              <w:ind w:left="0" w:right="418" w:firstLine="0"/>
              <w:jc w:val="both"/>
              <w:rPr>
                <w:b/>
                <w:color w:val="auto"/>
                <w:sz w:val="20"/>
                <w:szCs w:val="22"/>
                <w:lang w:val="en-US" w:eastAsia="en-US" w:bidi="ar-SA"/>
              </w:rPr>
            </w:pPr>
            <w:r w:rsidRPr="008A1916">
              <w:rPr>
                <w:b/>
                <w:color w:val="auto"/>
                <w:sz w:val="20"/>
                <w:szCs w:val="22"/>
                <w:lang w:val="en-US" w:eastAsia="en-US" w:bidi="ar-SA"/>
              </w:rPr>
              <w:t>Teacher’s Standard</w:t>
            </w:r>
          </w:p>
        </w:tc>
      </w:tr>
      <w:tr w:rsidR="008A1916" w:rsidRPr="008A1916" w14:paraId="755F16FE" w14:textId="77777777" w:rsidTr="00893A43">
        <w:trPr>
          <w:jc w:val="center"/>
        </w:trPr>
        <w:tc>
          <w:tcPr>
            <w:tcW w:w="1796" w:type="dxa"/>
            <w:shd w:val="clear" w:color="auto" w:fill="auto"/>
          </w:tcPr>
          <w:p w14:paraId="253873D6" w14:textId="77777777" w:rsidR="008A1916" w:rsidRPr="008A1916" w:rsidRDefault="008A1916" w:rsidP="008A1916">
            <w:pPr>
              <w:widowControl w:val="0"/>
              <w:spacing w:before="2" w:after="0" w:line="240" w:lineRule="auto"/>
              <w:ind w:left="0" w:firstLine="0"/>
              <w:rPr>
                <w:b/>
                <w:color w:val="auto"/>
                <w:szCs w:val="22"/>
                <w:lang w:val="en-US" w:eastAsia="en-US" w:bidi="ar-SA"/>
              </w:rPr>
            </w:pPr>
            <w:r w:rsidRPr="008A1916">
              <w:rPr>
                <w:b/>
                <w:color w:val="auto"/>
                <w:szCs w:val="22"/>
                <w:lang w:val="en-US" w:eastAsia="en-US" w:bidi="ar-SA"/>
              </w:rPr>
              <w:t>Teachers’</w:t>
            </w:r>
          </w:p>
          <w:p w14:paraId="01C08EEB" w14:textId="77777777" w:rsidR="008A1916" w:rsidRPr="008A1916" w:rsidRDefault="008A1916" w:rsidP="008A1916">
            <w:pPr>
              <w:widowControl w:val="0"/>
              <w:spacing w:after="0" w:line="240" w:lineRule="auto"/>
              <w:ind w:left="0" w:firstLine="0"/>
              <w:rPr>
                <w:color w:val="auto"/>
                <w:szCs w:val="22"/>
                <w:lang w:val="en-US" w:eastAsia="en-US" w:bidi="ar-SA"/>
              </w:rPr>
            </w:pPr>
            <w:r w:rsidRPr="008A1916">
              <w:rPr>
                <w:b/>
                <w:color w:val="auto"/>
                <w:szCs w:val="22"/>
                <w:lang w:val="en-US" w:eastAsia="en-US" w:bidi="ar-SA"/>
              </w:rPr>
              <w:t>Standard</w:t>
            </w:r>
          </w:p>
        </w:tc>
        <w:tc>
          <w:tcPr>
            <w:tcW w:w="2455" w:type="dxa"/>
            <w:shd w:val="clear" w:color="auto" w:fill="auto"/>
          </w:tcPr>
          <w:p w14:paraId="53378D5C" w14:textId="77777777" w:rsidR="008A1916" w:rsidRPr="008A1916" w:rsidRDefault="008A1916" w:rsidP="008A1916">
            <w:pPr>
              <w:widowControl w:val="0"/>
              <w:spacing w:after="0" w:line="240" w:lineRule="auto"/>
              <w:ind w:left="0" w:firstLine="0"/>
              <w:rPr>
                <w:color w:val="auto"/>
                <w:szCs w:val="22"/>
                <w:lang w:val="en-US" w:eastAsia="en-US" w:bidi="ar-SA"/>
              </w:rPr>
            </w:pPr>
            <w:r w:rsidRPr="008A1916">
              <w:rPr>
                <w:b/>
                <w:color w:val="auto"/>
                <w:szCs w:val="22"/>
                <w:lang w:val="en-US" w:eastAsia="en-US" w:bidi="ar-SA"/>
              </w:rPr>
              <w:t>New Target(s)</w:t>
            </w:r>
          </w:p>
        </w:tc>
        <w:tc>
          <w:tcPr>
            <w:tcW w:w="5679" w:type="dxa"/>
            <w:gridSpan w:val="2"/>
            <w:shd w:val="clear" w:color="auto" w:fill="auto"/>
          </w:tcPr>
          <w:p w14:paraId="1536E0E9" w14:textId="77777777" w:rsidR="008A1916" w:rsidRPr="008A1916" w:rsidRDefault="008A1916" w:rsidP="008A1916">
            <w:pPr>
              <w:widowControl w:val="0"/>
              <w:spacing w:after="0" w:line="240" w:lineRule="auto"/>
              <w:ind w:left="0" w:firstLine="0"/>
              <w:rPr>
                <w:b/>
                <w:color w:val="auto"/>
                <w:szCs w:val="22"/>
                <w:lang w:val="en-US" w:eastAsia="en-US" w:bidi="ar-SA"/>
              </w:rPr>
            </w:pPr>
            <w:r w:rsidRPr="008A1916">
              <w:rPr>
                <w:b/>
                <w:color w:val="auto"/>
                <w:szCs w:val="22"/>
                <w:lang w:val="en-US" w:eastAsia="en-US" w:bidi="ar-SA"/>
              </w:rPr>
              <w:t>Strategies to support student to progress</w:t>
            </w:r>
          </w:p>
        </w:tc>
      </w:tr>
      <w:tr w:rsidR="008A1916" w:rsidRPr="008A1916" w14:paraId="3AC75F3C" w14:textId="77777777" w:rsidTr="00893A43">
        <w:trPr>
          <w:jc w:val="center"/>
        </w:trPr>
        <w:tc>
          <w:tcPr>
            <w:tcW w:w="1796" w:type="dxa"/>
            <w:shd w:val="clear" w:color="auto" w:fill="auto"/>
          </w:tcPr>
          <w:p w14:paraId="5C0211FF" w14:textId="77777777" w:rsidR="008A1916" w:rsidRPr="008A1916" w:rsidRDefault="008A1916" w:rsidP="008A1916">
            <w:pPr>
              <w:widowControl w:val="0"/>
              <w:spacing w:after="0" w:line="240" w:lineRule="auto"/>
              <w:ind w:left="0" w:firstLine="0"/>
              <w:rPr>
                <w:color w:val="auto"/>
                <w:szCs w:val="22"/>
                <w:lang w:val="en-US" w:eastAsia="en-US" w:bidi="ar-SA"/>
              </w:rPr>
            </w:pPr>
          </w:p>
          <w:p w14:paraId="56794A10" w14:textId="77777777" w:rsidR="008A1916" w:rsidRPr="008A1916" w:rsidRDefault="008A1916" w:rsidP="008A1916">
            <w:pPr>
              <w:widowControl w:val="0"/>
              <w:spacing w:after="0" w:line="240" w:lineRule="auto"/>
              <w:ind w:left="0" w:firstLine="0"/>
              <w:rPr>
                <w:color w:val="auto"/>
                <w:szCs w:val="22"/>
                <w:lang w:val="en-US" w:eastAsia="en-US" w:bidi="ar-SA"/>
              </w:rPr>
            </w:pPr>
          </w:p>
        </w:tc>
        <w:tc>
          <w:tcPr>
            <w:tcW w:w="2455" w:type="dxa"/>
            <w:shd w:val="clear" w:color="auto" w:fill="auto"/>
          </w:tcPr>
          <w:p w14:paraId="061B2D45" w14:textId="77777777" w:rsidR="008A1916" w:rsidRPr="008A1916" w:rsidRDefault="008A1916" w:rsidP="008A1916">
            <w:pPr>
              <w:widowControl w:val="0"/>
              <w:spacing w:after="0" w:line="240" w:lineRule="auto"/>
              <w:ind w:left="0" w:firstLine="0"/>
              <w:rPr>
                <w:color w:val="auto"/>
                <w:szCs w:val="22"/>
                <w:lang w:val="en-US" w:eastAsia="en-US" w:bidi="ar-SA"/>
              </w:rPr>
            </w:pPr>
          </w:p>
          <w:p w14:paraId="5BA4614B" w14:textId="77777777" w:rsidR="008A1916" w:rsidRPr="008A1916" w:rsidRDefault="008A1916" w:rsidP="008A1916">
            <w:pPr>
              <w:widowControl w:val="0"/>
              <w:spacing w:after="0" w:line="240" w:lineRule="auto"/>
              <w:ind w:left="0" w:firstLine="0"/>
              <w:rPr>
                <w:color w:val="auto"/>
                <w:szCs w:val="22"/>
                <w:lang w:val="en-US" w:eastAsia="en-US" w:bidi="ar-SA"/>
              </w:rPr>
            </w:pPr>
          </w:p>
          <w:p w14:paraId="4C35610C" w14:textId="77777777" w:rsidR="008A1916" w:rsidRPr="008A1916" w:rsidRDefault="008A1916" w:rsidP="008A1916">
            <w:pPr>
              <w:widowControl w:val="0"/>
              <w:spacing w:after="0" w:line="240" w:lineRule="auto"/>
              <w:ind w:left="0" w:firstLine="0"/>
              <w:rPr>
                <w:color w:val="auto"/>
                <w:szCs w:val="22"/>
                <w:lang w:val="en-US" w:eastAsia="en-US" w:bidi="ar-SA"/>
              </w:rPr>
            </w:pPr>
          </w:p>
        </w:tc>
        <w:tc>
          <w:tcPr>
            <w:tcW w:w="5679" w:type="dxa"/>
            <w:gridSpan w:val="2"/>
            <w:shd w:val="clear" w:color="auto" w:fill="auto"/>
          </w:tcPr>
          <w:p w14:paraId="36D8EB4B" w14:textId="77777777" w:rsidR="008A1916" w:rsidRPr="008A1916" w:rsidRDefault="008A1916" w:rsidP="008A1916">
            <w:pPr>
              <w:widowControl w:val="0"/>
              <w:spacing w:after="0" w:line="240" w:lineRule="auto"/>
              <w:ind w:left="0" w:firstLine="0"/>
              <w:rPr>
                <w:color w:val="auto"/>
                <w:szCs w:val="22"/>
                <w:lang w:val="en-US" w:eastAsia="en-US" w:bidi="ar-SA"/>
              </w:rPr>
            </w:pPr>
          </w:p>
        </w:tc>
      </w:tr>
      <w:tr w:rsidR="008A1916" w:rsidRPr="008A1916" w14:paraId="5D10A1AA" w14:textId="77777777" w:rsidTr="00893A43">
        <w:trPr>
          <w:jc w:val="center"/>
        </w:trPr>
        <w:tc>
          <w:tcPr>
            <w:tcW w:w="1796" w:type="dxa"/>
            <w:shd w:val="clear" w:color="auto" w:fill="auto"/>
          </w:tcPr>
          <w:p w14:paraId="0D9D431D" w14:textId="77777777" w:rsidR="008A1916" w:rsidRPr="008A1916" w:rsidRDefault="008A1916" w:rsidP="008A1916">
            <w:pPr>
              <w:widowControl w:val="0"/>
              <w:spacing w:after="0" w:line="240" w:lineRule="auto"/>
              <w:ind w:left="0" w:firstLine="0"/>
              <w:rPr>
                <w:color w:val="auto"/>
                <w:szCs w:val="22"/>
                <w:lang w:val="en-US" w:eastAsia="en-US" w:bidi="ar-SA"/>
              </w:rPr>
            </w:pPr>
          </w:p>
          <w:p w14:paraId="6524597E" w14:textId="77777777" w:rsidR="008A1916" w:rsidRPr="008A1916" w:rsidRDefault="008A1916" w:rsidP="008A1916">
            <w:pPr>
              <w:widowControl w:val="0"/>
              <w:spacing w:after="0" w:line="240" w:lineRule="auto"/>
              <w:ind w:left="0" w:firstLine="0"/>
              <w:rPr>
                <w:color w:val="auto"/>
                <w:szCs w:val="22"/>
                <w:lang w:val="en-US" w:eastAsia="en-US" w:bidi="ar-SA"/>
              </w:rPr>
            </w:pPr>
          </w:p>
        </w:tc>
        <w:tc>
          <w:tcPr>
            <w:tcW w:w="2455" w:type="dxa"/>
            <w:shd w:val="clear" w:color="auto" w:fill="auto"/>
          </w:tcPr>
          <w:p w14:paraId="3E8A2C30" w14:textId="77777777" w:rsidR="008A1916" w:rsidRPr="008A1916" w:rsidRDefault="008A1916" w:rsidP="008A1916">
            <w:pPr>
              <w:widowControl w:val="0"/>
              <w:spacing w:after="0" w:line="240" w:lineRule="auto"/>
              <w:ind w:left="0" w:firstLine="0"/>
              <w:rPr>
                <w:color w:val="auto"/>
                <w:szCs w:val="22"/>
                <w:lang w:val="en-US" w:eastAsia="en-US" w:bidi="ar-SA"/>
              </w:rPr>
            </w:pPr>
          </w:p>
          <w:p w14:paraId="55CDF91D" w14:textId="77777777" w:rsidR="008A1916" w:rsidRPr="008A1916" w:rsidRDefault="008A1916" w:rsidP="008A1916">
            <w:pPr>
              <w:widowControl w:val="0"/>
              <w:spacing w:after="0" w:line="240" w:lineRule="auto"/>
              <w:ind w:left="0" w:firstLine="0"/>
              <w:rPr>
                <w:color w:val="auto"/>
                <w:szCs w:val="22"/>
                <w:lang w:val="en-US" w:eastAsia="en-US" w:bidi="ar-SA"/>
              </w:rPr>
            </w:pPr>
          </w:p>
          <w:p w14:paraId="59DAB8E8" w14:textId="77777777" w:rsidR="008A1916" w:rsidRPr="008A1916" w:rsidRDefault="008A1916" w:rsidP="008A1916">
            <w:pPr>
              <w:widowControl w:val="0"/>
              <w:spacing w:after="0" w:line="240" w:lineRule="auto"/>
              <w:ind w:left="0" w:firstLine="0"/>
              <w:rPr>
                <w:color w:val="auto"/>
                <w:szCs w:val="22"/>
                <w:lang w:val="en-US" w:eastAsia="en-US" w:bidi="ar-SA"/>
              </w:rPr>
            </w:pPr>
          </w:p>
        </w:tc>
        <w:tc>
          <w:tcPr>
            <w:tcW w:w="5679" w:type="dxa"/>
            <w:gridSpan w:val="2"/>
            <w:shd w:val="clear" w:color="auto" w:fill="auto"/>
          </w:tcPr>
          <w:p w14:paraId="36F48149" w14:textId="77777777" w:rsidR="008A1916" w:rsidRPr="008A1916" w:rsidRDefault="008A1916" w:rsidP="008A1916">
            <w:pPr>
              <w:widowControl w:val="0"/>
              <w:spacing w:after="0" w:line="240" w:lineRule="auto"/>
              <w:ind w:left="0" w:firstLine="0"/>
              <w:rPr>
                <w:color w:val="auto"/>
                <w:szCs w:val="22"/>
                <w:lang w:val="en-US" w:eastAsia="en-US" w:bidi="ar-SA"/>
              </w:rPr>
            </w:pPr>
          </w:p>
        </w:tc>
      </w:tr>
    </w:tbl>
    <w:p w14:paraId="6216CFEC" w14:textId="77777777" w:rsidR="008A1916" w:rsidRPr="008A1916" w:rsidRDefault="008A1916" w:rsidP="008A1916">
      <w:pPr>
        <w:widowControl w:val="0"/>
        <w:spacing w:after="0" w:line="240" w:lineRule="auto"/>
        <w:ind w:left="0" w:firstLine="0"/>
        <w:rPr>
          <w:color w:val="auto"/>
          <w:szCs w:val="22"/>
          <w:lang w:val="en-US" w:eastAsia="en-US"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8A1916" w:rsidRPr="008A1916" w14:paraId="5EDA985C" w14:textId="77777777" w:rsidTr="00893A43">
        <w:trPr>
          <w:jc w:val="center"/>
        </w:trPr>
        <w:tc>
          <w:tcPr>
            <w:tcW w:w="9823" w:type="dxa"/>
            <w:shd w:val="clear" w:color="auto" w:fill="auto"/>
          </w:tcPr>
          <w:p w14:paraId="2033706C" w14:textId="77777777" w:rsidR="008A1916" w:rsidRPr="008A1916" w:rsidRDefault="008A1916" w:rsidP="008A1916">
            <w:pPr>
              <w:widowControl w:val="0"/>
              <w:spacing w:after="0" w:line="240" w:lineRule="auto"/>
              <w:ind w:left="0" w:firstLine="0"/>
              <w:rPr>
                <w:b/>
                <w:color w:val="auto"/>
                <w:szCs w:val="22"/>
                <w:lang w:val="en-US" w:eastAsia="en-US" w:bidi="ar-SA"/>
              </w:rPr>
            </w:pPr>
            <w:r w:rsidRPr="008A1916">
              <w:rPr>
                <w:rFonts w:eastAsia="MS Gothic" w:cs="MS Gothic"/>
                <w:b/>
                <w:color w:val="auto"/>
                <w:szCs w:val="22"/>
                <w:lang w:val="en-US" w:eastAsia="en-US" w:bidi="ar-SA"/>
              </w:rPr>
              <w:t xml:space="preserve">Are there any concerns about the placement? </w:t>
            </w:r>
            <w:r w:rsidRPr="008A1916">
              <w:rPr>
                <w:rFonts w:ascii="Segoe UI Symbol" w:hAnsi="Segoe UI Symbol" w:cs="Segoe UI Symbol"/>
                <w:b/>
                <w:color w:val="auto"/>
                <w:szCs w:val="22"/>
                <w:lang w:val="en-US" w:eastAsia="en-US" w:bidi="ar-SA"/>
              </w:rPr>
              <w:t>☐</w:t>
            </w:r>
          </w:p>
          <w:p w14:paraId="706C90FC" w14:textId="77777777" w:rsidR="008A1916" w:rsidRPr="008A1916" w:rsidRDefault="008A1916" w:rsidP="008A1916">
            <w:pPr>
              <w:widowControl w:val="0"/>
              <w:spacing w:after="0" w:line="240" w:lineRule="auto"/>
              <w:ind w:left="0" w:firstLine="0"/>
              <w:rPr>
                <w:b/>
                <w:color w:val="auto"/>
                <w:szCs w:val="22"/>
                <w:lang w:val="en-US" w:eastAsia="en-US" w:bidi="ar-SA"/>
              </w:rPr>
            </w:pPr>
          </w:p>
          <w:p w14:paraId="100304C4" w14:textId="77777777" w:rsidR="008A1916" w:rsidRPr="008A1916" w:rsidRDefault="008A1916" w:rsidP="008A1916">
            <w:pPr>
              <w:widowControl w:val="0"/>
              <w:spacing w:after="0" w:line="240" w:lineRule="auto"/>
              <w:ind w:left="0" w:firstLine="0"/>
              <w:rPr>
                <w:b/>
                <w:color w:val="auto"/>
                <w:szCs w:val="22"/>
                <w:lang w:val="en-US" w:eastAsia="en-US" w:bidi="ar-SA"/>
              </w:rPr>
            </w:pPr>
            <w:r w:rsidRPr="008A1916">
              <w:rPr>
                <w:b/>
                <w:color w:val="auto"/>
                <w:szCs w:val="22"/>
                <w:lang w:val="en-US" w:eastAsia="en-US" w:bidi="ar-SA"/>
              </w:rPr>
              <w:t>If there are concerns, please contact your alliance lead or link tutor for additional guidance and support.</w:t>
            </w:r>
          </w:p>
        </w:tc>
      </w:tr>
    </w:tbl>
    <w:p w14:paraId="0313F45E" w14:textId="77777777" w:rsidR="008A1916" w:rsidRPr="008A1916" w:rsidRDefault="008A1916" w:rsidP="008A1916">
      <w:pPr>
        <w:widowControl w:val="0"/>
        <w:spacing w:after="0" w:line="240" w:lineRule="auto"/>
        <w:ind w:left="0" w:firstLine="0"/>
        <w:jc w:val="both"/>
        <w:rPr>
          <w:color w:val="auto"/>
          <w:szCs w:val="22"/>
          <w:lang w:val="en-US" w:eastAsia="en-US" w:bidi="ar-SA"/>
        </w:rPr>
      </w:pPr>
    </w:p>
    <w:p w14:paraId="2F925FB0" w14:textId="77777777" w:rsidR="008A1916" w:rsidRPr="008A1916" w:rsidRDefault="008A1916" w:rsidP="008A1916">
      <w:pPr>
        <w:widowControl w:val="0"/>
        <w:spacing w:after="0" w:line="240" w:lineRule="auto"/>
        <w:ind w:left="0" w:firstLine="0"/>
        <w:jc w:val="both"/>
        <w:rPr>
          <w:color w:val="auto"/>
          <w:szCs w:val="22"/>
          <w:lang w:val="en-US" w:eastAsia="en-US" w:bidi="ar-SA"/>
        </w:rPr>
      </w:pPr>
    </w:p>
    <w:p w14:paraId="1D6DBCDB" w14:textId="77777777" w:rsidR="008A1916" w:rsidRPr="008A1916" w:rsidRDefault="008A1916" w:rsidP="008A1916">
      <w:pPr>
        <w:widowControl w:val="0"/>
        <w:spacing w:after="0" w:line="240" w:lineRule="auto"/>
        <w:ind w:left="0" w:firstLine="0"/>
        <w:jc w:val="both"/>
        <w:rPr>
          <w:color w:val="auto"/>
          <w:szCs w:val="22"/>
          <w:lang w:val="en-US" w:eastAsia="en-US" w:bidi="ar-SA"/>
        </w:rPr>
      </w:pPr>
      <w:r w:rsidRPr="008A1916">
        <w:rPr>
          <w:color w:val="auto"/>
          <w:szCs w:val="22"/>
          <w:lang w:val="en-US" w:eastAsia="en-US" w:bidi="ar-SA"/>
        </w:rPr>
        <w:t xml:space="preserve">Please ensure that evidence for all the Teachers’ Standards is discussed over the course of the placement.  </w:t>
      </w:r>
      <w:r w:rsidRPr="008A1916">
        <w:rPr>
          <w:rFonts w:ascii="Calibri" w:eastAsia="Calibri" w:hAnsi="Calibri" w:cs="Times New Roman"/>
          <w:color w:val="auto"/>
          <w:szCs w:val="22"/>
          <w:lang w:eastAsia="en-US" w:bidi="ar-SA"/>
        </w:rPr>
        <w:br w:type="page"/>
      </w:r>
    </w:p>
    <w:p w14:paraId="228E924F" w14:textId="014D4167" w:rsidR="008A1916" w:rsidRPr="004B1D0E" w:rsidRDefault="004B1D0E" w:rsidP="004B1D0E">
      <w:pPr>
        <w:pStyle w:val="Heading2"/>
        <w:rPr>
          <w:lang w:eastAsia="en-US"/>
        </w:rPr>
      </w:pPr>
      <w:bookmarkStart w:id="24" w:name="_Toc68094556"/>
      <w:r>
        <w:rPr>
          <w:lang w:eastAsia="en-US"/>
        </w:rPr>
        <w:lastRenderedPageBreak/>
        <w:t>SE File Checklist</w:t>
      </w:r>
      <w:bookmarkEnd w:id="24"/>
    </w:p>
    <w:p w14:paraId="528FB01F" w14:textId="77777777" w:rsidR="008A1916" w:rsidRPr="008A1916" w:rsidRDefault="008A1916" w:rsidP="008A1916">
      <w:pPr>
        <w:spacing w:after="0" w:line="240" w:lineRule="auto"/>
        <w:ind w:left="0" w:firstLine="0"/>
        <w:rPr>
          <w:rFonts w:ascii="Calibri" w:eastAsia="Calibri" w:hAnsi="Calibri" w:cs="Times New Roman"/>
          <w:color w:val="auto"/>
          <w:szCs w:val="22"/>
          <w:lang w:eastAsia="en-US" w:bidi="ar-SA"/>
        </w:rPr>
      </w:pPr>
    </w:p>
    <w:tbl>
      <w:tblPr>
        <w:tblW w:w="526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6"/>
        <w:gridCol w:w="914"/>
        <w:gridCol w:w="10"/>
        <w:gridCol w:w="800"/>
        <w:gridCol w:w="1056"/>
        <w:gridCol w:w="3902"/>
      </w:tblGrid>
      <w:tr w:rsidR="008A1916" w:rsidRPr="008A1916" w14:paraId="3A3B7E8D" w14:textId="77777777" w:rsidTr="002215DE">
        <w:tc>
          <w:tcPr>
            <w:tcW w:w="1483" w:type="pct"/>
            <w:tcBorders>
              <w:bottom w:val="single" w:sz="4" w:space="0" w:color="auto"/>
            </w:tcBorders>
            <w:shd w:val="clear" w:color="auto" w:fill="auto"/>
          </w:tcPr>
          <w:p w14:paraId="6D6483C7" w14:textId="77777777" w:rsidR="008A1916" w:rsidRPr="008A1916" w:rsidRDefault="008A1916" w:rsidP="008A1916">
            <w:pPr>
              <w:spacing w:after="0" w:line="240" w:lineRule="auto"/>
              <w:ind w:left="0" w:firstLine="0"/>
              <w:rPr>
                <w:rFonts w:eastAsia="Calibri"/>
                <w:b/>
                <w:color w:val="auto"/>
                <w:sz w:val="19"/>
                <w:szCs w:val="19"/>
                <w:lang w:val="en-US" w:eastAsia="en-US" w:bidi="ar-SA"/>
              </w:rPr>
            </w:pPr>
            <w:r w:rsidRPr="008A1916">
              <w:rPr>
                <w:rFonts w:eastAsia="Calibri"/>
                <w:b/>
                <w:color w:val="auto"/>
                <w:sz w:val="19"/>
                <w:szCs w:val="19"/>
                <w:lang w:val="en-US" w:eastAsia="en-US" w:bidi="ar-SA"/>
              </w:rPr>
              <w:t>Name of student teacher</w:t>
            </w:r>
          </w:p>
          <w:p w14:paraId="4420666C" w14:textId="77777777" w:rsidR="008A1916" w:rsidRPr="008A1916" w:rsidRDefault="008A1916" w:rsidP="008A1916">
            <w:pPr>
              <w:spacing w:after="0" w:line="240" w:lineRule="auto"/>
              <w:ind w:left="0" w:firstLine="0"/>
              <w:rPr>
                <w:rFonts w:eastAsia="Calibri"/>
                <w:color w:val="auto"/>
                <w:sz w:val="19"/>
                <w:szCs w:val="19"/>
                <w:lang w:val="en-US" w:eastAsia="en-US" w:bidi="ar-SA"/>
              </w:rPr>
            </w:pPr>
          </w:p>
        </w:tc>
        <w:tc>
          <w:tcPr>
            <w:tcW w:w="1463" w:type="pct"/>
            <w:gridSpan w:val="4"/>
            <w:shd w:val="clear" w:color="auto" w:fill="auto"/>
          </w:tcPr>
          <w:p w14:paraId="2A062443" w14:textId="77777777" w:rsidR="008A1916" w:rsidRPr="008A1916" w:rsidRDefault="008A1916" w:rsidP="008A1916">
            <w:pPr>
              <w:spacing w:after="0" w:line="240" w:lineRule="auto"/>
              <w:ind w:left="0" w:firstLine="0"/>
              <w:rPr>
                <w:rFonts w:eastAsia="Calibri"/>
                <w:b/>
                <w:color w:val="auto"/>
                <w:sz w:val="19"/>
                <w:szCs w:val="19"/>
                <w:lang w:val="en-US" w:eastAsia="en-US" w:bidi="ar-SA"/>
              </w:rPr>
            </w:pPr>
            <w:r w:rsidRPr="008A1916">
              <w:rPr>
                <w:rFonts w:eastAsia="Calibri"/>
                <w:b/>
                <w:color w:val="auto"/>
                <w:sz w:val="19"/>
                <w:szCs w:val="19"/>
                <w:lang w:val="en-US" w:eastAsia="en-US" w:bidi="ar-SA"/>
              </w:rPr>
              <w:tab/>
            </w:r>
            <w:r w:rsidRPr="008A1916">
              <w:rPr>
                <w:rFonts w:eastAsia="Calibri"/>
                <w:b/>
                <w:color w:val="auto"/>
                <w:sz w:val="19"/>
                <w:szCs w:val="19"/>
                <w:lang w:val="en-US" w:eastAsia="en-US" w:bidi="ar-SA"/>
              </w:rPr>
              <w:tab/>
            </w:r>
          </w:p>
        </w:tc>
        <w:tc>
          <w:tcPr>
            <w:tcW w:w="2054" w:type="pct"/>
            <w:tcBorders>
              <w:bottom w:val="single" w:sz="4" w:space="0" w:color="auto"/>
            </w:tcBorders>
            <w:shd w:val="clear" w:color="auto" w:fill="auto"/>
          </w:tcPr>
          <w:p w14:paraId="48A9EED0" w14:textId="77777777" w:rsidR="008A1916" w:rsidRPr="008A1916" w:rsidRDefault="008A1916" w:rsidP="008A1916">
            <w:pPr>
              <w:tabs>
                <w:tab w:val="left" w:pos="2205"/>
                <w:tab w:val="center" w:pos="3582"/>
              </w:tabs>
              <w:spacing w:after="0" w:line="240" w:lineRule="auto"/>
              <w:ind w:left="0" w:firstLine="0"/>
              <w:jc w:val="center"/>
              <w:rPr>
                <w:rFonts w:eastAsia="Calibri"/>
                <w:b/>
                <w:color w:val="auto"/>
                <w:sz w:val="19"/>
                <w:szCs w:val="19"/>
                <w:lang w:val="en-US" w:eastAsia="en-US" w:bidi="ar-SA"/>
              </w:rPr>
            </w:pPr>
            <w:r w:rsidRPr="008A1916">
              <w:rPr>
                <w:rFonts w:eastAsia="Calibri"/>
                <w:b/>
                <w:color w:val="auto"/>
                <w:sz w:val="19"/>
                <w:szCs w:val="19"/>
                <w:lang w:val="en-US" w:eastAsia="en-US" w:bidi="ar-SA"/>
              </w:rPr>
              <w:t>Comments and date</w:t>
            </w:r>
          </w:p>
        </w:tc>
      </w:tr>
      <w:tr w:rsidR="008A1916" w:rsidRPr="008A1916" w14:paraId="11D04BCB" w14:textId="77777777" w:rsidTr="002215DE">
        <w:trPr>
          <w:trHeight w:val="679"/>
        </w:trPr>
        <w:tc>
          <w:tcPr>
            <w:tcW w:w="1483" w:type="pct"/>
            <w:shd w:val="clear" w:color="auto" w:fill="auto"/>
          </w:tcPr>
          <w:p w14:paraId="1772AAA9" w14:textId="77777777" w:rsidR="008A1916" w:rsidRPr="008A1916" w:rsidRDefault="008A1916" w:rsidP="008A1916">
            <w:pPr>
              <w:spacing w:after="0" w:line="240" w:lineRule="auto"/>
              <w:ind w:left="0" w:firstLine="0"/>
              <w:rPr>
                <w:rFonts w:eastAsia="Calibri"/>
                <w:b/>
                <w:color w:val="auto"/>
                <w:sz w:val="19"/>
                <w:szCs w:val="19"/>
                <w:lang w:val="en-US" w:eastAsia="en-US" w:bidi="ar-SA"/>
              </w:rPr>
            </w:pPr>
            <w:r w:rsidRPr="008A1916">
              <w:rPr>
                <w:rFonts w:eastAsia="Calibri"/>
                <w:b/>
                <w:color w:val="auto"/>
                <w:sz w:val="19"/>
                <w:szCs w:val="19"/>
                <w:lang w:val="en-US" w:eastAsia="en-US" w:bidi="ar-SA"/>
              </w:rPr>
              <w:t>Initial check &amp; date</w:t>
            </w:r>
          </w:p>
        </w:tc>
        <w:tc>
          <w:tcPr>
            <w:tcW w:w="481" w:type="pct"/>
            <w:shd w:val="clear" w:color="auto" w:fill="D9D9D9"/>
          </w:tcPr>
          <w:p w14:paraId="2509DB28" w14:textId="77777777" w:rsidR="008A1916" w:rsidRPr="008A1916" w:rsidRDefault="008A1916" w:rsidP="008A1916">
            <w:pPr>
              <w:spacing w:after="0" w:line="240" w:lineRule="auto"/>
              <w:ind w:left="0" w:firstLine="0"/>
              <w:jc w:val="center"/>
              <w:rPr>
                <w:rFonts w:eastAsia="Calibri"/>
                <w:color w:val="auto"/>
                <w:sz w:val="19"/>
                <w:szCs w:val="19"/>
                <w:lang w:val="en-US" w:eastAsia="en-US" w:bidi="ar-SA"/>
              </w:rPr>
            </w:pPr>
            <w:r w:rsidRPr="008A1916">
              <w:rPr>
                <w:rFonts w:eastAsia="Calibri"/>
                <w:color w:val="auto"/>
                <w:sz w:val="19"/>
                <w:szCs w:val="19"/>
                <w:lang w:val="en-US" w:eastAsia="en-US" w:bidi="ar-SA"/>
              </w:rPr>
              <w:t>Student Teacher</w:t>
            </w:r>
          </w:p>
        </w:tc>
        <w:tc>
          <w:tcPr>
            <w:tcW w:w="426" w:type="pct"/>
            <w:gridSpan w:val="2"/>
            <w:shd w:val="clear" w:color="auto" w:fill="D9D9D9"/>
          </w:tcPr>
          <w:p w14:paraId="06294522" w14:textId="77777777" w:rsidR="008A1916" w:rsidRPr="008A1916" w:rsidRDefault="008A1916" w:rsidP="008A1916">
            <w:pPr>
              <w:spacing w:after="0" w:line="240" w:lineRule="auto"/>
              <w:ind w:left="0" w:firstLine="0"/>
              <w:jc w:val="center"/>
              <w:rPr>
                <w:rFonts w:eastAsia="Calibri"/>
                <w:color w:val="auto"/>
                <w:sz w:val="19"/>
                <w:szCs w:val="19"/>
                <w:lang w:val="en-US" w:eastAsia="en-US" w:bidi="ar-SA"/>
              </w:rPr>
            </w:pPr>
            <w:smartTag w:uri="urn:schemas-microsoft-com:office:smarttags" w:element="place">
              <w:smartTag w:uri="urn:schemas-microsoft-com:office:smarttags" w:element="City">
                <w:r w:rsidRPr="008A1916">
                  <w:rPr>
                    <w:rFonts w:eastAsia="Calibri"/>
                    <w:color w:val="auto"/>
                    <w:sz w:val="19"/>
                    <w:szCs w:val="19"/>
                    <w:lang w:val="en-US" w:eastAsia="en-US" w:bidi="ar-SA"/>
                  </w:rPr>
                  <w:t>Mentor</w:t>
                </w:r>
              </w:smartTag>
            </w:smartTag>
          </w:p>
        </w:tc>
        <w:tc>
          <w:tcPr>
            <w:tcW w:w="556" w:type="pct"/>
            <w:shd w:val="clear" w:color="auto" w:fill="D9D9D9"/>
          </w:tcPr>
          <w:p w14:paraId="784DD448" w14:textId="77777777" w:rsidR="008A1916" w:rsidRPr="008A1916" w:rsidRDefault="008A1916" w:rsidP="008A1916">
            <w:pPr>
              <w:spacing w:after="0" w:line="240" w:lineRule="auto"/>
              <w:ind w:left="0" w:firstLine="0"/>
              <w:jc w:val="center"/>
              <w:rPr>
                <w:rFonts w:eastAsia="Calibri"/>
                <w:color w:val="auto"/>
                <w:sz w:val="19"/>
                <w:szCs w:val="19"/>
                <w:lang w:val="en-US" w:eastAsia="en-US" w:bidi="ar-SA"/>
              </w:rPr>
            </w:pPr>
            <w:r w:rsidRPr="008A1916">
              <w:rPr>
                <w:rFonts w:eastAsia="Calibri"/>
                <w:color w:val="auto"/>
                <w:sz w:val="19"/>
                <w:szCs w:val="19"/>
                <w:lang w:val="en-US" w:eastAsia="en-US" w:bidi="ar-SA"/>
              </w:rPr>
              <w:t>Link Tutor/ Alliance lead</w:t>
            </w:r>
          </w:p>
        </w:tc>
        <w:tc>
          <w:tcPr>
            <w:tcW w:w="2054" w:type="pct"/>
            <w:shd w:val="clear" w:color="auto" w:fill="auto"/>
          </w:tcPr>
          <w:p w14:paraId="5CD5D16E" w14:textId="77777777" w:rsidR="008A1916" w:rsidRPr="008A1916" w:rsidRDefault="008A1916" w:rsidP="008A1916">
            <w:pPr>
              <w:spacing w:after="0" w:line="240" w:lineRule="auto"/>
              <w:ind w:left="0" w:firstLine="0"/>
              <w:rPr>
                <w:rFonts w:ascii="Calibri" w:eastAsia="Calibri" w:hAnsi="Calibri" w:cs="Times New Roman"/>
                <w:color w:val="auto"/>
                <w:sz w:val="19"/>
                <w:szCs w:val="19"/>
                <w:lang w:val="en-US" w:eastAsia="en-US" w:bidi="ar-SA"/>
              </w:rPr>
            </w:pPr>
          </w:p>
        </w:tc>
      </w:tr>
      <w:tr w:rsidR="008A1916" w:rsidRPr="008A1916" w14:paraId="64F78100" w14:textId="77777777" w:rsidTr="002215DE">
        <w:tc>
          <w:tcPr>
            <w:tcW w:w="1483" w:type="pct"/>
            <w:shd w:val="clear" w:color="auto" w:fill="D9D9D9"/>
          </w:tcPr>
          <w:p w14:paraId="7EF8749F" w14:textId="77777777" w:rsidR="008A1916" w:rsidRPr="008A1916" w:rsidRDefault="008A1916" w:rsidP="008A1916">
            <w:pPr>
              <w:spacing w:after="0" w:line="240" w:lineRule="auto"/>
              <w:ind w:left="0" w:firstLine="0"/>
              <w:rPr>
                <w:rFonts w:eastAsia="Calibri"/>
                <w:b/>
                <w:color w:val="auto"/>
                <w:sz w:val="19"/>
                <w:szCs w:val="19"/>
                <w:highlight w:val="yellow"/>
                <w:lang w:val="en-US" w:eastAsia="en-US" w:bidi="ar-SA"/>
              </w:rPr>
            </w:pPr>
            <w:r w:rsidRPr="008A1916">
              <w:rPr>
                <w:rFonts w:eastAsia="Calibri"/>
                <w:b/>
                <w:color w:val="auto"/>
                <w:sz w:val="19"/>
                <w:szCs w:val="19"/>
                <w:lang w:val="en-US" w:eastAsia="en-US" w:bidi="ar-SA"/>
              </w:rPr>
              <w:t>Teaching File</w:t>
            </w:r>
          </w:p>
        </w:tc>
        <w:tc>
          <w:tcPr>
            <w:tcW w:w="486" w:type="pct"/>
            <w:gridSpan w:val="2"/>
            <w:shd w:val="clear" w:color="auto" w:fill="D9D9D9"/>
          </w:tcPr>
          <w:p w14:paraId="1C9EFBB7" w14:textId="77777777" w:rsidR="008A1916" w:rsidRPr="008A1916" w:rsidRDefault="008A1916" w:rsidP="008A1916">
            <w:pPr>
              <w:spacing w:after="0" w:line="240" w:lineRule="auto"/>
              <w:ind w:left="0" w:firstLine="0"/>
              <w:rPr>
                <w:rFonts w:ascii="Calibri" w:eastAsia="Calibri" w:hAnsi="Calibri" w:cs="Times New Roman"/>
                <w:color w:val="auto"/>
                <w:sz w:val="19"/>
                <w:szCs w:val="19"/>
                <w:highlight w:val="yellow"/>
                <w:lang w:val="en-US" w:eastAsia="en-US" w:bidi="ar-SA"/>
              </w:rPr>
            </w:pPr>
          </w:p>
        </w:tc>
        <w:tc>
          <w:tcPr>
            <w:tcW w:w="421" w:type="pct"/>
            <w:shd w:val="clear" w:color="auto" w:fill="D9D9D9"/>
          </w:tcPr>
          <w:p w14:paraId="1A2B4A03" w14:textId="77777777" w:rsidR="008A1916" w:rsidRPr="008A1916" w:rsidRDefault="008A1916" w:rsidP="008A1916">
            <w:pPr>
              <w:spacing w:after="0" w:line="240" w:lineRule="auto"/>
              <w:ind w:left="0" w:firstLine="0"/>
              <w:rPr>
                <w:rFonts w:ascii="Calibri" w:eastAsia="Calibri" w:hAnsi="Calibri" w:cs="Times New Roman"/>
                <w:color w:val="auto"/>
                <w:sz w:val="19"/>
                <w:szCs w:val="19"/>
                <w:highlight w:val="yellow"/>
                <w:lang w:val="en-US" w:eastAsia="en-US" w:bidi="ar-SA"/>
              </w:rPr>
            </w:pPr>
          </w:p>
        </w:tc>
        <w:tc>
          <w:tcPr>
            <w:tcW w:w="556" w:type="pct"/>
            <w:shd w:val="clear" w:color="auto" w:fill="D9D9D9"/>
          </w:tcPr>
          <w:p w14:paraId="09C32737" w14:textId="77777777" w:rsidR="008A1916" w:rsidRPr="008A1916" w:rsidRDefault="008A1916" w:rsidP="008A1916">
            <w:pPr>
              <w:spacing w:after="0" w:line="240" w:lineRule="auto"/>
              <w:ind w:left="0" w:firstLine="0"/>
              <w:rPr>
                <w:rFonts w:ascii="Calibri" w:eastAsia="Calibri" w:hAnsi="Calibri" w:cs="Times New Roman"/>
                <w:color w:val="auto"/>
                <w:sz w:val="19"/>
                <w:szCs w:val="19"/>
                <w:highlight w:val="yellow"/>
                <w:lang w:val="en-US" w:eastAsia="en-US" w:bidi="ar-SA"/>
              </w:rPr>
            </w:pPr>
          </w:p>
        </w:tc>
        <w:tc>
          <w:tcPr>
            <w:tcW w:w="2054" w:type="pct"/>
            <w:vMerge w:val="restart"/>
            <w:shd w:val="clear" w:color="auto" w:fill="auto"/>
          </w:tcPr>
          <w:p w14:paraId="1EC41F75" w14:textId="77777777" w:rsidR="008A1916" w:rsidRPr="008A1916" w:rsidRDefault="008A1916" w:rsidP="008A1916">
            <w:pPr>
              <w:spacing w:after="0" w:line="240" w:lineRule="auto"/>
              <w:ind w:left="0" w:firstLine="0"/>
              <w:rPr>
                <w:rFonts w:ascii="Calibri" w:eastAsia="Calibri" w:hAnsi="Calibri" w:cs="Times New Roman"/>
                <w:color w:val="auto"/>
                <w:sz w:val="19"/>
                <w:szCs w:val="19"/>
                <w:highlight w:val="yellow"/>
                <w:lang w:val="en-US" w:eastAsia="en-US" w:bidi="ar-SA"/>
              </w:rPr>
            </w:pPr>
          </w:p>
        </w:tc>
      </w:tr>
      <w:tr w:rsidR="008A1916" w:rsidRPr="008A1916" w14:paraId="16C762AC" w14:textId="77777777" w:rsidTr="002215DE">
        <w:tc>
          <w:tcPr>
            <w:tcW w:w="1483" w:type="pct"/>
            <w:shd w:val="clear" w:color="auto" w:fill="auto"/>
          </w:tcPr>
          <w:p w14:paraId="061CD15E" w14:textId="77777777" w:rsidR="008A1916" w:rsidRPr="008A1916" w:rsidRDefault="008A1916" w:rsidP="008A1916">
            <w:pPr>
              <w:spacing w:after="0" w:line="240" w:lineRule="auto"/>
              <w:ind w:left="0" w:firstLine="0"/>
              <w:rPr>
                <w:rFonts w:eastAsia="Calibri"/>
                <w:color w:val="auto"/>
                <w:sz w:val="19"/>
                <w:szCs w:val="19"/>
                <w:highlight w:val="yellow"/>
                <w:lang w:val="en-US" w:eastAsia="en-US" w:bidi="ar-SA"/>
              </w:rPr>
            </w:pPr>
            <w:r w:rsidRPr="008A1916">
              <w:rPr>
                <w:rFonts w:eastAsia="Calibri"/>
                <w:b/>
                <w:bCs/>
                <w:color w:val="auto"/>
                <w:sz w:val="19"/>
                <w:szCs w:val="19"/>
                <w:lang w:val="en-US" w:eastAsia="en-US" w:bidi="ar-SA"/>
              </w:rPr>
              <w:t xml:space="preserve">MT plans in place and files correctly </w:t>
            </w:r>
            <w:proofErr w:type="spellStart"/>
            <w:r w:rsidRPr="008A1916">
              <w:rPr>
                <w:rFonts w:eastAsia="Calibri"/>
                <w:b/>
                <w:bCs/>
                <w:color w:val="auto"/>
                <w:sz w:val="19"/>
                <w:szCs w:val="19"/>
                <w:lang w:val="en-US" w:eastAsia="en-US" w:bidi="ar-SA"/>
              </w:rPr>
              <w:t>organised</w:t>
            </w:r>
            <w:proofErr w:type="spellEnd"/>
            <w:r w:rsidRPr="008A1916">
              <w:rPr>
                <w:rFonts w:eastAsia="Calibri"/>
                <w:b/>
                <w:bCs/>
                <w:color w:val="auto"/>
                <w:sz w:val="19"/>
                <w:szCs w:val="19"/>
                <w:lang w:val="en-US" w:eastAsia="en-US" w:bidi="ar-SA"/>
              </w:rPr>
              <w:t xml:space="preserve"> before start of SE</w:t>
            </w:r>
          </w:p>
        </w:tc>
        <w:tc>
          <w:tcPr>
            <w:tcW w:w="481" w:type="pct"/>
            <w:shd w:val="clear" w:color="auto" w:fill="auto"/>
          </w:tcPr>
          <w:p w14:paraId="1A98BA00" w14:textId="77777777" w:rsidR="008A1916" w:rsidRPr="008A1916" w:rsidRDefault="008A1916" w:rsidP="008A1916">
            <w:pPr>
              <w:spacing w:after="0" w:line="240" w:lineRule="auto"/>
              <w:ind w:left="0" w:firstLine="0"/>
              <w:rPr>
                <w:rFonts w:ascii="Calibri" w:eastAsia="Calibri" w:hAnsi="Calibri" w:cs="Times New Roman"/>
                <w:color w:val="auto"/>
                <w:sz w:val="19"/>
                <w:szCs w:val="19"/>
                <w:highlight w:val="yellow"/>
                <w:lang w:val="en-US" w:eastAsia="en-US" w:bidi="ar-SA"/>
              </w:rPr>
            </w:pPr>
          </w:p>
        </w:tc>
        <w:tc>
          <w:tcPr>
            <w:tcW w:w="426" w:type="pct"/>
            <w:gridSpan w:val="2"/>
            <w:shd w:val="clear" w:color="auto" w:fill="auto"/>
          </w:tcPr>
          <w:p w14:paraId="702443F9" w14:textId="77777777" w:rsidR="008A1916" w:rsidRPr="008A1916" w:rsidRDefault="008A1916" w:rsidP="008A1916">
            <w:pPr>
              <w:spacing w:after="0" w:line="240" w:lineRule="auto"/>
              <w:ind w:left="0" w:firstLine="0"/>
              <w:rPr>
                <w:rFonts w:ascii="Calibri" w:eastAsia="Calibri" w:hAnsi="Calibri" w:cs="Times New Roman"/>
                <w:color w:val="auto"/>
                <w:sz w:val="19"/>
                <w:szCs w:val="19"/>
                <w:highlight w:val="yellow"/>
                <w:lang w:val="en-US" w:eastAsia="en-US" w:bidi="ar-SA"/>
              </w:rPr>
            </w:pPr>
          </w:p>
        </w:tc>
        <w:tc>
          <w:tcPr>
            <w:tcW w:w="556" w:type="pct"/>
            <w:shd w:val="clear" w:color="auto" w:fill="auto"/>
          </w:tcPr>
          <w:p w14:paraId="3A50AD94" w14:textId="77777777" w:rsidR="008A1916" w:rsidRPr="008A1916" w:rsidRDefault="008A1916" w:rsidP="008A1916">
            <w:pPr>
              <w:spacing w:after="0" w:line="240" w:lineRule="auto"/>
              <w:ind w:left="0" w:firstLine="0"/>
              <w:rPr>
                <w:rFonts w:ascii="Calibri" w:eastAsia="Calibri" w:hAnsi="Calibri" w:cs="Times New Roman"/>
                <w:color w:val="auto"/>
                <w:sz w:val="19"/>
                <w:szCs w:val="19"/>
                <w:highlight w:val="yellow"/>
                <w:lang w:val="en-US" w:eastAsia="en-US" w:bidi="ar-SA"/>
              </w:rPr>
            </w:pPr>
          </w:p>
        </w:tc>
        <w:tc>
          <w:tcPr>
            <w:tcW w:w="2054" w:type="pct"/>
            <w:vMerge/>
            <w:shd w:val="clear" w:color="auto" w:fill="auto"/>
          </w:tcPr>
          <w:p w14:paraId="441FE600" w14:textId="77777777" w:rsidR="008A1916" w:rsidRPr="008A1916" w:rsidRDefault="008A1916" w:rsidP="008A1916">
            <w:pPr>
              <w:spacing w:after="0" w:line="240" w:lineRule="auto"/>
              <w:ind w:left="0" w:firstLine="0"/>
              <w:rPr>
                <w:rFonts w:ascii="Calibri" w:eastAsia="Calibri" w:hAnsi="Calibri" w:cs="Times New Roman"/>
                <w:color w:val="auto"/>
                <w:sz w:val="19"/>
                <w:szCs w:val="19"/>
                <w:highlight w:val="yellow"/>
                <w:lang w:val="en-US" w:eastAsia="en-US" w:bidi="ar-SA"/>
              </w:rPr>
            </w:pPr>
          </w:p>
        </w:tc>
      </w:tr>
      <w:tr w:rsidR="008A1916" w:rsidRPr="008A1916" w14:paraId="764A2F88" w14:textId="77777777" w:rsidTr="002215DE">
        <w:trPr>
          <w:trHeight w:val="469"/>
        </w:trPr>
        <w:tc>
          <w:tcPr>
            <w:tcW w:w="1483" w:type="pct"/>
            <w:shd w:val="clear" w:color="auto" w:fill="auto"/>
          </w:tcPr>
          <w:p w14:paraId="7A211DB3" w14:textId="77777777" w:rsidR="008A1916" w:rsidRPr="008A1916" w:rsidRDefault="008A1916" w:rsidP="008A1916">
            <w:pPr>
              <w:numPr>
                <w:ilvl w:val="0"/>
                <w:numId w:val="58"/>
              </w:numPr>
              <w:spacing w:after="0" w:line="240" w:lineRule="auto"/>
              <w:ind w:left="284" w:hanging="284"/>
              <w:rPr>
                <w:rFonts w:eastAsia="Calibri"/>
                <w:color w:val="auto"/>
                <w:sz w:val="19"/>
                <w:szCs w:val="19"/>
                <w:lang w:val="en-US" w:eastAsia="en-US" w:bidi="ar-SA"/>
              </w:rPr>
            </w:pPr>
            <w:r w:rsidRPr="008A1916">
              <w:rPr>
                <w:rFonts w:eastAsia="Calibri"/>
                <w:color w:val="auto"/>
                <w:sz w:val="19"/>
                <w:szCs w:val="19"/>
                <w:lang w:val="en-US" w:eastAsia="en-US" w:bidi="ar-SA"/>
              </w:rPr>
              <w:t>Student Information</w:t>
            </w:r>
          </w:p>
          <w:p w14:paraId="637D453A" w14:textId="77777777" w:rsidR="008A1916" w:rsidRPr="008A1916" w:rsidRDefault="008A1916" w:rsidP="008A1916">
            <w:pPr>
              <w:spacing w:after="0" w:line="240" w:lineRule="auto"/>
              <w:ind w:left="284" w:firstLine="0"/>
              <w:rPr>
                <w:rFonts w:eastAsia="Calibri"/>
                <w:color w:val="auto"/>
                <w:sz w:val="19"/>
                <w:szCs w:val="19"/>
                <w:lang w:val="en-US" w:eastAsia="en-US" w:bidi="ar-SA"/>
              </w:rPr>
            </w:pPr>
            <w:r w:rsidRPr="008A1916">
              <w:rPr>
                <w:rFonts w:eastAsia="Calibri"/>
                <w:color w:val="auto"/>
                <w:sz w:val="19"/>
                <w:szCs w:val="19"/>
                <w:lang w:val="en-US" w:eastAsia="en-US" w:bidi="ar-SA"/>
              </w:rPr>
              <w:t>Personal details</w:t>
            </w:r>
          </w:p>
          <w:p w14:paraId="57D59CCF" w14:textId="77777777" w:rsidR="008A1916" w:rsidRPr="008A1916" w:rsidRDefault="008A1916" w:rsidP="008A1916">
            <w:pPr>
              <w:spacing w:after="0" w:line="240" w:lineRule="auto"/>
              <w:ind w:left="284" w:firstLine="0"/>
              <w:rPr>
                <w:rFonts w:eastAsia="Calibri"/>
                <w:color w:val="auto"/>
                <w:sz w:val="19"/>
                <w:szCs w:val="19"/>
                <w:lang w:val="en-US" w:eastAsia="en-US" w:bidi="ar-SA"/>
              </w:rPr>
            </w:pPr>
            <w:r w:rsidRPr="008A1916">
              <w:rPr>
                <w:rFonts w:eastAsia="Calibri"/>
                <w:color w:val="auto"/>
                <w:sz w:val="19"/>
                <w:szCs w:val="19"/>
                <w:lang w:val="en-US" w:eastAsia="en-US" w:bidi="ar-SA"/>
              </w:rPr>
              <w:t>Subject knowledge audits</w:t>
            </w:r>
          </w:p>
          <w:p w14:paraId="38ED89C4" w14:textId="77777777" w:rsidR="008A1916" w:rsidRPr="008A1916" w:rsidRDefault="008A1916" w:rsidP="008A1916">
            <w:pPr>
              <w:spacing w:after="0" w:line="240" w:lineRule="auto"/>
              <w:ind w:left="284" w:firstLine="0"/>
              <w:rPr>
                <w:rFonts w:eastAsia="Calibri"/>
                <w:color w:val="auto"/>
                <w:sz w:val="19"/>
                <w:szCs w:val="19"/>
                <w:lang w:val="en-US" w:eastAsia="en-US" w:bidi="ar-SA"/>
              </w:rPr>
            </w:pPr>
            <w:r w:rsidRPr="008A1916">
              <w:rPr>
                <w:rFonts w:eastAsia="Calibri"/>
                <w:color w:val="auto"/>
                <w:sz w:val="19"/>
                <w:szCs w:val="19"/>
                <w:lang w:val="en-US" w:eastAsia="en-US" w:bidi="ar-SA"/>
              </w:rPr>
              <w:t>Code of Conduct</w:t>
            </w:r>
          </w:p>
          <w:p w14:paraId="0BCAF282" w14:textId="77777777" w:rsidR="008A1916" w:rsidRPr="008A1916" w:rsidRDefault="008A1916" w:rsidP="008A1916">
            <w:pPr>
              <w:spacing w:after="0" w:line="240" w:lineRule="auto"/>
              <w:ind w:left="284" w:firstLine="0"/>
              <w:rPr>
                <w:rFonts w:eastAsia="Calibri"/>
                <w:color w:val="auto"/>
                <w:sz w:val="19"/>
                <w:szCs w:val="19"/>
                <w:lang w:val="en-US" w:eastAsia="en-US" w:bidi="ar-SA"/>
              </w:rPr>
            </w:pPr>
            <w:r w:rsidRPr="008A1916">
              <w:rPr>
                <w:rFonts w:eastAsia="Calibri"/>
                <w:color w:val="auto"/>
                <w:sz w:val="19"/>
                <w:szCs w:val="19"/>
                <w:lang w:val="en-US" w:eastAsia="en-US" w:bidi="ar-SA"/>
              </w:rPr>
              <w:t>Audit of Teachers’ Standards</w:t>
            </w:r>
          </w:p>
          <w:p w14:paraId="03C61197" w14:textId="77777777" w:rsidR="008A1916" w:rsidRPr="008A1916" w:rsidRDefault="008A1916" w:rsidP="008A1916">
            <w:pPr>
              <w:spacing w:after="0" w:line="240" w:lineRule="auto"/>
              <w:ind w:left="284" w:firstLine="0"/>
              <w:rPr>
                <w:rFonts w:eastAsia="Calibri"/>
                <w:color w:val="auto"/>
                <w:sz w:val="19"/>
                <w:szCs w:val="19"/>
                <w:lang w:val="en-US" w:eastAsia="en-US" w:bidi="ar-SA"/>
              </w:rPr>
            </w:pPr>
            <w:r w:rsidRPr="008A1916">
              <w:rPr>
                <w:rFonts w:eastAsia="Calibri"/>
                <w:color w:val="auto"/>
                <w:sz w:val="19"/>
                <w:szCs w:val="19"/>
                <w:lang w:val="en-US" w:eastAsia="en-US" w:bidi="ar-SA"/>
              </w:rPr>
              <w:t xml:space="preserve">Trackers (CPD, TS5, </w:t>
            </w:r>
            <w:proofErr w:type="spellStart"/>
            <w:r w:rsidRPr="008A1916">
              <w:rPr>
                <w:rFonts w:eastAsia="Calibri"/>
                <w:color w:val="auto"/>
                <w:sz w:val="19"/>
                <w:szCs w:val="19"/>
                <w:lang w:val="en-US" w:eastAsia="en-US" w:bidi="ar-SA"/>
              </w:rPr>
              <w:t>Curr</w:t>
            </w:r>
            <w:proofErr w:type="spellEnd"/>
            <w:r w:rsidRPr="008A1916">
              <w:rPr>
                <w:rFonts w:eastAsia="Calibri"/>
                <w:color w:val="auto"/>
                <w:sz w:val="19"/>
                <w:szCs w:val="19"/>
                <w:lang w:val="en-US" w:eastAsia="en-US" w:bidi="ar-SA"/>
              </w:rPr>
              <w:t>)</w:t>
            </w:r>
          </w:p>
        </w:tc>
        <w:tc>
          <w:tcPr>
            <w:tcW w:w="481" w:type="pct"/>
            <w:shd w:val="clear" w:color="auto" w:fill="auto"/>
          </w:tcPr>
          <w:p w14:paraId="609D6F59" w14:textId="77777777" w:rsidR="008A1916" w:rsidRPr="008A1916" w:rsidRDefault="008A1916" w:rsidP="008A1916">
            <w:pPr>
              <w:spacing w:after="0" w:line="240" w:lineRule="auto"/>
              <w:ind w:left="0" w:firstLine="0"/>
              <w:rPr>
                <w:rFonts w:ascii="Calibri" w:eastAsia="Calibri" w:hAnsi="Calibri" w:cs="Times New Roman"/>
                <w:color w:val="auto"/>
                <w:sz w:val="19"/>
                <w:szCs w:val="19"/>
                <w:highlight w:val="yellow"/>
                <w:lang w:val="en-US" w:eastAsia="en-US" w:bidi="ar-SA"/>
              </w:rPr>
            </w:pPr>
          </w:p>
        </w:tc>
        <w:tc>
          <w:tcPr>
            <w:tcW w:w="426" w:type="pct"/>
            <w:gridSpan w:val="2"/>
            <w:shd w:val="clear" w:color="auto" w:fill="auto"/>
          </w:tcPr>
          <w:p w14:paraId="12C58A98" w14:textId="77777777" w:rsidR="008A1916" w:rsidRPr="008A1916" w:rsidRDefault="008A1916" w:rsidP="008A1916">
            <w:pPr>
              <w:spacing w:after="0" w:line="240" w:lineRule="auto"/>
              <w:ind w:left="0" w:firstLine="0"/>
              <w:rPr>
                <w:rFonts w:ascii="Calibri" w:eastAsia="Calibri" w:hAnsi="Calibri" w:cs="Times New Roman"/>
                <w:color w:val="auto"/>
                <w:sz w:val="19"/>
                <w:szCs w:val="19"/>
                <w:highlight w:val="yellow"/>
                <w:lang w:val="en-US" w:eastAsia="en-US" w:bidi="ar-SA"/>
              </w:rPr>
            </w:pPr>
          </w:p>
        </w:tc>
        <w:tc>
          <w:tcPr>
            <w:tcW w:w="556" w:type="pct"/>
            <w:shd w:val="clear" w:color="auto" w:fill="auto"/>
          </w:tcPr>
          <w:p w14:paraId="3F6293DA" w14:textId="77777777" w:rsidR="008A1916" w:rsidRPr="008A1916" w:rsidRDefault="008A1916" w:rsidP="008A1916">
            <w:pPr>
              <w:spacing w:after="0" w:line="240" w:lineRule="auto"/>
              <w:ind w:left="0" w:firstLine="0"/>
              <w:rPr>
                <w:rFonts w:ascii="Calibri" w:eastAsia="Calibri" w:hAnsi="Calibri" w:cs="Times New Roman"/>
                <w:color w:val="auto"/>
                <w:sz w:val="19"/>
                <w:szCs w:val="19"/>
                <w:highlight w:val="yellow"/>
                <w:lang w:val="en-US" w:eastAsia="en-US" w:bidi="ar-SA"/>
              </w:rPr>
            </w:pPr>
          </w:p>
        </w:tc>
        <w:tc>
          <w:tcPr>
            <w:tcW w:w="2054" w:type="pct"/>
            <w:shd w:val="clear" w:color="auto" w:fill="auto"/>
          </w:tcPr>
          <w:p w14:paraId="43CEF999" w14:textId="77777777" w:rsidR="008A1916" w:rsidRPr="008A1916" w:rsidRDefault="008A1916" w:rsidP="008A1916">
            <w:pPr>
              <w:spacing w:after="0" w:line="240" w:lineRule="auto"/>
              <w:ind w:left="0" w:firstLine="0"/>
              <w:rPr>
                <w:rFonts w:ascii="Calibri" w:eastAsia="Calibri" w:hAnsi="Calibri" w:cs="Times New Roman"/>
                <w:color w:val="auto"/>
                <w:sz w:val="19"/>
                <w:szCs w:val="19"/>
                <w:highlight w:val="yellow"/>
                <w:lang w:val="en-US" w:eastAsia="en-US" w:bidi="ar-SA"/>
              </w:rPr>
            </w:pPr>
          </w:p>
        </w:tc>
      </w:tr>
      <w:tr w:rsidR="008A1916" w:rsidRPr="008A1916" w14:paraId="599742F6" w14:textId="77777777" w:rsidTr="002215DE">
        <w:trPr>
          <w:trHeight w:val="469"/>
        </w:trPr>
        <w:tc>
          <w:tcPr>
            <w:tcW w:w="1483" w:type="pct"/>
            <w:shd w:val="clear" w:color="auto" w:fill="auto"/>
          </w:tcPr>
          <w:p w14:paraId="170E6327" w14:textId="77777777" w:rsidR="008A1916" w:rsidRPr="008A1916" w:rsidRDefault="008A1916" w:rsidP="008A1916">
            <w:pPr>
              <w:numPr>
                <w:ilvl w:val="0"/>
                <w:numId w:val="58"/>
              </w:numPr>
              <w:spacing w:after="0" w:line="240" w:lineRule="auto"/>
              <w:ind w:left="284" w:hanging="284"/>
              <w:rPr>
                <w:rFonts w:eastAsia="Calibri"/>
                <w:color w:val="auto"/>
                <w:sz w:val="19"/>
                <w:szCs w:val="19"/>
                <w:lang w:val="en-US" w:eastAsia="en-US" w:bidi="ar-SA"/>
              </w:rPr>
            </w:pPr>
            <w:r w:rsidRPr="008A1916">
              <w:rPr>
                <w:rFonts w:eastAsia="Calibri"/>
                <w:color w:val="auto"/>
                <w:sz w:val="19"/>
                <w:szCs w:val="19"/>
                <w:lang w:val="en-US" w:eastAsia="en-US" w:bidi="ar-SA"/>
              </w:rPr>
              <w:t xml:space="preserve"> Attendance record</w:t>
            </w:r>
          </w:p>
        </w:tc>
        <w:tc>
          <w:tcPr>
            <w:tcW w:w="481" w:type="pct"/>
            <w:shd w:val="clear" w:color="auto" w:fill="auto"/>
          </w:tcPr>
          <w:p w14:paraId="1DFE94A1" w14:textId="77777777" w:rsidR="008A1916" w:rsidRPr="008A1916" w:rsidRDefault="008A1916" w:rsidP="008A1916">
            <w:pPr>
              <w:spacing w:after="0" w:line="240" w:lineRule="auto"/>
              <w:ind w:left="0" w:firstLine="0"/>
              <w:rPr>
                <w:rFonts w:ascii="Calibri" w:eastAsia="Calibri" w:hAnsi="Calibri" w:cs="Times New Roman"/>
                <w:color w:val="auto"/>
                <w:sz w:val="19"/>
                <w:szCs w:val="19"/>
                <w:highlight w:val="yellow"/>
                <w:lang w:val="en-US" w:eastAsia="en-US" w:bidi="ar-SA"/>
              </w:rPr>
            </w:pPr>
          </w:p>
        </w:tc>
        <w:tc>
          <w:tcPr>
            <w:tcW w:w="426" w:type="pct"/>
            <w:gridSpan w:val="2"/>
            <w:shd w:val="clear" w:color="auto" w:fill="auto"/>
          </w:tcPr>
          <w:p w14:paraId="4A98A693" w14:textId="77777777" w:rsidR="008A1916" w:rsidRPr="008A1916" w:rsidRDefault="008A1916" w:rsidP="008A1916">
            <w:pPr>
              <w:spacing w:after="0" w:line="240" w:lineRule="auto"/>
              <w:ind w:left="0" w:firstLine="0"/>
              <w:rPr>
                <w:rFonts w:ascii="Calibri" w:eastAsia="Calibri" w:hAnsi="Calibri" w:cs="Times New Roman"/>
                <w:color w:val="auto"/>
                <w:sz w:val="19"/>
                <w:szCs w:val="19"/>
                <w:highlight w:val="yellow"/>
                <w:lang w:val="en-US" w:eastAsia="en-US" w:bidi="ar-SA"/>
              </w:rPr>
            </w:pPr>
          </w:p>
        </w:tc>
        <w:tc>
          <w:tcPr>
            <w:tcW w:w="556" w:type="pct"/>
            <w:shd w:val="clear" w:color="auto" w:fill="auto"/>
          </w:tcPr>
          <w:p w14:paraId="5D3B372F" w14:textId="77777777" w:rsidR="008A1916" w:rsidRPr="008A1916" w:rsidRDefault="008A1916" w:rsidP="008A1916">
            <w:pPr>
              <w:spacing w:after="0" w:line="240" w:lineRule="auto"/>
              <w:ind w:left="0" w:firstLine="0"/>
              <w:rPr>
                <w:rFonts w:ascii="Calibri" w:eastAsia="Calibri" w:hAnsi="Calibri" w:cs="Times New Roman"/>
                <w:color w:val="auto"/>
                <w:sz w:val="19"/>
                <w:szCs w:val="19"/>
                <w:highlight w:val="yellow"/>
                <w:lang w:val="en-US" w:eastAsia="en-US" w:bidi="ar-SA"/>
              </w:rPr>
            </w:pPr>
          </w:p>
        </w:tc>
        <w:tc>
          <w:tcPr>
            <w:tcW w:w="2054" w:type="pct"/>
            <w:shd w:val="clear" w:color="auto" w:fill="auto"/>
          </w:tcPr>
          <w:p w14:paraId="43C0E17D" w14:textId="77777777" w:rsidR="008A1916" w:rsidRPr="008A1916" w:rsidRDefault="008A1916" w:rsidP="008A1916">
            <w:pPr>
              <w:spacing w:after="0" w:line="240" w:lineRule="auto"/>
              <w:ind w:left="0" w:firstLine="0"/>
              <w:rPr>
                <w:rFonts w:ascii="Calibri" w:eastAsia="Calibri" w:hAnsi="Calibri" w:cs="Times New Roman"/>
                <w:color w:val="auto"/>
                <w:sz w:val="19"/>
                <w:szCs w:val="19"/>
                <w:highlight w:val="yellow"/>
                <w:lang w:val="en-US" w:eastAsia="en-US" w:bidi="ar-SA"/>
              </w:rPr>
            </w:pPr>
          </w:p>
        </w:tc>
      </w:tr>
      <w:tr w:rsidR="008A1916" w:rsidRPr="008A1916" w14:paraId="0527D0DC" w14:textId="77777777" w:rsidTr="002215DE">
        <w:trPr>
          <w:trHeight w:val="469"/>
        </w:trPr>
        <w:tc>
          <w:tcPr>
            <w:tcW w:w="1483" w:type="pct"/>
            <w:shd w:val="clear" w:color="auto" w:fill="auto"/>
          </w:tcPr>
          <w:p w14:paraId="1AF0CD4F" w14:textId="77777777" w:rsidR="008A1916" w:rsidRPr="008A1916" w:rsidRDefault="008A1916" w:rsidP="008A1916">
            <w:pPr>
              <w:numPr>
                <w:ilvl w:val="0"/>
                <w:numId w:val="58"/>
              </w:numPr>
              <w:spacing w:after="0" w:line="240" w:lineRule="auto"/>
              <w:ind w:left="284" w:hanging="284"/>
              <w:rPr>
                <w:rFonts w:eastAsia="Calibri"/>
                <w:color w:val="auto"/>
                <w:sz w:val="19"/>
                <w:szCs w:val="19"/>
                <w:lang w:val="en-US" w:eastAsia="en-US" w:bidi="ar-SA"/>
              </w:rPr>
            </w:pPr>
            <w:r w:rsidRPr="008A1916">
              <w:rPr>
                <w:rFonts w:eastAsia="Calibri"/>
                <w:color w:val="auto"/>
                <w:sz w:val="19"/>
                <w:szCs w:val="19"/>
                <w:lang w:val="en-US" w:eastAsia="en-US" w:bidi="ar-SA"/>
              </w:rPr>
              <w:t xml:space="preserve"> Children’s Prior Learning</w:t>
            </w:r>
          </w:p>
        </w:tc>
        <w:tc>
          <w:tcPr>
            <w:tcW w:w="481" w:type="pct"/>
            <w:shd w:val="clear" w:color="auto" w:fill="auto"/>
          </w:tcPr>
          <w:p w14:paraId="2300FF6E" w14:textId="77777777" w:rsidR="008A1916" w:rsidRPr="008A1916" w:rsidRDefault="008A1916" w:rsidP="008A1916">
            <w:pPr>
              <w:spacing w:after="0" w:line="240" w:lineRule="auto"/>
              <w:ind w:left="0" w:firstLine="0"/>
              <w:rPr>
                <w:rFonts w:ascii="Calibri" w:eastAsia="Calibri" w:hAnsi="Calibri" w:cs="Times New Roman"/>
                <w:color w:val="auto"/>
                <w:sz w:val="19"/>
                <w:szCs w:val="19"/>
                <w:highlight w:val="yellow"/>
                <w:lang w:val="en-US" w:eastAsia="en-US" w:bidi="ar-SA"/>
              </w:rPr>
            </w:pPr>
          </w:p>
        </w:tc>
        <w:tc>
          <w:tcPr>
            <w:tcW w:w="426" w:type="pct"/>
            <w:gridSpan w:val="2"/>
            <w:shd w:val="clear" w:color="auto" w:fill="auto"/>
          </w:tcPr>
          <w:p w14:paraId="7853ED7C" w14:textId="77777777" w:rsidR="008A1916" w:rsidRPr="008A1916" w:rsidRDefault="008A1916" w:rsidP="008A1916">
            <w:pPr>
              <w:spacing w:after="0" w:line="240" w:lineRule="auto"/>
              <w:ind w:left="0" w:firstLine="0"/>
              <w:rPr>
                <w:rFonts w:ascii="Calibri" w:eastAsia="Calibri" w:hAnsi="Calibri" w:cs="Times New Roman"/>
                <w:color w:val="auto"/>
                <w:sz w:val="19"/>
                <w:szCs w:val="19"/>
                <w:highlight w:val="yellow"/>
                <w:lang w:val="en-US" w:eastAsia="en-US" w:bidi="ar-SA"/>
              </w:rPr>
            </w:pPr>
          </w:p>
        </w:tc>
        <w:tc>
          <w:tcPr>
            <w:tcW w:w="556" w:type="pct"/>
            <w:shd w:val="clear" w:color="auto" w:fill="auto"/>
          </w:tcPr>
          <w:p w14:paraId="46CA95AC" w14:textId="77777777" w:rsidR="008A1916" w:rsidRPr="008A1916" w:rsidRDefault="008A1916" w:rsidP="008A1916">
            <w:pPr>
              <w:spacing w:after="0" w:line="240" w:lineRule="auto"/>
              <w:ind w:left="0" w:firstLine="0"/>
              <w:rPr>
                <w:rFonts w:ascii="Calibri" w:eastAsia="Calibri" w:hAnsi="Calibri" w:cs="Times New Roman"/>
                <w:color w:val="auto"/>
                <w:sz w:val="19"/>
                <w:szCs w:val="19"/>
                <w:highlight w:val="yellow"/>
                <w:lang w:val="en-US" w:eastAsia="en-US" w:bidi="ar-SA"/>
              </w:rPr>
            </w:pPr>
          </w:p>
        </w:tc>
        <w:tc>
          <w:tcPr>
            <w:tcW w:w="2054" w:type="pct"/>
            <w:shd w:val="clear" w:color="auto" w:fill="auto"/>
          </w:tcPr>
          <w:p w14:paraId="64DCC96A" w14:textId="77777777" w:rsidR="008A1916" w:rsidRPr="008A1916" w:rsidRDefault="008A1916" w:rsidP="008A1916">
            <w:pPr>
              <w:spacing w:after="0" w:line="240" w:lineRule="auto"/>
              <w:ind w:left="0" w:firstLine="0"/>
              <w:rPr>
                <w:rFonts w:ascii="Calibri" w:eastAsia="Calibri" w:hAnsi="Calibri" w:cs="Times New Roman"/>
                <w:color w:val="auto"/>
                <w:sz w:val="19"/>
                <w:szCs w:val="19"/>
                <w:highlight w:val="yellow"/>
                <w:lang w:val="en-US" w:eastAsia="en-US" w:bidi="ar-SA"/>
              </w:rPr>
            </w:pPr>
          </w:p>
        </w:tc>
      </w:tr>
      <w:tr w:rsidR="008A1916" w:rsidRPr="008A1916" w14:paraId="5ED199E8" w14:textId="77777777" w:rsidTr="002215DE">
        <w:trPr>
          <w:trHeight w:val="632"/>
        </w:trPr>
        <w:tc>
          <w:tcPr>
            <w:tcW w:w="1483" w:type="pct"/>
            <w:shd w:val="clear" w:color="auto" w:fill="auto"/>
          </w:tcPr>
          <w:p w14:paraId="63844A3B" w14:textId="77777777" w:rsidR="008A1916" w:rsidRPr="008A1916" w:rsidRDefault="008A1916" w:rsidP="008A1916">
            <w:pPr>
              <w:numPr>
                <w:ilvl w:val="0"/>
                <w:numId w:val="58"/>
              </w:numPr>
              <w:spacing w:after="200" w:line="276" w:lineRule="auto"/>
              <w:ind w:left="284" w:hanging="284"/>
              <w:rPr>
                <w:rFonts w:eastAsia="Calibri"/>
                <w:color w:val="auto"/>
                <w:sz w:val="19"/>
                <w:szCs w:val="19"/>
                <w:lang w:val="en-US" w:eastAsia="en-US" w:bidi="ar-SA"/>
              </w:rPr>
            </w:pPr>
            <w:r w:rsidRPr="008A1916">
              <w:rPr>
                <w:rFonts w:eastAsia="Calibri"/>
                <w:color w:val="auto"/>
                <w:sz w:val="19"/>
                <w:szCs w:val="19"/>
                <w:lang w:val="en-US" w:eastAsia="en-US" w:bidi="ar-SA"/>
              </w:rPr>
              <w:t xml:space="preserve"> Overview of key events/ SE Overview</w:t>
            </w:r>
          </w:p>
        </w:tc>
        <w:tc>
          <w:tcPr>
            <w:tcW w:w="481" w:type="pct"/>
            <w:shd w:val="clear" w:color="auto" w:fill="auto"/>
          </w:tcPr>
          <w:p w14:paraId="6520B01E" w14:textId="77777777" w:rsidR="008A1916" w:rsidRPr="008A1916" w:rsidRDefault="008A1916" w:rsidP="008A1916">
            <w:pPr>
              <w:spacing w:after="0" w:line="240" w:lineRule="auto"/>
              <w:ind w:left="0" w:firstLine="0"/>
              <w:rPr>
                <w:rFonts w:ascii="Calibri" w:eastAsia="Calibri" w:hAnsi="Calibri" w:cs="Times New Roman"/>
                <w:color w:val="auto"/>
                <w:sz w:val="19"/>
                <w:szCs w:val="19"/>
                <w:highlight w:val="yellow"/>
                <w:lang w:val="en-US" w:eastAsia="en-US" w:bidi="ar-SA"/>
              </w:rPr>
            </w:pPr>
          </w:p>
        </w:tc>
        <w:tc>
          <w:tcPr>
            <w:tcW w:w="426" w:type="pct"/>
            <w:gridSpan w:val="2"/>
            <w:shd w:val="clear" w:color="auto" w:fill="auto"/>
          </w:tcPr>
          <w:p w14:paraId="32116450" w14:textId="77777777" w:rsidR="008A1916" w:rsidRPr="008A1916" w:rsidRDefault="008A1916" w:rsidP="008A1916">
            <w:pPr>
              <w:spacing w:after="0" w:line="240" w:lineRule="auto"/>
              <w:ind w:left="0" w:firstLine="0"/>
              <w:rPr>
                <w:rFonts w:ascii="Calibri" w:eastAsia="Calibri" w:hAnsi="Calibri" w:cs="Times New Roman"/>
                <w:color w:val="auto"/>
                <w:sz w:val="19"/>
                <w:szCs w:val="19"/>
                <w:highlight w:val="yellow"/>
                <w:lang w:val="en-US" w:eastAsia="en-US" w:bidi="ar-SA"/>
              </w:rPr>
            </w:pPr>
          </w:p>
        </w:tc>
        <w:tc>
          <w:tcPr>
            <w:tcW w:w="556" w:type="pct"/>
            <w:shd w:val="clear" w:color="auto" w:fill="auto"/>
          </w:tcPr>
          <w:p w14:paraId="60421CBD" w14:textId="77777777" w:rsidR="008A1916" w:rsidRPr="008A1916" w:rsidRDefault="008A1916" w:rsidP="008A1916">
            <w:pPr>
              <w:spacing w:after="0" w:line="240" w:lineRule="auto"/>
              <w:ind w:left="0" w:firstLine="0"/>
              <w:rPr>
                <w:rFonts w:ascii="Calibri" w:eastAsia="Calibri" w:hAnsi="Calibri" w:cs="Times New Roman"/>
                <w:color w:val="auto"/>
                <w:sz w:val="19"/>
                <w:szCs w:val="19"/>
                <w:highlight w:val="yellow"/>
                <w:lang w:val="en-US" w:eastAsia="en-US" w:bidi="ar-SA"/>
              </w:rPr>
            </w:pPr>
          </w:p>
        </w:tc>
        <w:tc>
          <w:tcPr>
            <w:tcW w:w="2054" w:type="pct"/>
            <w:shd w:val="clear" w:color="auto" w:fill="auto"/>
          </w:tcPr>
          <w:p w14:paraId="63556A08" w14:textId="77777777" w:rsidR="008A1916" w:rsidRPr="008A1916" w:rsidRDefault="008A1916" w:rsidP="008A1916">
            <w:pPr>
              <w:spacing w:after="0" w:line="240" w:lineRule="auto"/>
              <w:ind w:left="0" w:firstLine="0"/>
              <w:rPr>
                <w:rFonts w:ascii="Calibri" w:eastAsia="Calibri" w:hAnsi="Calibri" w:cs="Times New Roman"/>
                <w:color w:val="auto"/>
                <w:sz w:val="19"/>
                <w:szCs w:val="19"/>
                <w:highlight w:val="yellow"/>
                <w:lang w:val="en-US" w:eastAsia="en-US" w:bidi="ar-SA"/>
              </w:rPr>
            </w:pPr>
          </w:p>
        </w:tc>
      </w:tr>
      <w:tr w:rsidR="008A1916" w:rsidRPr="008A1916" w14:paraId="7E9572C5" w14:textId="77777777" w:rsidTr="002215DE">
        <w:trPr>
          <w:trHeight w:val="521"/>
        </w:trPr>
        <w:tc>
          <w:tcPr>
            <w:tcW w:w="1483" w:type="pct"/>
            <w:vMerge w:val="restart"/>
            <w:shd w:val="clear" w:color="auto" w:fill="auto"/>
          </w:tcPr>
          <w:p w14:paraId="693D458C" w14:textId="502AB7D8" w:rsidR="008A1916" w:rsidRPr="002215DE" w:rsidRDefault="008A1916" w:rsidP="002215DE">
            <w:pPr>
              <w:numPr>
                <w:ilvl w:val="0"/>
                <w:numId w:val="58"/>
              </w:numPr>
              <w:spacing w:after="200" w:line="276" w:lineRule="auto"/>
              <w:ind w:left="284" w:hanging="284"/>
              <w:rPr>
                <w:rFonts w:eastAsia="Calibri"/>
                <w:color w:val="auto"/>
                <w:sz w:val="19"/>
                <w:szCs w:val="19"/>
                <w:lang w:val="en-US" w:eastAsia="en-US" w:bidi="ar-SA"/>
              </w:rPr>
            </w:pPr>
            <w:r w:rsidRPr="008A1916">
              <w:rPr>
                <w:rFonts w:eastAsia="Calibri"/>
                <w:color w:val="auto"/>
                <w:sz w:val="19"/>
                <w:szCs w:val="19"/>
                <w:lang w:val="en-US" w:eastAsia="en-US" w:bidi="ar-SA"/>
              </w:rPr>
              <w:t xml:space="preserve"> Weekly plans:  Phonics</w:t>
            </w:r>
          </w:p>
          <w:p w14:paraId="40FDE1E4" w14:textId="77777777" w:rsidR="002215DE" w:rsidRDefault="002215DE" w:rsidP="008A1916">
            <w:pPr>
              <w:spacing w:after="200" w:line="276" w:lineRule="auto"/>
              <w:ind w:left="284" w:firstLine="0"/>
              <w:rPr>
                <w:rFonts w:eastAsia="Calibri"/>
                <w:color w:val="auto"/>
                <w:sz w:val="19"/>
                <w:szCs w:val="19"/>
                <w:lang w:val="en-US" w:eastAsia="en-US" w:bidi="ar-SA"/>
              </w:rPr>
            </w:pPr>
          </w:p>
          <w:p w14:paraId="6EA1EB8A" w14:textId="1E691957" w:rsidR="008A1916" w:rsidRPr="008A1916" w:rsidRDefault="008A1916" w:rsidP="008A1916">
            <w:pPr>
              <w:spacing w:after="200" w:line="276" w:lineRule="auto"/>
              <w:ind w:left="284" w:firstLine="0"/>
              <w:rPr>
                <w:rFonts w:eastAsia="Calibri"/>
                <w:color w:val="auto"/>
                <w:sz w:val="19"/>
                <w:szCs w:val="19"/>
                <w:lang w:val="en-US" w:eastAsia="en-US" w:bidi="ar-SA"/>
              </w:rPr>
            </w:pPr>
            <w:r w:rsidRPr="008A1916">
              <w:rPr>
                <w:rFonts w:eastAsia="Calibri"/>
                <w:color w:val="auto"/>
                <w:sz w:val="19"/>
                <w:szCs w:val="19"/>
                <w:lang w:val="en-US" w:eastAsia="en-US" w:bidi="ar-SA"/>
              </w:rPr>
              <w:t>Weekly timetable</w:t>
            </w:r>
          </w:p>
          <w:p w14:paraId="54D60B9C" w14:textId="77777777" w:rsidR="008A1916" w:rsidRPr="008A1916" w:rsidRDefault="008A1916" w:rsidP="008A1916">
            <w:pPr>
              <w:spacing w:after="200" w:line="276" w:lineRule="auto"/>
              <w:ind w:left="284" w:firstLine="0"/>
              <w:rPr>
                <w:rFonts w:eastAsia="Calibri"/>
                <w:color w:val="auto"/>
                <w:sz w:val="19"/>
                <w:szCs w:val="19"/>
                <w:lang w:val="en-US" w:eastAsia="en-US" w:bidi="ar-SA"/>
              </w:rPr>
            </w:pPr>
            <w:proofErr w:type="spellStart"/>
            <w:r w:rsidRPr="008A1916">
              <w:rPr>
                <w:rFonts w:eastAsia="Calibri"/>
                <w:color w:val="auto"/>
                <w:sz w:val="19"/>
                <w:szCs w:val="19"/>
                <w:lang w:val="en-US" w:eastAsia="en-US" w:bidi="ar-SA"/>
              </w:rPr>
              <w:t>Maths</w:t>
            </w:r>
            <w:proofErr w:type="spellEnd"/>
            <w:r w:rsidRPr="008A1916">
              <w:rPr>
                <w:rFonts w:eastAsia="Calibri"/>
                <w:color w:val="auto"/>
                <w:sz w:val="19"/>
                <w:szCs w:val="19"/>
                <w:lang w:val="en-US" w:eastAsia="en-US" w:bidi="ar-SA"/>
              </w:rPr>
              <w:t xml:space="preserve"> and English</w:t>
            </w:r>
          </w:p>
        </w:tc>
        <w:tc>
          <w:tcPr>
            <w:tcW w:w="481" w:type="pct"/>
            <w:shd w:val="clear" w:color="auto" w:fill="auto"/>
          </w:tcPr>
          <w:p w14:paraId="383232F4" w14:textId="77777777" w:rsidR="008A1916" w:rsidRDefault="008A1916" w:rsidP="008A1916">
            <w:pPr>
              <w:spacing w:after="0" w:line="240" w:lineRule="auto"/>
              <w:ind w:left="0" w:firstLine="0"/>
              <w:rPr>
                <w:rFonts w:eastAsia="Calibri"/>
                <w:color w:val="auto"/>
                <w:sz w:val="19"/>
                <w:szCs w:val="19"/>
                <w:highlight w:val="yellow"/>
                <w:lang w:val="en-US" w:eastAsia="en-US" w:bidi="ar-SA"/>
              </w:rPr>
            </w:pPr>
          </w:p>
          <w:p w14:paraId="4A259244" w14:textId="77777777" w:rsidR="002215DE" w:rsidRDefault="002215DE" w:rsidP="008A1916">
            <w:pPr>
              <w:spacing w:after="0" w:line="240" w:lineRule="auto"/>
              <w:ind w:left="0" w:firstLine="0"/>
              <w:rPr>
                <w:rFonts w:eastAsia="Calibri"/>
                <w:color w:val="auto"/>
                <w:sz w:val="19"/>
                <w:szCs w:val="19"/>
                <w:highlight w:val="yellow"/>
                <w:lang w:val="en-US" w:eastAsia="en-US" w:bidi="ar-SA"/>
              </w:rPr>
            </w:pPr>
          </w:p>
          <w:p w14:paraId="328850E4" w14:textId="78D979E1" w:rsidR="002215DE" w:rsidRPr="008A1916" w:rsidRDefault="002215DE" w:rsidP="008A1916">
            <w:pPr>
              <w:spacing w:after="0" w:line="240" w:lineRule="auto"/>
              <w:ind w:left="0" w:firstLine="0"/>
              <w:rPr>
                <w:rFonts w:eastAsia="Calibri"/>
                <w:color w:val="auto"/>
                <w:sz w:val="19"/>
                <w:szCs w:val="19"/>
                <w:highlight w:val="yellow"/>
                <w:lang w:val="en-US" w:eastAsia="en-US" w:bidi="ar-SA"/>
              </w:rPr>
            </w:pPr>
          </w:p>
        </w:tc>
        <w:tc>
          <w:tcPr>
            <w:tcW w:w="426" w:type="pct"/>
            <w:gridSpan w:val="2"/>
            <w:shd w:val="clear" w:color="auto" w:fill="auto"/>
          </w:tcPr>
          <w:p w14:paraId="3293FFEA" w14:textId="77777777" w:rsidR="008A1916" w:rsidRPr="008A1916" w:rsidRDefault="008A1916" w:rsidP="008A1916">
            <w:pPr>
              <w:spacing w:after="0" w:line="240" w:lineRule="auto"/>
              <w:ind w:left="0" w:firstLine="0"/>
              <w:rPr>
                <w:rFonts w:eastAsia="Calibri"/>
                <w:color w:val="auto"/>
                <w:sz w:val="19"/>
                <w:szCs w:val="19"/>
                <w:highlight w:val="yellow"/>
                <w:lang w:val="en-US" w:eastAsia="en-US" w:bidi="ar-SA"/>
              </w:rPr>
            </w:pPr>
          </w:p>
        </w:tc>
        <w:tc>
          <w:tcPr>
            <w:tcW w:w="556" w:type="pct"/>
            <w:shd w:val="clear" w:color="auto" w:fill="auto"/>
          </w:tcPr>
          <w:p w14:paraId="72CD799D" w14:textId="77777777" w:rsidR="008A1916" w:rsidRPr="008A1916" w:rsidRDefault="008A1916" w:rsidP="008A1916">
            <w:pPr>
              <w:spacing w:after="0" w:line="240" w:lineRule="auto"/>
              <w:ind w:left="0" w:firstLine="0"/>
              <w:rPr>
                <w:rFonts w:eastAsia="Calibri"/>
                <w:color w:val="auto"/>
                <w:sz w:val="19"/>
                <w:szCs w:val="19"/>
                <w:highlight w:val="yellow"/>
                <w:lang w:val="en-US" w:eastAsia="en-US" w:bidi="ar-SA"/>
              </w:rPr>
            </w:pPr>
          </w:p>
        </w:tc>
        <w:tc>
          <w:tcPr>
            <w:tcW w:w="2054" w:type="pct"/>
            <w:shd w:val="clear" w:color="auto" w:fill="auto"/>
          </w:tcPr>
          <w:p w14:paraId="4FBF726C" w14:textId="77777777" w:rsidR="008A1916" w:rsidRPr="008A1916" w:rsidRDefault="008A1916" w:rsidP="008A1916">
            <w:pPr>
              <w:spacing w:after="0" w:line="240" w:lineRule="auto"/>
              <w:ind w:left="0" w:firstLine="0"/>
              <w:rPr>
                <w:rFonts w:eastAsia="Calibri"/>
                <w:color w:val="auto"/>
                <w:sz w:val="19"/>
                <w:szCs w:val="19"/>
                <w:highlight w:val="yellow"/>
                <w:lang w:val="en-US" w:eastAsia="en-US" w:bidi="ar-SA"/>
              </w:rPr>
            </w:pPr>
          </w:p>
        </w:tc>
      </w:tr>
      <w:tr w:rsidR="008A1916" w:rsidRPr="008A1916" w14:paraId="03B8633A" w14:textId="77777777" w:rsidTr="002215DE">
        <w:trPr>
          <w:trHeight w:val="723"/>
        </w:trPr>
        <w:tc>
          <w:tcPr>
            <w:tcW w:w="1483" w:type="pct"/>
            <w:vMerge/>
            <w:shd w:val="clear" w:color="auto" w:fill="auto"/>
          </w:tcPr>
          <w:p w14:paraId="4660F217" w14:textId="77777777" w:rsidR="008A1916" w:rsidRPr="008A1916" w:rsidRDefault="008A1916" w:rsidP="008A1916">
            <w:pPr>
              <w:numPr>
                <w:ilvl w:val="0"/>
                <w:numId w:val="56"/>
              </w:numPr>
              <w:tabs>
                <w:tab w:val="num" w:pos="252"/>
              </w:tabs>
              <w:spacing w:after="200" w:line="276" w:lineRule="auto"/>
              <w:ind w:left="252" w:hanging="252"/>
              <w:rPr>
                <w:rFonts w:eastAsia="Calibri"/>
                <w:color w:val="auto"/>
                <w:sz w:val="19"/>
                <w:szCs w:val="19"/>
                <w:highlight w:val="yellow"/>
                <w:lang w:val="en-US" w:eastAsia="en-US" w:bidi="ar-SA"/>
              </w:rPr>
            </w:pPr>
          </w:p>
        </w:tc>
        <w:tc>
          <w:tcPr>
            <w:tcW w:w="481" w:type="pct"/>
            <w:shd w:val="clear" w:color="auto" w:fill="auto"/>
          </w:tcPr>
          <w:p w14:paraId="10344662" w14:textId="77777777" w:rsidR="008A1916" w:rsidRPr="008A1916" w:rsidRDefault="008A1916" w:rsidP="008A1916">
            <w:pPr>
              <w:spacing w:after="0" w:line="240" w:lineRule="auto"/>
              <w:ind w:left="0" w:firstLine="0"/>
              <w:rPr>
                <w:rFonts w:eastAsia="Calibri"/>
                <w:color w:val="auto"/>
                <w:sz w:val="19"/>
                <w:szCs w:val="19"/>
                <w:highlight w:val="yellow"/>
                <w:lang w:val="en-US" w:eastAsia="en-US" w:bidi="ar-SA"/>
              </w:rPr>
            </w:pPr>
          </w:p>
        </w:tc>
        <w:tc>
          <w:tcPr>
            <w:tcW w:w="426" w:type="pct"/>
            <w:gridSpan w:val="2"/>
            <w:shd w:val="clear" w:color="auto" w:fill="auto"/>
          </w:tcPr>
          <w:p w14:paraId="407CD1E7" w14:textId="77777777" w:rsidR="008A1916" w:rsidRPr="008A1916" w:rsidRDefault="008A1916" w:rsidP="008A1916">
            <w:pPr>
              <w:spacing w:after="0" w:line="240" w:lineRule="auto"/>
              <w:ind w:left="0" w:firstLine="0"/>
              <w:rPr>
                <w:rFonts w:eastAsia="Calibri"/>
                <w:color w:val="auto"/>
                <w:sz w:val="19"/>
                <w:szCs w:val="19"/>
                <w:highlight w:val="yellow"/>
                <w:lang w:val="en-US" w:eastAsia="en-US" w:bidi="ar-SA"/>
              </w:rPr>
            </w:pPr>
          </w:p>
        </w:tc>
        <w:tc>
          <w:tcPr>
            <w:tcW w:w="556" w:type="pct"/>
            <w:shd w:val="clear" w:color="auto" w:fill="auto"/>
          </w:tcPr>
          <w:p w14:paraId="0F8D5C85" w14:textId="77777777" w:rsidR="008A1916" w:rsidRPr="008A1916" w:rsidRDefault="008A1916" w:rsidP="008A1916">
            <w:pPr>
              <w:spacing w:after="0" w:line="240" w:lineRule="auto"/>
              <w:ind w:left="0" w:firstLine="0"/>
              <w:rPr>
                <w:rFonts w:eastAsia="Calibri"/>
                <w:color w:val="auto"/>
                <w:sz w:val="19"/>
                <w:szCs w:val="19"/>
                <w:highlight w:val="yellow"/>
                <w:lang w:val="en-US" w:eastAsia="en-US" w:bidi="ar-SA"/>
              </w:rPr>
            </w:pPr>
          </w:p>
        </w:tc>
        <w:tc>
          <w:tcPr>
            <w:tcW w:w="2054" w:type="pct"/>
            <w:shd w:val="clear" w:color="auto" w:fill="auto"/>
          </w:tcPr>
          <w:p w14:paraId="3D230660" w14:textId="77777777" w:rsidR="008A1916" w:rsidRPr="008A1916" w:rsidRDefault="008A1916" w:rsidP="008A1916">
            <w:pPr>
              <w:spacing w:after="0" w:line="240" w:lineRule="auto"/>
              <w:ind w:left="0" w:firstLine="0"/>
              <w:rPr>
                <w:rFonts w:eastAsia="Calibri"/>
                <w:color w:val="auto"/>
                <w:sz w:val="19"/>
                <w:szCs w:val="19"/>
                <w:highlight w:val="yellow"/>
                <w:lang w:val="en-US" w:eastAsia="en-US" w:bidi="ar-SA"/>
              </w:rPr>
            </w:pPr>
          </w:p>
        </w:tc>
      </w:tr>
      <w:tr w:rsidR="008A1916" w:rsidRPr="008A1916" w14:paraId="1D68659B" w14:textId="77777777" w:rsidTr="002215DE">
        <w:trPr>
          <w:trHeight w:val="341"/>
        </w:trPr>
        <w:tc>
          <w:tcPr>
            <w:tcW w:w="1483" w:type="pct"/>
            <w:vMerge/>
            <w:shd w:val="clear" w:color="auto" w:fill="auto"/>
          </w:tcPr>
          <w:p w14:paraId="53C34D16" w14:textId="77777777" w:rsidR="008A1916" w:rsidRPr="008A1916" w:rsidRDefault="008A1916" w:rsidP="008A1916">
            <w:pPr>
              <w:numPr>
                <w:ilvl w:val="0"/>
                <w:numId w:val="56"/>
              </w:numPr>
              <w:tabs>
                <w:tab w:val="num" w:pos="252"/>
              </w:tabs>
              <w:spacing w:after="200" w:line="276" w:lineRule="auto"/>
              <w:ind w:left="252" w:hanging="252"/>
              <w:rPr>
                <w:rFonts w:eastAsia="Calibri"/>
                <w:color w:val="auto"/>
                <w:sz w:val="19"/>
                <w:szCs w:val="19"/>
                <w:lang w:val="en-US" w:eastAsia="en-US" w:bidi="ar-SA"/>
              </w:rPr>
            </w:pPr>
          </w:p>
        </w:tc>
        <w:tc>
          <w:tcPr>
            <w:tcW w:w="481" w:type="pct"/>
            <w:shd w:val="clear" w:color="auto" w:fill="auto"/>
          </w:tcPr>
          <w:p w14:paraId="0671147F" w14:textId="77777777" w:rsidR="008A1916" w:rsidRPr="008A1916" w:rsidRDefault="008A1916" w:rsidP="008A1916">
            <w:pPr>
              <w:spacing w:after="0" w:line="240" w:lineRule="auto"/>
              <w:ind w:left="0" w:firstLine="0"/>
              <w:rPr>
                <w:rFonts w:eastAsia="Calibri"/>
                <w:color w:val="auto"/>
                <w:sz w:val="19"/>
                <w:szCs w:val="19"/>
                <w:lang w:val="en-US" w:eastAsia="en-US" w:bidi="ar-SA"/>
              </w:rPr>
            </w:pPr>
          </w:p>
          <w:p w14:paraId="205EEE34" w14:textId="77777777" w:rsidR="008A1916" w:rsidRPr="008A1916" w:rsidRDefault="008A1916" w:rsidP="008A1916">
            <w:pPr>
              <w:spacing w:after="0" w:line="240" w:lineRule="auto"/>
              <w:ind w:left="0" w:firstLine="0"/>
              <w:rPr>
                <w:rFonts w:eastAsia="Calibri"/>
                <w:color w:val="auto"/>
                <w:sz w:val="19"/>
                <w:szCs w:val="19"/>
                <w:lang w:val="en-US" w:eastAsia="en-US" w:bidi="ar-SA"/>
              </w:rPr>
            </w:pPr>
          </w:p>
        </w:tc>
        <w:tc>
          <w:tcPr>
            <w:tcW w:w="426" w:type="pct"/>
            <w:gridSpan w:val="2"/>
            <w:shd w:val="clear" w:color="auto" w:fill="auto"/>
          </w:tcPr>
          <w:p w14:paraId="74E501C7" w14:textId="77777777" w:rsidR="008A1916" w:rsidRPr="008A1916" w:rsidRDefault="008A1916" w:rsidP="008A1916">
            <w:pPr>
              <w:spacing w:after="0" w:line="240" w:lineRule="auto"/>
              <w:ind w:left="0" w:firstLine="0"/>
              <w:rPr>
                <w:rFonts w:eastAsia="Calibri"/>
                <w:color w:val="auto"/>
                <w:sz w:val="19"/>
                <w:szCs w:val="19"/>
                <w:lang w:val="en-US" w:eastAsia="en-US" w:bidi="ar-SA"/>
              </w:rPr>
            </w:pPr>
          </w:p>
        </w:tc>
        <w:tc>
          <w:tcPr>
            <w:tcW w:w="556" w:type="pct"/>
            <w:shd w:val="clear" w:color="auto" w:fill="auto"/>
          </w:tcPr>
          <w:p w14:paraId="108214AD" w14:textId="77777777" w:rsidR="008A1916" w:rsidRPr="008A1916" w:rsidRDefault="008A1916" w:rsidP="008A1916">
            <w:pPr>
              <w:spacing w:after="0" w:line="240" w:lineRule="auto"/>
              <w:ind w:left="0" w:firstLine="0"/>
              <w:rPr>
                <w:rFonts w:eastAsia="Calibri"/>
                <w:color w:val="auto"/>
                <w:sz w:val="19"/>
                <w:szCs w:val="19"/>
                <w:lang w:val="en-US" w:eastAsia="en-US" w:bidi="ar-SA"/>
              </w:rPr>
            </w:pPr>
          </w:p>
        </w:tc>
        <w:tc>
          <w:tcPr>
            <w:tcW w:w="2054" w:type="pct"/>
            <w:shd w:val="clear" w:color="auto" w:fill="auto"/>
          </w:tcPr>
          <w:p w14:paraId="695FDB2E" w14:textId="77777777" w:rsidR="008A1916" w:rsidRPr="008A1916" w:rsidRDefault="008A1916" w:rsidP="008A1916">
            <w:pPr>
              <w:spacing w:after="0" w:line="240" w:lineRule="auto"/>
              <w:ind w:left="0" w:firstLine="0"/>
              <w:rPr>
                <w:rFonts w:eastAsia="Calibri"/>
                <w:color w:val="auto"/>
                <w:sz w:val="19"/>
                <w:szCs w:val="19"/>
                <w:lang w:val="en-US" w:eastAsia="en-US" w:bidi="ar-SA"/>
              </w:rPr>
            </w:pPr>
          </w:p>
        </w:tc>
      </w:tr>
      <w:tr w:rsidR="008A1916" w:rsidRPr="008A1916" w14:paraId="454B1C99" w14:textId="77777777" w:rsidTr="002215DE">
        <w:tc>
          <w:tcPr>
            <w:tcW w:w="1483" w:type="pct"/>
            <w:shd w:val="clear" w:color="auto" w:fill="auto"/>
          </w:tcPr>
          <w:p w14:paraId="490EA261" w14:textId="77777777" w:rsidR="008A1916" w:rsidRPr="008A1916" w:rsidRDefault="008A1916" w:rsidP="008A1916">
            <w:pPr>
              <w:numPr>
                <w:ilvl w:val="0"/>
                <w:numId w:val="58"/>
              </w:numPr>
              <w:spacing w:after="200" w:line="276" w:lineRule="auto"/>
              <w:ind w:left="284" w:hanging="284"/>
              <w:rPr>
                <w:rFonts w:eastAsia="Calibri"/>
                <w:color w:val="auto"/>
                <w:sz w:val="19"/>
                <w:szCs w:val="19"/>
                <w:lang w:val="en-US" w:eastAsia="en-US" w:bidi="ar-SA"/>
              </w:rPr>
            </w:pPr>
            <w:r w:rsidRPr="008A1916">
              <w:rPr>
                <w:rFonts w:eastAsia="Calibri"/>
                <w:color w:val="auto"/>
                <w:sz w:val="19"/>
                <w:szCs w:val="19"/>
                <w:lang w:val="en-US" w:eastAsia="en-US" w:bidi="ar-SA"/>
              </w:rPr>
              <w:t xml:space="preserve"> Daily plans</w:t>
            </w:r>
          </w:p>
        </w:tc>
        <w:tc>
          <w:tcPr>
            <w:tcW w:w="481" w:type="pct"/>
            <w:shd w:val="clear" w:color="auto" w:fill="auto"/>
          </w:tcPr>
          <w:p w14:paraId="5178507C" w14:textId="77777777" w:rsidR="008A1916" w:rsidRPr="008A1916" w:rsidRDefault="008A1916" w:rsidP="008A1916">
            <w:pPr>
              <w:spacing w:after="0" w:line="240" w:lineRule="auto"/>
              <w:ind w:left="0" w:firstLine="0"/>
              <w:rPr>
                <w:rFonts w:ascii="Calibri" w:eastAsia="Calibri" w:hAnsi="Calibri" w:cs="Times New Roman"/>
                <w:color w:val="auto"/>
                <w:sz w:val="19"/>
                <w:szCs w:val="19"/>
                <w:lang w:val="en-US" w:eastAsia="en-US" w:bidi="ar-SA"/>
              </w:rPr>
            </w:pPr>
          </w:p>
        </w:tc>
        <w:tc>
          <w:tcPr>
            <w:tcW w:w="426" w:type="pct"/>
            <w:gridSpan w:val="2"/>
            <w:shd w:val="clear" w:color="auto" w:fill="auto"/>
          </w:tcPr>
          <w:p w14:paraId="0FB47872" w14:textId="77777777" w:rsidR="008A1916" w:rsidRPr="008A1916" w:rsidRDefault="008A1916" w:rsidP="008A1916">
            <w:pPr>
              <w:spacing w:after="0" w:line="240" w:lineRule="auto"/>
              <w:ind w:left="0" w:firstLine="0"/>
              <w:rPr>
                <w:rFonts w:ascii="Calibri" w:eastAsia="Calibri" w:hAnsi="Calibri" w:cs="Times New Roman"/>
                <w:color w:val="auto"/>
                <w:sz w:val="19"/>
                <w:szCs w:val="19"/>
                <w:lang w:val="en-US" w:eastAsia="en-US" w:bidi="ar-SA"/>
              </w:rPr>
            </w:pPr>
          </w:p>
        </w:tc>
        <w:tc>
          <w:tcPr>
            <w:tcW w:w="556" w:type="pct"/>
            <w:shd w:val="clear" w:color="auto" w:fill="auto"/>
          </w:tcPr>
          <w:p w14:paraId="197D6743" w14:textId="77777777" w:rsidR="008A1916" w:rsidRPr="008A1916" w:rsidRDefault="008A1916" w:rsidP="008A1916">
            <w:pPr>
              <w:spacing w:after="0" w:line="240" w:lineRule="auto"/>
              <w:ind w:left="0" w:firstLine="0"/>
              <w:rPr>
                <w:rFonts w:ascii="Calibri" w:eastAsia="Calibri" w:hAnsi="Calibri" w:cs="Times New Roman"/>
                <w:color w:val="auto"/>
                <w:sz w:val="19"/>
                <w:szCs w:val="19"/>
                <w:lang w:val="en-US" w:eastAsia="en-US" w:bidi="ar-SA"/>
              </w:rPr>
            </w:pPr>
          </w:p>
        </w:tc>
        <w:tc>
          <w:tcPr>
            <w:tcW w:w="2054" w:type="pct"/>
            <w:shd w:val="clear" w:color="auto" w:fill="auto"/>
          </w:tcPr>
          <w:p w14:paraId="7AEF3181" w14:textId="77777777" w:rsidR="008A1916" w:rsidRPr="008A1916" w:rsidRDefault="008A1916" w:rsidP="008A1916">
            <w:pPr>
              <w:spacing w:after="0" w:line="240" w:lineRule="auto"/>
              <w:ind w:left="0" w:firstLine="0"/>
              <w:rPr>
                <w:rFonts w:ascii="Calibri" w:eastAsia="Calibri" w:hAnsi="Calibri" w:cs="Times New Roman"/>
                <w:color w:val="auto"/>
                <w:sz w:val="19"/>
                <w:szCs w:val="19"/>
                <w:lang w:val="en-US" w:eastAsia="en-US" w:bidi="ar-SA"/>
              </w:rPr>
            </w:pPr>
          </w:p>
        </w:tc>
      </w:tr>
      <w:tr w:rsidR="008A1916" w:rsidRPr="008A1916" w14:paraId="392686ED" w14:textId="77777777" w:rsidTr="002215DE">
        <w:tc>
          <w:tcPr>
            <w:tcW w:w="1483" w:type="pct"/>
            <w:shd w:val="clear" w:color="auto" w:fill="auto"/>
          </w:tcPr>
          <w:p w14:paraId="6D94E170" w14:textId="77777777" w:rsidR="008A1916" w:rsidRPr="008A1916" w:rsidRDefault="008A1916" w:rsidP="008A1916">
            <w:pPr>
              <w:numPr>
                <w:ilvl w:val="0"/>
                <w:numId w:val="58"/>
              </w:numPr>
              <w:spacing w:after="200" w:line="276" w:lineRule="auto"/>
              <w:ind w:left="284" w:hanging="284"/>
              <w:rPr>
                <w:rFonts w:eastAsia="Calibri"/>
                <w:color w:val="auto"/>
                <w:sz w:val="19"/>
                <w:szCs w:val="19"/>
                <w:lang w:val="en-US" w:eastAsia="en-US" w:bidi="ar-SA"/>
              </w:rPr>
            </w:pPr>
            <w:r w:rsidRPr="008A1916">
              <w:rPr>
                <w:rFonts w:eastAsia="Calibri"/>
                <w:color w:val="auto"/>
                <w:sz w:val="19"/>
                <w:szCs w:val="19"/>
                <w:lang w:val="en-US" w:eastAsia="en-US" w:bidi="ar-SA"/>
              </w:rPr>
              <w:t>Records of monitoring and assessment</w:t>
            </w:r>
          </w:p>
        </w:tc>
        <w:tc>
          <w:tcPr>
            <w:tcW w:w="481" w:type="pct"/>
            <w:shd w:val="clear" w:color="auto" w:fill="auto"/>
          </w:tcPr>
          <w:p w14:paraId="039966F3" w14:textId="77777777" w:rsidR="008A1916" w:rsidRPr="008A1916" w:rsidRDefault="008A1916" w:rsidP="008A1916">
            <w:pPr>
              <w:spacing w:after="0" w:line="240" w:lineRule="auto"/>
              <w:ind w:left="0" w:firstLine="0"/>
              <w:rPr>
                <w:rFonts w:ascii="Calibri" w:eastAsia="Calibri" w:hAnsi="Calibri" w:cs="Times New Roman"/>
                <w:noProof/>
                <w:color w:val="auto"/>
                <w:szCs w:val="22"/>
                <w:lang w:eastAsia="en-US" w:bidi="ar-SA"/>
              </w:rPr>
            </w:pPr>
          </w:p>
        </w:tc>
        <w:tc>
          <w:tcPr>
            <w:tcW w:w="426" w:type="pct"/>
            <w:gridSpan w:val="2"/>
            <w:shd w:val="clear" w:color="auto" w:fill="auto"/>
          </w:tcPr>
          <w:p w14:paraId="2F0F2310" w14:textId="77777777" w:rsidR="008A1916" w:rsidRPr="008A1916" w:rsidRDefault="008A1916" w:rsidP="008A1916">
            <w:pPr>
              <w:spacing w:after="0" w:line="240" w:lineRule="auto"/>
              <w:ind w:left="0" w:firstLine="0"/>
              <w:rPr>
                <w:rFonts w:ascii="Calibri" w:eastAsia="Calibri" w:hAnsi="Calibri" w:cs="Times New Roman"/>
                <w:color w:val="auto"/>
                <w:sz w:val="19"/>
                <w:szCs w:val="19"/>
                <w:lang w:val="en-US" w:eastAsia="en-US" w:bidi="ar-SA"/>
              </w:rPr>
            </w:pPr>
          </w:p>
        </w:tc>
        <w:tc>
          <w:tcPr>
            <w:tcW w:w="556" w:type="pct"/>
            <w:shd w:val="clear" w:color="auto" w:fill="auto"/>
          </w:tcPr>
          <w:p w14:paraId="72C0EBC9" w14:textId="77777777" w:rsidR="008A1916" w:rsidRPr="008A1916" w:rsidRDefault="008A1916" w:rsidP="008A1916">
            <w:pPr>
              <w:spacing w:after="0" w:line="240" w:lineRule="auto"/>
              <w:ind w:left="0" w:firstLine="0"/>
              <w:rPr>
                <w:rFonts w:ascii="Calibri" w:eastAsia="Calibri" w:hAnsi="Calibri" w:cs="Times New Roman"/>
                <w:color w:val="auto"/>
                <w:sz w:val="19"/>
                <w:szCs w:val="19"/>
                <w:lang w:val="en-US" w:eastAsia="en-US" w:bidi="ar-SA"/>
              </w:rPr>
            </w:pPr>
          </w:p>
        </w:tc>
        <w:tc>
          <w:tcPr>
            <w:tcW w:w="2054" w:type="pct"/>
            <w:shd w:val="clear" w:color="auto" w:fill="auto"/>
          </w:tcPr>
          <w:p w14:paraId="6E226917" w14:textId="77777777" w:rsidR="008A1916" w:rsidRPr="008A1916" w:rsidRDefault="008A1916" w:rsidP="008A1916">
            <w:pPr>
              <w:spacing w:after="0" w:line="240" w:lineRule="auto"/>
              <w:ind w:left="0" w:firstLine="0"/>
              <w:rPr>
                <w:rFonts w:ascii="Calibri" w:eastAsia="Calibri" w:hAnsi="Calibri" w:cs="Times New Roman"/>
                <w:color w:val="auto"/>
                <w:sz w:val="19"/>
                <w:szCs w:val="19"/>
                <w:lang w:val="en-US" w:eastAsia="en-US" w:bidi="ar-SA"/>
              </w:rPr>
            </w:pPr>
          </w:p>
        </w:tc>
      </w:tr>
      <w:tr w:rsidR="008A1916" w:rsidRPr="008A1916" w14:paraId="47B50FB8" w14:textId="77777777" w:rsidTr="002215DE">
        <w:tc>
          <w:tcPr>
            <w:tcW w:w="1483" w:type="pct"/>
            <w:shd w:val="clear" w:color="auto" w:fill="auto"/>
          </w:tcPr>
          <w:p w14:paraId="1612F769" w14:textId="77777777" w:rsidR="008A1916" w:rsidRPr="008A1916" w:rsidRDefault="008A1916" w:rsidP="008A1916">
            <w:pPr>
              <w:numPr>
                <w:ilvl w:val="0"/>
                <w:numId w:val="58"/>
              </w:numPr>
              <w:spacing w:after="200" w:line="276" w:lineRule="auto"/>
              <w:ind w:left="284" w:hanging="284"/>
              <w:rPr>
                <w:rFonts w:eastAsia="Calibri"/>
                <w:color w:val="auto"/>
                <w:sz w:val="19"/>
                <w:szCs w:val="19"/>
                <w:lang w:val="en-US" w:eastAsia="en-US" w:bidi="ar-SA"/>
              </w:rPr>
            </w:pPr>
            <w:r w:rsidRPr="008A1916">
              <w:rPr>
                <w:rFonts w:eastAsia="Calibri"/>
                <w:color w:val="auto"/>
                <w:sz w:val="19"/>
                <w:szCs w:val="19"/>
                <w:lang w:val="en-US" w:eastAsia="en-US" w:bidi="ar-SA"/>
              </w:rPr>
              <w:t>Class List</w:t>
            </w:r>
          </w:p>
        </w:tc>
        <w:tc>
          <w:tcPr>
            <w:tcW w:w="481" w:type="pct"/>
            <w:shd w:val="clear" w:color="auto" w:fill="auto"/>
          </w:tcPr>
          <w:p w14:paraId="70AA2B4B" w14:textId="77777777" w:rsidR="008A1916" w:rsidRPr="008A1916" w:rsidRDefault="008A1916" w:rsidP="008A1916">
            <w:pPr>
              <w:spacing w:after="0" w:line="240" w:lineRule="auto"/>
              <w:ind w:left="0" w:firstLine="0"/>
              <w:rPr>
                <w:rFonts w:ascii="Calibri" w:eastAsia="Calibri" w:hAnsi="Calibri" w:cs="Times New Roman"/>
                <w:noProof/>
                <w:color w:val="auto"/>
                <w:szCs w:val="22"/>
                <w:lang w:eastAsia="en-US" w:bidi="ar-SA"/>
              </w:rPr>
            </w:pPr>
          </w:p>
        </w:tc>
        <w:tc>
          <w:tcPr>
            <w:tcW w:w="426" w:type="pct"/>
            <w:gridSpan w:val="2"/>
            <w:shd w:val="clear" w:color="auto" w:fill="auto"/>
          </w:tcPr>
          <w:p w14:paraId="4B4BC645" w14:textId="77777777" w:rsidR="008A1916" w:rsidRPr="008A1916" w:rsidRDefault="008A1916" w:rsidP="008A1916">
            <w:pPr>
              <w:spacing w:after="0" w:line="240" w:lineRule="auto"/>
              <w:ind w:left="0" w:firstLine="0"/>
              <w:rPr>
                <w:rFonts w:ascii="Calibri" w:eastAsia="Calibri" w:hAnsi="Calibri" w:cs="Times New Roman"/>
                <w:color w:val="auto"/>
                <w:sz w:val="19"/>
                <w:szCs w:val="19"/>
                <w:lang w:val="en-US" w:eastAsia="en-US" w:bidi="ar-SA"/>
              </w:rPr>
            </w:pPr>
          </w:p>
        </w:tc>
        <w:tc>
          <w:tcPr>
            <w:tcW w:w="556" w:type="pct"/>
            <w:shd w:val="clear" w:color="auto" w:fill="auto"/>
          </w:tcPr>
          <w:p w14:paraId="35021FCE" w14:textId="77777777" w:rsidR="008A1916" w:rsidRPr="008A1916" w:rsidRDefault="008A1916" w:rsidP="008A1916">
            <w:pPr>
              <w:spacing w:after="0" w:line="240" w:lineRule="auto"/>
              <w:ind w:left="0" w:firstLine="0"/>
              <w:rPr>
                <w:rFonts w:ascii="Calibri" w:eastAsia="Calibri" w:hAnsi="Calibri" w:cs="Times New Roman"/>
                <w:color w:val="auto"/>
                <w:sz w:val="19"/>
                <w:szCs w:val="19"/>
                <w:lang w:val="en-US" w:eastAsia="en-US" w:bidi="ar-SA"/>
              </w:rPr>
            </w:pPr>
          </w:p>
        </w:tc>
        <w:tc>
          <w:tcPr>
            <w:tcW w:w="2054" w:type="pct"/>
            <w:shd w:val="clear" w:color="auto" w:fill="auto"/>
          </w:tcPr>
          <w:p w14:paraId="2D8AFA67" w14:textId="77777777" w:rsidR="008A1916" w:rsidRPr="008A1916" w:rsidRDefault="008A1916" w:rsidP="008A1916">
            <w:pPr>
              <w:spacing w:after="0" w:line="240" w:lineRule="auto"/>
              <w:ind w:left="0" w:firstLine="0"/>
              <w:rPr>
                <w:rFonts w:ascii="Calibri" w:eastAsia="Calibri" w:hAnsi="Calibri" w:cs="Times New Roman"/>
                <w:color w:val="auto"/>
                <w:sz w:val="19"/>
                <w:szCs w:val="19"/>
                <w:lang w:val="en-US" w:eastAsia="en-US" w:bidi="ar-SA"/>
              </w:rPr>
            </w:pPr>
          </w:p>
        </w:tc>
      </w:tr>
      <w:tr w:rsidR="008A1916" w:rsidRPr="008A1916" w14:paraId="0976B9E8" w14:textId="77777777" w:rsidTr="002215DE">
        <w:trPr>
          <w:trHeight w:val="563"/>
        </w:trPr>
        <w:tc>
          <w:tcPr>
            <w:tcW w:w="1483" w:type="pct"/>
            <w:shd w:val="clear" w:color="auto" w:fill="auto"/>
          </w:tcPr>
          <w:p w14:paraId="0828D891" w14:textId="77777777" w:rsidR="008A1916" w:rsidRPr="008A1916" w:rsidRDefault="008A1916" w:rsidP="008A1916">
            <w:pPr>
              <w:numPr>
                <w:ilvl w:val="0"/>
                <w:numId w:val="58"/>
              </w:numPr>
              <w:spacing w:after="200" w:line="276" w:lineRule="auto"/>
              <w:ind w:left="284" w:hanging="284"/>
              <w:rPr>
                <w:rFonts w:eastAsia="Calibri"/>
                <w:color w:val="auto"/>
                <w:sz w:val="19"/>
                <w:szCs w:val="19"/>
                <w:lang w:val="en-US" w:eastAsia="en-US" w:bidi="ar-SA"/>
              </w:rPr>
            </w:pPr>
            <w:r w:rsidRPr="008A1916">
              <w:rPr>
                <w:rFonts w:eastAsia="Calibri"/>
                <w:color w:val="auto"/>
                <w:sz w:val="19"/>
                <w:szCs w:val="19"/>
                <w:lang w:val="en-US" w:eastAsia="en-US" w:bidi="ar-SA"/>
              </w:rPr>
              <w:t>Individual Children’s Needs</w:t>
            </w:r>
          </w:p>
        </w:tc>
        <w:tc>
          <w:tcPr>
            <w:tcW w:w="481" w:type="pct"/>
            <w:shd w:val="clear" w:color="auto" w:fill="auto"/>
          </w:tcPr>
          <w:p w14:paraId="2208FA89" w14:textId="77777777" w:rsidR="008A1916" w:rsidRPr="008A1916" w:rsidRDefault="008A1916" w:rsidP="008A1916">
            <w:pPr>
              <w:spacing w:after="0" w:line="240" w:lineRule="auto"/>
              <w:ind w:left="0" w:firstLine="0"/>
              <w:rPr>
                <w:rFonts w:ascii="Calibri" w:eastAsia="Calibri" w:hAnsi="Calibri" w:cs="Times New Roman"/>
                <w:noProof/>
                <w:color w:val="auto"/>
                <w:szCs w:val="22"/>
                <w:lang w:eastAsia="en-US" w:bidi="ar-SA"/>
              </w:rPr>
            </w:pPr>
          </w:p>
        </w:tc>
        <w:tc>
          <w:tcPr>
            <w:tcW w:w="426" w:type="pct"/>
            <w:gridSpan w:val="2"/>
            <w:shd w:val="clear" w:color="auto" w:fill="auto"/>
          </w:tcPr>
          <w:p w14:paraId="4D8014AA" w14:textId="77777777" w:rsidR="008A1916" w:rsidRPr="008A1916" w:rsidRDefault="008A1916" w:rsidP="008A1916">
            <w:pPr>
              <w:spacing w:after="0" w:line="240" w:lineRule="auto"/>
              <w:ind w:left="0" w:firstLine="0"/>
              <w:rPr>
                <w:rFonts w:ascii="Calibri" w:eastAsia="Calibri" w:hAnsi="Calibri" w:cs="Times New Roman"/>
                <w:color w:val="auto"/>
                <w:sz w:val="19"/>
                <w:szCs w:val="19"/>
                <w:lang w:val="en-US" w:eastAsia="en-US" w:bidi="ar-SA"/>
              </w:rPr>
            </w:pPr>
          </w:p>
        </w:tc>
        <w:tc>
          <w:tcPr>
            <w:tcW w:w="556" w:type="pct"/>
            <w:shd w:val="clear" w:color="auto" w:fill="auto"/>
          </w:tcPr>
          <w:p w14:paraId="45A58EC1" w14:textId="77777777" w:rsidR="008A1916" w:rsidRPr="008A1916" w:rsidRDefault="008A1916" w:rsidP="008A1916">
            <w:pPr>
              <w:spacing w:after="0" w:line="240" w:lineRule="auto"/>
              <w:ind w:left="0" w:firstLine="0"/>
              <w:rPr>
                <w:rFonts w:ascii="Calibri" w:eastAsia="Calibri" w:hAnsi="Calibri" w:cs="Times New Roman"/>
                <w:color w:val="auto"/>
                <w:sz w:val="19"/>
                <w:szCs w:val="19"/>
                <w:lang w:val="en-US" w:eastAsia="en-US" w:bidi="ar-SA"/>
              </w:rPr>
            </w:pPr>
          </w:p>
        </w:tc>
        <w:tc>
          <w:tcPr>
            <w:tcW w:w="2054" w:type="pct"/>
            <w:shd w:val="clear" w:color="auto" w:fill="auto"/>
          </w:tcPr>
          <w:p w14:paraId="7B626983" w14:textId="77777777" w:rsidR="008A1916" w:rsidRPr="008A1916" w:rsidRDefault="008A1916" w:rsidP="008A1916">
            <w:pPr>
              <w:spacing w:after="0" w:line="240" w:lineRule="auto"/>
              <w:ind w:left="0" w:firstLine="0"/>
              <w:rPr>
                <w:rFonts w:ascii="Calibri" w:eastAsia="Calibri" w:hAnsi="Calibri" w:cs="Times New Roman"/>
                <w:color w:val="auto"/>
                <w:sz w:val="19"/>
                <w:szCs w:val="19"/>
                <w:lang w:val="en-US" w:eastAsia="en-US" w:bidi="ar-SA"/>
              </w:rPr>
            </w:pPr>
          </w:p>
        </w:tc>
      </w:tr>
      <w:tr w:rsidR="008A1916" w:rsidRPr="008A1916" w14:paraId="3BDD8A7C" w14:textId="77777777" w:rsidTr="002215DE">
        <w:tc>
          <w:tcPr>
            <w:tcW w:w="1483" w:type="pct"/>
            <w:shd w:val="clear" w:color="auto" w:fill="D9D9D9"/>
          </w:tcPr>
          <w:p w14:paraId="2AC6C1BD" w14:textId="77777777" w:rsidR="008A1916" w:rsidRPr="008A1916" w:rsidRDefault="008A1916" w:rsidP="008A1916">
            <w:pPr>
              <w:spacing w:after="0" w:line="240" w:lineRule="auto"/>
              <w:ind w:left="0" w:firstLine="0"/>
              <w:rPr>
                <w:rFonts w:eastAsia="Calibri"/>
                <w:color w:val="auto"/>
                <w:sz w:val="19"/>
                <w:szCs w:val="19"/>
                <w:lang w:val="en-US" w:eastAsia="en-US" w:bidi="ar-SA"/>
              </w:rPr>
            </w:pPr>
            <w:r w:rsidRPr="008A1916">
              <w:rPr>
                <w:rFonts w:eastAsia="Calibri"/>
                <w:color w:val="auto"/>
                <w:sz w:val="19"/>
                <w:szCs w:val="19"/>
                <w:lang w:val="en-US" w:eastAsia="en-US" w:bidi="ar-SA"/>
              </w:rPr>
              <w:t>Planning, Archive &amp; Context File</w:t>
            </w:r>
          </w:p>
        </w:tc>
        <w:tc>
          <w:tcPr>
            <w:tcW w:w="481" w:type="pct"/>
            <w:shd w:val="clear" w:color="auto" w:fill="D9D9D9"/>
          </w:tcPr>
          <w:p w14:paraId="26033BF0" w14:textId="77777777" w:rsidR="008A1916" w:rsidRPr="008A1916" w:rsidRDefault="008A1916" w:rsidP="008A1916">
            <w:pPr>
              <w:spacing w:after="0" w:line="240" w:lineRule="auto"/>
              <w:ind w:left="0" w:firstLine="0"/>
              <w:rPr>
                <w:rFonts w:ascii="Calibri" w:eastAsia="Calibri" w:hAnsi="Calibri" w:cs="Times New Roman"/>
                <w:noProof/>
                <w:color w:val="auto"/>
                <w:szCs w:val="22"/>
                <w:lang w:eastAsia="en-US" w:bidi="ar-SA"/>
              </w:rPr>
            </w:pPr>
          </w:p>
        </w:tc>
        <w:tc>
          <w:tcPr>
            <w:tcW w:w="426" w:type="pct"/>
            <w:gridSpan w:val="2"/>
            <w:shd w:val="clear" w:color="auto" w:fill="D9D9D9"/>
          </w:tcPr>
          <w:p w14:paraId="651F3C94" w14:textId="77777777" w:rsidR="008A1916" w:rsidRPr="008A1916" w:rsidRDefault="008A1916" w:rsidP="008A1916">
            <w:pPr>
              <w:spacing w:after="0" w:line="240" w:lineRule="auto"/>
              <w:ind w:left="0" w:firstLine="0"/>
              <w:rPr>
                <w:rFonts w:ascii="Calibri" w:eastAsia="Calibri" w:hAnsi="Calibri" w:cs="Times New Roman"/>
                <w:color w:val="auto"/>
                <w:sz w:val="19"/>
                <w:szCs w:val="19"/>
                <w:lang w:val="en-US" w:eastAsia="en-US" w:bidi="ar-SA"/>
              </w:rPr>
            </w:pPr>
          </w:p>
        </w:tc>
        <w:tc>
          <w:tcPr>
            <w:tcW w:w="556" w:type="pct"/>
            <w:shd w:val="clear" w:color="auto" w:fill="D9D9D9"/>
          </w:tcPr>
          <w:p w14:paraId="7A63E429" w14:textId="77777777" w:rsidR="008A1916" w:rsidRPr="008A1916" w:rsidRDefault="008A1916" w:rsidP="008A1916">
            <w:pPr>
              <w:spacing w:after="0" w:line="240" w:lineRule="auto"/>
              <w:ind w:left="0" w:firstLine="0"/>
              <w:rPr>
                <w:rFonts w:ascii="Calibri" w:eastAsia="Calibri" w:hAnsi="Calibri" w:cs="Times New Roman"/>
                <w:color w:val="auto"/>
                <w:sz w:val="19"/>
                <w:szCs w:val="19"/>
                <w:lang w:val="en-US" w:eastAsia="en-US" w:bidi="ar-SA"/>
              </w:rPr>
            </w:pPr>
          </w:p>
        </w:tc>
        <w:tc>
          <w:tcPr>
            <w:tcW w:w="2054" w:type="pct"/>
            <w:shd w:val="clear" w:color="auto" w:fill="auto"/>
          </w:tcPr>
          <w:p w14:paraId="6534F666" w14:textId="77777777" w:rsidR="008A1916" w:rsidRPr="008A1916" w:rsidRDefault="008A1916" w:rsidP="008A1916">
            <w:pPr>
              <w:spacing w:after="0" w:line="240" w:lineRule="auto"/>
              <w:ind w:left="0" w:firstLine="0"/>
              <w:rPr>
                <w:rFonts w:ascii="Calibri" w:eastAsia="Calibri" w:hAnsi="Calibri" w:cs="Times New Roman"/>
                <w:color w:val="auto"/>
                <w:sz w:val="19"/>
                <w:szCs w:val="19"/>
                <w:lang w:val="en-US" w:eastAsia="en-US" w:bidi="ar-SA"/>
              </w:rPr>
            </w:pPr>
          </w:p>
        </w:tc>
      </w:tr>
      <w:tr w:rsidR="008A1916" w:rsidRPr="008A1916" w14:paraId="7A87C287" w14:textId="77777777" w:rsidTr="002215DE">
        <w:tc>
          <w:tcPr>
            <w:tcW w:w="1483" w:type="pct"/>
            <w:shd w:val="clear" w:color="auto" w:fill="FFFFFF"/>
          </w:tcPr>
          <w:p w14:paraId="3D16924F" w14:textId="77777777" w:rsidR="008A1916" w:rsidRPr="008A1916" w:rsidRDefault="008A1916" w:rsidP="008A1916">
            <w:pPr>
              <w:numPr>
                <w:ilvl w:val="0"/>
                <w:numId w:val="57"/>
              </w:numPr>
              <w:spacing w:after="0" w:line="240" w:lineRule="auto"/>
              <w:ind w:left="284" w:hanging="284"/>
              <w:rPr>
                <w:rFonts w:eastAsia="Calibri"/>
                <w:color w:val="auto"/>
                <w:sz w:val="19"/>
                <w:szCs w:val="19"/>
                <w:lang w:val="en-US" w:eastAsia="en-US" w:bidi="ar-SA"/>
              </w:rPr>
            </w:pPr>
            <w:r w:rsidRPr="008A1916">
              <w:rPr>
                <w:rFonts w:eastAsia="Calibri"/>
                <w:color w:val="auto"/>
                <w:sz w:val="19"/>
                <w:szCs w:val="19"/>
                <w:lang w:val="en-US" w:eastAsia="en-US" w:bidi="ar-SA"/>
              </w:rPr>
              <w:t>Contextual information</w:t>
            </w:r>
          </w:p>
        </w:tc>
        <w:tc>
          <w:tcPr>
            <w:tcW w:w="481" w:type="pct"/>
            <w:shd w:val="clear" w:color="auto" w:fill="FFFFFF"/>
          </w:tcPr>
          <w:p w14:paraId="25F7C3AE" w14:textId="77777777" w:rsidR="008A1916" w:rsidRPr="008A1916" w:rsidRDefault="008A1916" w:rsidP="008A1916">
            <w:pPr>
              <w:spacing w:after="0" w:line="240" w:lineRule="auto"/>
              <w:ind w:left="0" w:firstLine="0"/>
              <w:rPr>
                <w:rFonts w:ascii="Calibri" w:eastAsia="Calibri" w:hAnsi="Calibri" w:cs="Times New Roman"/>
                <w:noProof/>
                <w:color w:val="auto"/>
                <w:szCs w:val="22"/>
                <w:lang w:eastAsia="en-US" w:bidi="ar-SA"/>
              </w:rPr>
            </w:pPr>
          </w:p>
        </w:tc>
        <w:tc>
          <w:tcPr>
            <w:tcW w:w="426" w:type="pct"/>
            <w:gridSpan w:val="2"/>
            <w:shd w:val="clear" w:color="auto" w:fill="FFFFFF"/>
          </w:tcPr>
          <w:p w14:paraId="2D1AC207" w14:textId="77777777" w:rsidR="008A1916" w:rsidRPr="008A1916" w:rsidRDefault="008A1916" w:rsidP="008A1916">
            <w:pPr>
              <w:spacing w:after="0" w:line="240" w:lineRule="auto"/>
              <w:ind w:left="0" w:firstLine="0"/>
              <w:rPr>
                <w:rFonts w:ascii="Calibri" w:eastAsia="Calibri" w:hAnsi="Calibri" w:cs="Times New Roman"/>
                <w:color w:val="auto"/>
                <w:sz w:val="19"/>
                <w:szCs w:val="19"/>
                <w:lang w:val="en-US" w:eastAsia="en-US" w:bidi="ar-SA"/>
              </w:rPr>
            </w:pPr>
          </w:p>
        </w:tc>
        <w:tc>
          <w:tcPr>
            <w:tcW w:w="556" w:type="pct"/>
            <w:shd w:val="clear" w:color="auto" w:fill="FFFFFF"/>
          </w:tcPr>
          <w:p w14:paraId="76925BE2" w14:textId="77777777" w:rsidR="008A1916" w:rsidRPr="008A1916" w:rsidRDefault="008A1916" w:rsidP="008A1916">
            <w:pPr>
              <w:spacing w:after="0" w:line="240" w:lineRule="auto"/>
              <w:ind w:left="0" w:firstLine="0"/>
              <w:rPr>
                <w:rFonts w:ascii="Calibri" w:eastAsia="Calibri" w:hAnsi="Calibri" w:cs="Times New Roman"/>
                <w:color w:val="auto"/>
                <w:sz w:val="19"/>
                <w:szCs w:val="19"/>
                <w:lang w:val="en-US" w:eastAsia="en-US" w:bidi="ar-SA"/>
              </w:rPr>
            </w:pPr>
          </w:p>
        </w:tc>
        <w:tc>
          <w:tcPr>
            <w:tcW w:w="2054" w:type="pct"/>
            <w:shd w:val="clear" w:color="auto" w:fill="auto"/>
          </w:tcPr>
          <w:p w14:paraId="67DBE908" w14:textId="77777777" w:rsidR="008A1916" w:rsidRPr="008A1916" w:rsidRDefault="008A1916" w:rsidP="008A1916">
            <w:pPr>
              <w:spacing w:after="0" w:line="240" w:lineRule="auto"/>
              <w:ind w:left="0" w:firstLine="0"/>
              <w:rPr>
                <w:rFonts w:ascii="Calibri" w:eastAsia="Calibri" w:hAnsi="Calibri" w:cs="Times New Roman"/>
                <w:color w:val="auto"/>
                <w:sz w:val="19"/>
                <w:szCs w:val="19"/>
                <w:lang w:val="en-US" w:eastAsia="en-US" w:bidi="ar-SA"/>
              </w:rPr>
            </w:pPr>
          </w:p>
        </w:tc>
      </w:tr>
      <w:tr w:rsidR="008A1916" w:rsidRPr="008A1916" w14:paraId="2F23653C" w14:textId="77777777" w:rsidTr="002215DE">
        <w:tc>
          <w:tcPr>
            <w:tcW w:w="1483" w:type="pct"/>
            <w:shd w:val="clear" w:color="auto" w:fill="FFFFFF"/>
          </w:tcPr>
          <w:p w14:paraId="453EA117" w14:textId="77777777" w:rsidR="008A1916" w:rsidRPr="008A1916" w:rsidRDefault="008A1916" w:rsidP="008A1916">
            <w:pPr>
              <w:numPr>
                <w:ilvl w:val="0"/>
                <w:numId w:val="57"/>
              </w:numPr>
              <w:spacing w:after="0" w:line="240" w:lineRule="auto"/>
              <w:ind w:left="284" w:hanging="284"/>
              <w:rPr>
                <w:rFonts w:eastAsia="Calibri"/>
                <w:color w:val="auto"/>
                <w:sz w:val="19"/>
                <w:szCs w:val="19"/>
                <w:lang w:val="en-US" w:eastAsia="en-US" w:bidi="ar-SA"/>
              </w:rPr>
            </w:pPr>
            <w:r w:rsidRPr="008A1916">
              <w:rPr>
                <w:rFonts w:eastAsia="Calibri"/>
                <w:color w:val="auto"/>
                <w:sz w:val="19"/>
                <w:szCs w:val="19"/>
                <w:lang w:val="en-US" w:eastAsia="en-US" w:bidi="ar-SA"/>
              </w:rPr>
              <w:t>Long term plans (from the school)</w:t>
            </w:r>
          </w:p>
        </w:tc>
        <w:tc>
          <w:tcPr>
            <w:tcW w:w="481" w:type="pct"/>
            <w:shd w:val="clear" w:color="auto" w:fill="FFFFFF"/>
          </w:tcPr>
          <w:p w14:paraId="0EB6C680" w14:textId="77777777" w:rsidR="008A1916" w:rsidRPr="008A1916" w:rsidRDefault="008A1916" w:rsidP="008A1916">
            <w:pPr>
              <w:spacing w:after="0" w:line="240" w:lineRule="auto"/>
              <w:ind w:left="0" w:firstLine="0"/>
              <w:rPr>
                <w:rFonts w:ascii="Calibri" w:eastAsia="Calibri" w:hAnsi="Calibri" w:cs="Times New Roman"/>
                <w:noProof/>
                <w:color w:val="auto"/>
                <w:szCs w:val="22"/>
                <w:lang w:eastAsia="en-US" w:bidi="ar-SA"/>
              </w:rPr>
            </w:pPr>
          </w:p>
        </w:tc>
        <w:tc>
          <w:tcPr>
            <w:tcW w:w="426" w:type="pct"/>
            <w:gridSpan w:val="2"/>
            <w:shd w:val="clear" w:color="auto" w:fill="FFFFFF"/>
          </w:tcPr>
          <w:p w14:paraId="14E9D97F" w14:textId="77777777" w:rsidR="008A1916" w:rsidRPr="008A1916" w:rsidRDefault="008A1916" w:rsidP="008A1916">
            <w:pPr>
              <w:spacing w:after="0" w:line="240" w:lineRule="auto"/>
              <w:ind w:left="0" w:firstLine="0"/>
              <w:rPr>
                <w:rFonts w:ascii="Calibri" w:eastAsia="Calibri" w:hAnsi="Calibri" w:cs="Times New Roman"/>
                <w:color w:val="auto"/>
                <w:sz w:val="19"/>
                <w:szCs w:val="19"/>
                <w:lang w:val="en-US" w:eastAsia="en-US" w:bidi="ar-SA"/>
              </w:rPr>
            </w:pPr>
          </w:p>
        </w:tc>
        <w:tc>
          <w:tcPr>
            <w:tcW w:w="556" w:type="pct"/>
            <w:shd w:val="clear" w:color="auto" w:fill="FFFFFF"/>
          </w:tcPr>
          <w:p w14:paraId="6A498B11" w14:textId="77777777" w:rsidR="008A1916" w:rsidRPr="008A1916" w:rsidRDefault="008A1916" w:rsidP="008A1916">
            <w:pPr>
              <w:spacing w:after="0" w:line="240" w:lineRule="auto"/>
              <w:ind w:left="0" w:firstLine="0"/>
              <w:rPr>
                <w:rFonts w:ascii="Calibri" w:eastAsia="Calibri" w:hAnsi="Calibri" w:cs="Times New Roman"/>
                <w:color w:val="auto"/>
                <w:sz w:val="19"/>
                <w:szCs w:val="19"/>
                <w:lang w:val="en-US" w:eastAsia="en-US" w:bidi="ar-SA"/>
              </w:rPr>
            </w:pPr>
          </w:p>
        </w:tc>
        <w:tc>
          <w:tcPr>
            <w:tcW w:w="2054" w:type="pct"/>
            <w:shd w:val="clear" w:color="auto" w:fill="auto"/>
          </w:tcPr>
          <w:p w14:paraId="2268F247" w14:textId="77777777" w:rsidR="008A1916" w:rsidRPr="008A1916" w:rsidRDefault="008A1916" w:rsidP="008A1916">
            <w:pPr>
              <w:spacing w:after="0" w:line="240" w:lineRule="auto"/>
              <w:ind w:left="0" w:firstLine="0"/>
              <w:rPr>
                <w:rFonts w:ascii="Calibri" w:eastAsia="Calibri" w:hAnsi="Calibri" w:cs="Times New Roman"/>
                <w:color w:val="auto"/>
                <w:sz w:val="19"/>
                <w:szCs w:val="19"/>
                <w:lang w:val="en-US" w:eastAsia="en-US" w:bidi="ar-SA"/>
              </w:rPr>
            </w:pPr>
          </w:p>
        </w:tc>
      </w:tr>
      <w:tr w:rsidR="008A1916" w:rsidRPr="008A1916" w14:paraId="1A5A1267" w14:textId="77777777" w:rsidTr="002215DE">
        <w:tc>
          <w:tcPr>
            <w:tcW w:w="1483" w:type="pct"/>
            <w:shd w:val="clear" w:color="auto" w:fill="FFFFFF"/>
          </w:tcPr>
          <w:p w14:paraId="7BEF87A9" w14:textId="77777777" w:rsidR="008A1916" w:rsidRPr="008A1916" w:rsidRDefault="008A1916" w:rsidP="008A1916">
            <w:pPr>
              <w:numPr>
                <w:ilvl w:val="0"/>
                <w:numId w:val="57"/>
              </w:numPr>
              <w:spacing w:after="0" w:line="240" w:lineRule="auto"/>
              <w:ind w:left="284" w:hanging="284"/>
              <w:rPr>
                <w:rFonts w:eastAsia="Calibri"/>
                <w:color w:val="auto"/>
                <w:sz w:val="19"/>
                <w:szCs w:val="19"/>
                <w:lang w:val="en-US" w:eastAsia="en-US" w:bidi="ar-SA"/>
              </w:rPr>
            </w:pPr>
            <w:r w:rsidRPr="008A1916">
              <w:rPr>
                <w:rFonts w:eastAsia="Calibri"/>
                <w:color w:val="auto"/>
                <w:sz w:val="19"/>
                <w:szCs w:val="19"/>
                <w:lang w:val="en-US" w:eastAsia="en-US" w:bidi="ar-SA"/>
              </w:rPr>
              <w:t>Overview of key events/Medium Term Plans</w:t>
            </w:r>
          </w:p>
        </w:tc>
        <w:tc>
          <w:tcPr>
            <w:tcW w:w="481" w:type="pct"/>
            <w:shd w:val="clear" w:color="auto" w:fill="FFFFFF"/>
          </w:tcPr>
          <w:p w14:paraId="2F344892" w14:textId="77777777" w:rsidR="008A1916" w:rsidRPr="008A1916" w:rsidRDefault="008A1916" w:rsidP="008A1916">
            <w:pPr>
              <w:spacing w:after="0" w:line="240" w:lineRule="auto"/>
              <w:ind w:left="0" w:firstLine="0"/>
              <w:rPr>
                <w:rFonts w:ascii="Calibri" w:eastAsia="Calibri" w:hAnsi="Calibri" w:cs="Times New Roman"/>
                <w:noProof/>
                <w:color w:val="auto"/>
                <w:szCs w:val="22"/>
                <w:lang w:eastAsia="en-US" w:bidi="ar-SA"/>
              </w:rPr>
            </w:pPr>
          </w:p>
        </w:tc>
        <w:tc>
          <w:tcPr>
            <w:tcW w:w="426" w:type="pct"/>
            <w:gridSpan w:val="2"/>
            <w:shd w:val="clear" w:color="auto" w:fill="FFFFFF"/>
          </w:tcPr>
          <w:p w14:paraId="03D0CB5B" w14:textId="77777777" w:rsidR="008A1916" w:rsidRPr="008A1916" w:rsidRDefault="008A1916" w:rsidP="008A1916">
            <w:pPr>
              <w:spacing w:after="0" w:line="240" w:lineRule="auto"/>
              <w:ind w:left="0" w:firstLine="0"/>
              <w:rPr>
                <w:rFonts w:ascii="Calibri" w:eastAsia="Calibri" w:hAnsi="Calibri" w:cs="Times New Roman"/>
                <w:color w:val="auto"/>
                <w:sz w:val="19"/>
                <w:szCs w:val="19"/>
                <w:lang w:val="en-US" w:eastAsia="en-US" w:bidi="ar-SA"/>
              </w:rPr>
            </w:pPr>
          </w:p>
        </w:tc>
        <w:tc>
          <w:tcPr>
            <w:tcW w:w="556" w:type="pct"/>
            <w:shd w:val="clear" w:color="auto" w:fill="FFFFFF"/>
          </w:tcPr>
          <w:p w14:paraId="7C160C04" w14:textId="77777777" w:rsidR="008A1916" w:rsidRPr="008A1916" w:rsidRDefault="008A1916" w:rsidP="008A1916">
            <w:pPr>
              <w:spacing w:after="0" w:line="240" w:lineRule="auto"/>
              <w:ind w:left="0" w:firstLine="0"/>
              <w:rPr>
                <w:rFonts w:ascii="Calibri" w:eastAsia="Calibri" w:hAnsi="Calibri" w:cs="Times New Roman"/>
                <w:color w:val="auto"/>
                <w:sz w:val="19"/>
                <w:szCs w:val="19"/>
                <w:lang w:val="en-US" w:eastAsia="en-US" w:bidi="ar-SA"/>
              </w:rPr>
            </w:pPr>
          </w:p>
        </w:tc>
        <w:tc>
          <w:tcPr>
            <w:tcW w:w="2054" w:type="pct"/>
            <w:shd w:val="clear" w:color="auto" w:fill="auto"/>
          </w:tcPr>
          <w:p w14:paraId="74D7EADD" w14:textId="77777777" w:rsidR="008A1916" w:rsidRPr="008A1916" w:rsidRDefault="008A1916" w:rsidP="008A1916">
            <w:pPr>
              <w:spacing w:after="0" w:line="240" w:lineRule="auto"/>
              <w:ind w:left="0" w:firstLine="0"/>
              <w:rPr>
                <w:rFonts w:ascii="Calibri" w:eastAsia="Calibri" w:hAnsi="Calibri" w:cs="Times New Roman"/>
                <w:color w:val="auto"/>
                <w:sz w:val="19"/>
                <w:szCs w:val="19"/>
                <w:lang w:val="en-US" w:eastAsia="en-US" w:bidi="ar-SA"/>
              </w:rPr>
            </w:pPr>
          </w:p>
        </w:tc>
      </w:tr>
      <w:tr w:rsidR="008A1916" w:rsidRPr="008A1916" w14:paraId="5B1FEA52" w14:textId="77777777" w:rsidTr="002215DE">
        <w:tc>
          <w:tcPr>
            <w:tcW w:w="1483" w:type="pct"/>
            <w:shd w:val="clear" w:color="auto" w:fill="FFFFFF"/>
          </w:tcPr>
          <w:p w14:paraId="0C80C579" w14:textId="77777777" w:rsidR="008A1916" w:rsidRPr="008A1916" w:rsidRDefault="008A1916" w:rsidP="008A1916">
            <w:pPr>
              <w:numPr>
                <w:ilvl w:val="0"/>
                <w:numId w:val="57"/>
              </w:numPr>
              <w:spacing w:after="0" w:line="240" w:lineRule="auto"/>
              <w:ind w:left="284" w:hanging="284"/>
              <w:rPr>
                <w:rFonts w:eastAsia="Calibri"/>
                <w:color w:val="auto"/>
                <w:sz w:val="19"/>
                <w:szCs w:val="19"/>
                <w:lang w:val="en-US" w:eastAsia="en-US" w:bidi="ar-SA"/>
              </w:rPr>
            </w:pPr>
            <w:r w:rsidRPr="008A1916">
              <w:rPr>
                <w:rFonts w:eastAsia="Calibri"/>
                <w:color w:val="auto"/>
                <w:sz w:val="19"/>
                <w:szCs w:val="19"/>
                <w:lang w:val="en-US" w:eastAsia="en-US" w:bidi="ar-SA"/>
              </w:rPr>
              <w:t>Previous week’s planning and assessment records (in subjects)</w:t>
            </w:r>
          </w:p>
        </w:tc>
        <w:tc>
          <w:tcPr>
            <w:tcW w:w="481" w:type="pct"/>
            <w:shd w:val="clear" w:color="auto" w:fill="FFFFFF"/>
          </w:tcPr>
          <w:p w14:paraId="43247472" w14:textId="77777777" w:rsidR="008A1916" w:rsidRPr="008A1916" w:rsidRDefault="008A1916" w:rsidP="008A1916">
            <w:pPr>
              <w:spacing w:after="0" w:line="240" w:lineRule="auto"/>
              <w:ind w:left="0" w:firstLine="0"/>
              <w:rPr>
                <w:rFonts w:ascii="Calibri" w:eastAsia="Calibri" w:hAnsi="Calibri" w:cs="Times New Roman"/>
                <w:noProof/>
                <w:color w:val="auto"/>
                <w:szCs w:val="22"/>
                <w:lang w:eastAsia="en-US" w:bidi="ar-SA"/>
              </w:rPr>
            </w:pPr>
          </w:p>
        </w:tc>
        <w:tc>
          <w:tcPr>
            <w:tcW w:w="426" w:type="pct"/>
            <w:gridSpan w:val="2"/>
            <w:shd w:val="clear" w:color="auto" w:fill="FFFFFF"/>
          </w:tcPr>
          <w:p w14:paraId="689409CF" w14:textId="77777777" w:rsidR="008A1916" w:rsidRPr="008A1916" w:rsidRDefault="008A1916" w:rsidP="008A1916">
            <w:pPr>
              <w:spacing w:after="0" w:line="240" w:lineRule="auto"/>
              <w:ind w:left="0" w:firstLine="0"/>
              <w:rPr>
                <w:rFonts w:ascii="Calibri" w:eastAsia="Calibri" w:hAnsi="Calibri" w:cs="Times New Roman"/>
                <w:color w:val="auto"/>
                <w:sz w:val="19"/>
                <w:szCs w:val="19"/>
                <w:lang w:val="en-US" w:eastAsia="en-US" w:bidi="ar-SA"/>
              </w:rPr>
            </w:pPr>
          </w:p>
        </w:tc>
        <w:tc>
          <w:tcPr>
            <w:tcW w:w="556" w:type="pct"/>
            <w:shd w:val="clear" w:color="auto" w:fill="FFFFFF"/>
          </w:tcPr>
          <w:p w14:paraId="12494695" w14:textId="77777777" w:rsidR="008A1916" w:rsidRPr="008A1916" w:rsidRDefault="008A1916" w:rsidP="008A1916">
            <w:pPr>
              <w:spacing w:after="0" w:line="240" w:lineRule="auto"/>
              <w:ind w:left="0" w:firstLine="0"/>
              <w:rPr>
                <w:rFonts w:ascii="Calibri" w:eastAsia="Calibri" w:hAnsi="Calibri" w:cs="Times New Roman"/>
                <w:color w:val="auto"/>
                <w:sz w:val="19"/>
                <w:szCs w:val="19"/>
                <w:lang w:val="en-US" w:eastAsia="en-US" w:bidi="ar-SA"/>
              </w:rPr>
            </w:pPr>
          </w:p>
        </w:tc>
        <w:tc>
          <w:tcPr>
            <w:tcW w:w="2054" w:type="pct"/>
            <w:shd w:val="clear" w:color="auto" w:fill="auto"/>
          </w:tcPr>
          <w:p w14:paraId="202589B0" w14:textId="77777777" w:rsidR="008A1916" w:rsidRPr="008A1916" w:rsidRDefault="008A1916" w:rsidP="008A1916">
            <w:pPr>
              <w:spacing w:after="0" w:line="240" w:lineRule="auto"/>
              <w:ind w:left="0" w:firstLine="0"/>
              <w:rPr>
                <w:rFonts w:ascii="Calibri" w:eastAsia="Calibri" w:hAnsi="Calibri" w:cs="Times New Roman"/>
                <w:color w:val="auto"/>
                <w:sz w:val="19"/>
                <w:szCs w:val="19"/>
                <w:lang w:val="en-US" w:eastAsia="en-US" w:bidi="ar-SA"/>
              </w:rPr>
            </w:pPr>
          </w:p>
        </w:tc>
      </w:tr>
      <w:tr w:rsidR="008A1916" w:rsidRPr="008A1916" w14:paraId="4136AF83" w14:textId="77777777" w:rsidTr="002215DE">
        <w:tc>
          <w:tcPr>
            <w:tcW w:w="1483" w:type="pct"/>
            <w:shd w:val="clear" w:color="auto" w:fill="FFFFFF"/>
          </w:tcPr>
          <w:p w14:paraId="726D2D45" w14:textId="77777777" w:rsidR="008A1916" w:rsidRPr="008A1916" w:rsidRDefault="008A1916" w:rsidP="008A1916">
            <w:pPr>
              <w:numPr>
                <w:ilvl w:val="0"/>
                <w:numId w:val="57"/>
              </w:numPr>
              <w:spacing w:after="0" w:line="240" w:lineRule="auto"/>
              <w:ind w:left="284" w:hanging="284"/>
              <w:rPr>
                <w:rFonts w:eastAsia="Calibri"/>
                <w:color w:val="auto"/>
                <w:sz w:val="19"/>
                <w:szCs w:val="19"/>
                <w:lang w:val="en-US" w:eastAsia="en-US" w:bidi="ar-SA"/>
              </w:rPr>
            </w:pPr>
            <w:r w:rsidRPr="008A1916">
              <w:rPr>
                <w:rFonts w:eastAsia="Calibri"/>
                <w:color w:val="auto"/>
                <w:sz w:val="19"/>
                <w:szCs w:val="19"/>
                <w:lang w:val="en-US" w:eastAsia="en-US" w:bidi="ar-SA"/>
              </w:rPr>
              <w:t>Examples of annotated children’s work</w:t>
            </w:r>
          </w:p>
        </w:tc>
        <w:tc>
          <w:tcPr>
            <w:tcW w:w="481" w:type="pct"/>
            <w:shd w:val="clear" w:color="auto" w:fill="FFFFFF"/>
          </w:tcPr>
          <w:p w14:paraId="616E95F8" w14:textId="77777777" w:rsidR="008A1916" w:rsidRPr="008A1916" w:rsidRDefault="008A1916" w:rsidP="008A1916">
            <w:pPr>
              <w:spacing w:after="0" w:line="240" w:lineRule="auto"/>
              <w:ind w:left="0" w:firstLine="0"/>
              <w:rPr>
                <w:rFonts w:ascii="Calibri" w:eastAsia="Calibri" w:hAnsi="Calibri" w:cs="Times New Roman"/>
                <w:noProof/>
                <w:color w:val="auto"/>
                <w:szCs w:val="22"/>
                <w:lang w:eastAsia="en-US" w:bidi="ar-SA"/>
              </w:rPr>
            </w:pPr>
          </w:p>
        </w:tc>
        <w:tc>
          <w:tcPr>
            <w:tcW w:w="426" w:type="pct"/>
            <w:gridSpan w:val="2"/>
            <w:shd w:val="clear" w:color="auto" w:fill="FFFFFF"/>
          </w:tcPr>
          <w:p w14:paraId="6A7C2621" w14:textId="77777777" w:rsidR="008A1916" w:rsidRPr="008A1916" w:rsidRDefault="008A1916" w:rsidP="008A1916">
            <w:pPr>
              <w:spacing w:after="0" w:line="240" w:lineRule="auto"/>
              <w:ind w:left="0" w:firstLine="0"/>
              <w:rPr>
                <w:rFonts w:ascii="Calibri" w:eastAsia="Calibri" w:hAnsi="Calibri" w:cs="Times New Roman"/>
                <w:color w:val="auto"/>
                <w:sz w:val="19"/>
                <w:szCs w:val="19"/>
                <w:lang w:val="en-US" w:eastAsia="en-US" w:bidi="ar-SA"/>
              </w:rPr>
            </w:pPr>
          </w:p>
        </w:tc>
        <w:tc>
          <w:tcPr>
            <w:tcW w:w="556" w:type="pct"/>
            <w:shd w:val="clear" w:color="auto" w:fill="FFFFFF"/>
          </w:tcPr>
          <w:p w14:paraId="37CFB46D" w14:textId="77777777" w:rsidR="008A1916" w:rsidRPr="008A1916" w:rsidRDefault="008A1916" w:rsidP="008A1916">
            <w:pPr>
              <w:spacing w:after="0" w:line="240" w:lineRule="auto"/>
              <w:ind w:left="0" w:firstLine="0"/>
              <w:rPr>
                <w:rFonts w:ascii="Calibri" w:eastAsia="Calibri" w:hAnsi="Calibri" w:cs="Times New Roman"/>
                <w:color w:val="auto"/>
                <w:sz w:val="19"/>
                <w:szCs w:val="19"/>
                <w:lang w:val="en-US" w:eastAsia="en-US" w:bidi="ar-SA"/>
              </w:rPr>
            </w:pPr>
          </w:p>
        </w:tc>
        <w:tc>
          <w:tcPr>
            <w:tcW w:w="2054" w:type="pct"/>
            <w:shd w:val="clear" w:color="auto" w:fill="auto"/>
          </w:tcPr>
          <w:p w14:paraId="36499DC7" w14:textId="77777777" w:rsidR="008A1916" w:rsidRPr="008A1916" w:rsidRDefault="008A1916" w:rsidP="008A1916">
            <w:pPr>
              <w:spacing w:after="0" w:line="240" w:lineRule="auto"/>
              <w:ind w:left="0" w:firstLine="0"/>
              <w:rPr>
                <w:rFonts w:ascii="Calibri" w:eastAsia="Calibri" w:hAnsi="Calibri" w:cs="Times New Roman"/>
                <w:color w:val="auto"/>
                <w:sz w:val="19"/>
                <w:szCs w:val="19"/>
                <w:lang w:val="en-US" w:eastAsia="en-US" w:bidi="ar-SA"/>
              </w:rPr>
            </w:pPr>
          </w:p>
        </w:tc>
      </w:tr>
    </w:tbl>
    <w:p w14:paraId="670BCF4A" w14:textId="77777777" w:rsidR="00893A43" w:rsidRDefault="00893A43" w:rsidP="00893A43">
      <w:pPr>
        <w:ind w:left="0" w:firstLine="0"/>
        <w:rPr>
          <w:lang w:bidi="ar-SA"/>
        </w:rPr>
        <w:sectPr w:rsidR="00893A43" w:rsidSect="008A1916">
          <w:pgSz w:w="11906" w:h="16838"/>
          <w:pgMar w:top="1425" w:right="1438" w:bottom="1439" w:left="1440" w:header="720" w:footer="720" w:gutter="0"/>
          <w:cols w:space="720"/>
          <w:titlePg/>
          <w:docGrid w:linePitch="299"/>
        </w:sectPr>
      </w:pPr>
    </w:p>
    <w:p w14:paraId="54C9701C" w14:textId="77777777" w:rsidR="00893A43" w:rsidRDefault="00893A43" w:rsidP="00893A43">
      <w:pPr>
        <w:pStyle w:val="Heading2"/>
        <w:ind w:left="0" w:firstLine="0"/>
      </w:pPr>
    </w:p>
    <w:p w14:paraId="7F50DA73" w14:textId="3CDF122F" w:rsidR="00893A43" w:rsidRDefault="00893A43" w:rsidP="00893A43">
      <w:pPr>
        <w:pStyle w:val="Heading2"/>
        <w:ind w:left="0" w:firstLine="0"/>
      </w:pPr>
      <w:bookmarkStart w:id="25" w:name="_Toc68094557"/>
      <w:r>
        <w:t>NASBTT Guidance</w:t>
      </w:r>
      <w:bookmarkEnd w:id="25"/>
    </w:p>
    <w:p w14:paraId="50C91263" w14:textId="11A688E9" w:rsidR="00893A43" w:rsidRPr="002215DE" w:rsidRDefault="00893A43" w:rsidP="002215DE">
      <w:pPr>
        <w:jc w:val="center"/>
        <w:rPr>
          <w:b/>
          <w:color w:val="0070C0"/>
          <w:lang w:eastAsia="zh-CN"/>
        </w:rPr>
      </w:pPr>
      <w:r w:rsidRPr="002215DE">
        <w:rPr>
          <w:b/>
          <w:color w:val="0070C0"/>
        </w:rPr>
        <w:t>Teachers’ Standards, Part One: Teaching grade descriptors</w:t>
      </w:r>
    </w:p>
    <w:p w14:paraId="4CD32E6A" w14:textId="77777777" w:rsidR="00893A43" w:rsidRPr="00893A43" w:rsidRDefault="00893A43" w:rsidP="00893A43">
      <w:pPr>
        <w:ind w:left="0" w:firstLine="0"/>
      </w:pPr>
      <w:r w:rsidRPr="00893A43">
        <w:t>Please note: Words in italics are directly from the ‘Initial teacher education inspection handbook’ (March 2015); column headings reproduce the overall outcome criterion.</w:t>
      </w:r>
    </w:p>
    <w:tbl>
      <w:tblPr>
        <w:tblW w:w="15840" w:type="dxa"/>
        <w:tblInd w:w="108" w:type="dxa"/>
        <w:tblLook w:val="04A0" w:firstRow="1" w:lastRow="0" w:firstColumn="1" w:lastColumn="0" w:noHBand="0" w:noVBand="1"/>
      </w:tblPr>
      <w:tblGrid>
        <w:gridCol w:w="15840"/>
      </w:tblGrid>
      <w:tr w:rsidR="00893A43" w:rsidRPr="00893A43" w14:paraId="36A806F0" w14:textId="77777777" w:rsidTr="00893A43">
        <w:tc>
          <w:tcPr>
            <w:tcW w:w="15840" w:type="dxa"/>
            <w:hideMark/>
          </w:tcPr>
          <w:p w14:paraId="5CA8792A" w14:textId="77777777" w:rsidR="00893A43" w:rsidRPr="002215DE" w:rsidRDefault="00893A43" w:rsidP="00893A43">
            <w:pPr>
              <w:ind w:left="0" w:firstLine="0"/>
              <w:rPr>
                <w:b/>
                <w:color w:val="0070C0"/>
              </w:rPr>
            </w:pPr>
            <w:r w:rsidRPr="002215DE">
              <w:rPr>
                <w:b/>
                <w:color w:val="0070C0"/>
              </w:rPr>
              <w:t>1. Set high expectations which inspire, motivate and challenge pupils</w:t>
            </w:r>
          </w:p>
          <w:p w14:paraId="463D263C" w14:textId="77777777" w:rsidR="00893A43" w:rsidRPr="00893A43" w:rsidRDefault="00893A43" w:rsidP="0080538E">
            <w:pPr>
              <w:pStyle w:val="ListParagraph"/>
              <w:numPr>
                <w:ilvl w:val="0"/>
                <w:numId w:val="59"/>
              </w:numPr>
            </w:pPr>
            <w:r w:rsidRPr="00893A43">
              <w:t>establish a safe and stimulating environment for pupils, rooted in mutual respect</w:t>
            </w:r>
          </w:p>
          <w:p w14:paraId="32F0ADCE" w14:textId="77777777" w:rsidR="00893A43" w:rsidRPr="00893A43" w:rsidRDefault="00893A43" w:rsidP="0080538E">
            <w:pPr>
              <w:pStyle w:val="ListParagraph"/>
              <w:numPr>
                <w:ilvl w:val="0"/>
                <w:numId w:val="59"/>
              </w:numPr>
            </w:pPr>
            <w:r w:rsidRPr="00893A43">
              <w:t>set goals that stretch and challenge pupils of all backgrounds, abilities and dispositions</w:t>
            </w:r>
          </w:p>
          <w:p w14:paraId="564881CA" w14:textId="77777777" w:rsidR="00893A43" w:rsidRPr="00893A43" w:rsidRDefault="00893A43" w:rsidP="0080538E">
            <w:pPr>
              <w:pStyle w:val="ListParagraph"/>
              <w:numPr>
                <w:ilvl w:val="0"/>
                <w:numId w:val="59"/>
              </w:numPr>
            </w:pPr>
            <w:r w:rsidRPr="00893A43">
              <w:t>demonstrate consistently the positive attitudes, values and behaviour which are expected of pupils.</w:t>
            </w:r>
          </w:p>
        </w:tc>
      </w:tr>
    </w:tbl>
    <w:tbl>
      <w:tblPr>
        <w:tblpPr w:leftFromText="180" w:rightFromText="180" w:vertAnchor="text" w:tblpY="1"/>
        <w:tblW w:w="15614" w:type="dxa"/>
        <w:tblLook w:val="04A0" w:firstRow="1" w:lastRow="0" w:firstColumn="1" w:lastColumn="0" w:noHBand="0" w:noVBand="1"/>
      </w:tblPr>
      <w:tblGrid>
        <w:gridCol w:w="396"/>
        <w:gridCol w:w="2742"/>
        <w:gridCol w:w="3170"/>
        <w:gridCol w:w="3026"/>
        <w:gridCol w:w="3173"/>
        <w:gridCol w:w="3107"/>
      </w:tblGrid>
      <w:tr w:rsidR="00893A43" w:rsidRPr="00893A43" w14:paraId="52E10FC5" w14:textId="77777777" w:rsidTr="00893A43">
        <w:tc>
          <w:tcPr>
            <w:tcW w:w="31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1EF5E2" w14:textId="77777777" w:rsidR="00893A43" w:rsidRPr="00893A43" w:rsidRDefault="00893A43" w:rsidP="00893A43">
            <w:pPr>
              <w:ind w:left="0" w:firstLine="0"/>
            </w:pPr>
            <w:r w:rsidRPr="00893A43">
              <w:t>Standard sub-headings</w:t>
            </w:r>
          </w:p>
        </w:tc>
        <w:tc>
          <w:tcPr>
            <w:tcW w:w="3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CBD0FF" w14:textId="77777777" w:rsidR="00893A43" w:rsidRPr="00893A43" w:rsidRDefault="00893A43" w:rsidP="00893A43">
            <w:pPr>
              <w:ind w:left="0" w:firstLine="0"/>
            </w:pPr>
            <w:r w:rsidRPr="00893A43">
              <w:t xml:space="preserve">Outstanding (1): </w:t>
            </w:r>
          </w:p>
          <w:p w14:paraId="0B1D7DB6" w14:textId="77777777" w:rsidR="00893A43" w:rsidRPr="00893A43" w:rsidRDefault="00893A43" w:rsidP="00893A43">
            <w:pPr>
              <w:ind w:left="0" w:firstLine="0"/>
            </w:pPr>
          </w:p>
          <w:p w14:paraId="056C7601" w14:textId="77777777" w:rsidR="00893A43" w:rsidRPr="00893A43" w:rsidRDefault="00893A43" w:rsidP="00893A43">
            <w:pPr>
              <w:ind w:left="0" w:firstLine="0"/>
            </w:pPr>
            <w:r w:rsidRPr="00893A43">
              <w:t xml:space="preserve">Much of the quality of trainees’ teaching over time is outstanding and never less than consistently good. </w:t>
            </w:r>
          </w:p>
        </w:tc>
        <w:tc>
          <w:tcPr>
            <w:tcW w:w="3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F7B166" w14:textId="77777777" w:rsidR="00893A43" w:rsidRPr="00893A43" w:rsidRDefault="00893A43" w:rsidP="00893A43">
            <w:pPr>
              <w:ind w:left="0" w:firstLine="0"/>
            </w:pPr>
            <w:r w:rsidRPr="00893A43">
              <w:t>Good (2):</w:t>
            </w:r>
          </w:p>
          <w:p w14:paraId="355D4FE6" w14:textId="77777777" w:rsidR="00893A43" w:rsidRPr="00893A43" w:rsidRDefault="00893A43" w:rsidP="00893A43">
            <w:pPr>
              <w:ind w:left="0" w:firstLine="0"/>
            </w:pPr>
          </w:p>
          <w:p w14:paraId="57CF0D16" w14:textId="77777777" w:rsidR="00893A43" w:rsidRPr="00893A43" w:rsidRDefault="00893A43" w:rsidP="00893A43">
            <w:pPr>
              <w:ind w:left="0" w:firstLine="0"/>
            </w:pPr>
            <w:r w:rsidRPr="00893A43">
              <w:t>Much of the quality of trainees’ teaching over time is good; some is outstanding.</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35D95D" w14:textId="77777777" w:rsidR="00893A43" w:rsidRPr="00893A43" w:rsidRDefault="00893A43" w:rsidP="00893A43">
            <w:pPr>
              <w:ind w:left="0" w:firstLine="0"/>
            </w:pPr>
            <w:r w:rsidRPr="00893A43">
              <w:t xml:space="preserve">Requires improvement (3) -meeting the Standard: </w:t>
            </w:r>
          </w:p>
          <w:p w14:paraId="55E08C7E" w14:textId="77777777" w:rsidR="00893A43" w:rsidRPr="00893A43" w:rsidRDefault="00893A43" w:rsidP="00893A43">
            <w:pPr>
              <w:ind w:left="0" w:firstLine="0"/>
            </w:pPr>
            <w:r w:rsidRPr="00893A43">
              <w:t xml:space="preserve">The quality of trainees’ teaching over time requires improvement as it is not yet good. </w:t>
            </w:r>
          </w:p>
          <w:p w14:paraId="227A9119" w14:textId="77777777" w:rsidR="00893A43" w:rsidRPr="00893A43" w:rsidRDefault="00893A43" w:rsidP="00893A43">
            <w:pPr>
              <w:ind w:left="0" w:firstLine="0"/>
            </w:pPr>
            <w:r w:rsidRPr="00893A43">
              <w:t>Trainees need targeted advice to be good.</w:t>
            </w:r>
          </w:p>
        </w:tc>
        <w:tc>
          <w:tcPr>
            <w:tcW w:w="3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1D1EF5" w14:textId="77777777" w:rsidR="00893A43" w:rsidRPr="00893A43" w:rsidRDefault="00893A43" w:rsidP="00893A43">
            <w:pPr>
              <w:ind w:left="0" w:firstLine="0"/>
            </w:pPr>
            <w:r w:rsidRPr="00893A43">
              <w:t xml:space="preserve">Inadequate (4): </w:t>
            </w:r>
          </w:p>
          <w:p w14:paraId="1F3983A8" w14:textId="77777777" w:rsidR="00893A43" w:rsidRPr="00893A43" w:rsidRDefault="00893A43" w:rsidP="00893A43">
            <w:pPr>
              <w:ind w:left="0" w:firstLine="0"/>
            </w:pPr>
          </w:p>
          <w:p w14:paraId="7C7C9806" w14:textId="77777777" w:rsidR="00893A43" w:rsidRPr="00893A43" w:rsidRDefault="00893A43" w:rsidP="00893A43">
            <w:pPr>
              <w:ind w:left="0" w:firstLine="0"/>
            </w:pPr>
            <w:r w:rsidRPr="00893A43">
              <w:t>Trainees fail to meet the minimum level of practice.</w:t>
            </w:r>
          </w:p>
        </w:tc>
      </w:tr>
      <w:tr w:rsidR="00893A43" w:rsidRPr="00893A43" w14:paraId="54DA114F" w14:textId="77777777" w:rsidTr="00893A43">
        <w:tc>
          <w:tcPr>
            <w:tcW w:w="396" w:type="dxa"/>
            <w:tcBorders>
              <w:top w:val="single" w:sz="4" w:space="0" w:color="auto"/>
              <w:left w:val="single" w:sz="4" w:space="0" w:color="auto"/>
              <w:bottom w:val="single" w:sz="4" w:space="0" w:color="auto"/>
              <w:right w:val="nil"/>
            </w:tcBorders>
            <w:shd w:val="clear" w:color="auto" w:fill="D9D9D9" w:themeFill="background1" w:themeFillShade="D9"/>
            <w:hideMark/>
          </w:tcPr>
          <w:p w14:paraId="1F26E07F" w14:textId="77777777" w:rsidR="00893A43" w:rsidRPr="00893A43" w:rsidRDefault="00893A43" w:rsidP="00893A43">
            <w:pPr>
              <w:ind w:left="0" w:firstLine="0"/>
            </w:pPr>
            <w:r w:rsidRPr="00893A43">
              <w:t>a</w:t>
            </w:r>
          </w:p>
        </w:tc>
        <w:tc>
          <w:tcPr>
            <w:tcW w:w="2742" w:type="dxa"/>
            <w:tcBorders>
              <w:top w:val="single" w:sz="4" w:space="0" w:color="auto"/>
              <w:left w:val="nil"/>
              <w:bottom w:val="single" w:sz="4" w:space="0" w:color="auto"/>
              <w:right w:val="single" w:sz="4" w:space="0" w:color="auto"/>
            </w:tcBorders>
            <w:shd w:val="clear" w:color="auto" w:fill="D9D9D9" w:themeFill="background1" w:themeFillShade="D9"/>
            <w:hideMark/>
          </w:tcPr>
          <w:p w14:paraId="317F1924" w14:textId="77777777" w:rsidR="00893A43" w:rsidRPr="00893A43" w:rsidRDefault="00893A43" w:rsidP="00893A43">
            <w:pPr>
              <w:ind w:left="0" w:firstLine="0"/>
            </w:pPr>
            <w:r w:rsidRPr="00893A43">
              <w:t>establish a safe and stimulating environment for pupils, rooted in mutual respect</w:t>
            </w:r>
          </w:p>
        </w:tc>
        <w:tc>
          <w:tcPr>
            <w:tcW w:w="3170" w:type="dxa"/>
            <w:tcBorders>
              <w:top w:val="single" w:sz="4" w:space="0" w:color="auto"/>
              <w:left w:val="single" w:sz="4" w:space="0" w:color="auto"/>
              <w:bottom w:val="single" w:sz="4" w:space="0" w:color="auto"/>
              <w:right w:val="single" w:sz="4" w:space="0" w:color="auto"/>
            </w:tcBorders>
            <w:hideMark/>
          </w:tcPr>
          <w:p w14:paraId="73F44BF9" w14:textId="77777777" w:rsidR="00893A43" w:rsidRPr="00893A43" w:rsidRDefault="00893A43" w:rsidP="00893A43">
            <w:pPr>
              <w:ind w:left="0" w:firstLine="0"/>
            </w:pPr>
            <w:r w:rsidRPr="00893A43">
              <w:t>Consistently uses innovative strategies to establish a safe and stimulating environment for pupils, rooted in mutual respect, which motivates and inspires pupils to learn and enjoy the subject.</w:t>
            </w:r>
          </w:p>
        </w:tc>
        <w:tc>
          <w:tcPr>
            <w:tcW w:w="3026" w:type="dxa"/>
            <w:tcBorders>
              <w:top w:val="single" w:sz="4" w:space="0" w:color="auto"/>
              <w:left w:val="single" w:sz="4" w:space="0" w:color="auto"/>
              <w:bottom w:val="single" w:sz="4" w:space="0" w:color="auto"/>
              <w:right w:val="single" w:sz="4" w:space="0" w:color="auto"/>
            </w:tcBorders>
            <w:hideMark/>
          </w:tcPr>
          <w:p w14:paraId="7E137DBF" w14:textId="77777777" w:rsidR="00893A43" w:rsidRPr="00893A43" w:rsidRDefault="00893A43" w:rsidP="00893A43">
            <w:pPr>
              <w:ind w:left="0" w:firstLine="0"/>
            </w:pPr>
            <w:r w:rsidRPr="00893A43">
              <w:t>Uses a range of strategies to establish a safe environment which, much of the time, is stimulating and rooted in mutual respect.</w:t>
            </w:r>
          </w:p>
        </w:tc>
        <w:tc>
          <w:tcPr>
            <w:tcW w:w="3173" w:type="dxa"/>
            <w:tcBorders>
              <w:top w:val="single" w:sz="4" w:space="0" w:color="auto"/>
              <w:left w:val="single" w:sz="4" w:space="0" w:color="auto"/>
              <w:bottom w:val="single" w:sz="4" w:space="0" w:color="auto"/>
              <w:right w:val="single" w:sz="4" w:space="0" w:color="auto"/>
            </w:tcBorders>
            <w:hideMark/>
          </w:tcPr>
          <w:p w14:paraId="4CCC16FA" w14:textId="77777777" w:rsidR="00893A43" w:rsidRPr="00893A43" w:rsidRDefault="00893A43" w:rsidP="00893A43">
            <w:pPr>
              <w:ind w:left="0" w:firstLine="0"/>
            </w:pPr>
            <w:r w:rsidRPr="00893A43">
              <w:t>Is able to establish a safe and stimulating environment for pupils, rooted in mutual respect.</w:t>
            </w:r>
          </w:p>
        </w:tc>
        <w:tc>
          <w:tcPr>
            <w:tcW w:w="3107" w:type="dxa"/>
            <w:tcBorders>
              <w:top w:val="single" w:sz="4" w:space="0" w:color="auto"/>
              <w:left w:val="single" w:sz="4" w:space="0" w:color="auto"/>
              <w:bottom w:val="single" w:sz="4" w:space="0" w:color="auto"/>
              <w:right w:val="single" w:sz="4" w:space="0" w:color="auto"/>
            </w:tcBorders>
            <w:hideMark/>
          </w:tcPr>
          <w:p w14:paraId="4C9A41C5" w14:textId="77777777" w:rsidR="00893A43" w:rsidRPr="00893A43" w:rsidRDefault="00893A43" w:rsidP="00893A43">
            <w:pPr>
              <w:ind w:left="0" w:firstLine="0"/>
              <w:rPr>
                <w:highlight w:val="yellow"/>
              </w:rPr>
            </w:pPr>
            <w:r w:rsidRPr="00893A43">
              <w:t>Is unable to establish a safe and stimulating environment for pupils.</w:t>
            </w:r>
          </w:p>
        </w:tc>
      </w:tr>
      <w:tr w:rsidR="00893A43" w:rsidRPr="00893A43" w14:paraId="35D66F01" w14:textId="77777777" w:rsidTr="00893A43">
        <w:tc>
          <w:tcPr>
            <w:tcW w:w="396" w:type="dxa"/>
            <w:tcBorders>
              <w:top w:val="single" w:sz="4" w:space="0" w:color="auto"/>
              <w:left w:val="single" w:sz="4" w:space="0" w:color="auto"/>
              <w:bottom w:val="single" w:sz="4" w:space="0" w:color="auto"/>
              <w:right w:val="nil"/>
            </w:tcBorders>
            <w:shd w:val="clear" w:color="auto" w:fill="D9D9D9" w:themeFill="background1" w:themeFillShade="D9"/>
            <w:hideMark/>
          </w:tcPr>
          <w:p w14:paraId="4CD6EF5F" w14:textId="77777777" w:rsidR="00893A43" w:rsidRPr="00893A43" w:rsidRDefault="00893A43" w:rsidP="00893A43">
            <w:pPr>
              <w:ind w:left="0" w:firstLine="0"/>
            </w:pPr>
            <w:r w:rsidRPr="00893A43">
              <w:t>b</w:t>
            </w:r>
          </w:p>
        </w:tc>
        <w:tc>
          <w:tcPr>
            <w:tcW w:w="2742" w:type="dxa"/>
            <w:tcBorders>
              <w:top w:val="single" w:sz="4" w:space="0" w:color="auto"/>
              <w:left w:val="nil"/>
              <w:bottom w:val="single" w:sz="4" w:space="0" w:color="auto"/>
              <w:right w:val="single" w:sz="4" w:space="0" w:color="auto"/>
            </w:tcBorders>
            <w:shd w:val="clear" w:color="auto" w:fill="D9D9D9" w:themeFill="background1" w:themeFillShade="D9"/>
            <w:hideMark/>
          </w:tcPr>
          <w:p w14:paraId="6CA9EA06" w14:textId="77777777" w:rsidR="00893A43" w:rsidRPr="00893A43" w:rsidRDefault="00893A43" w:rsidP="00893A43">
            <w:pPr>
              <w:ind w:left="0" w:firstLine="0"/>
            </w:pPr>
            <w:r w:rsidRPr="00893A43">
              <w:t>set goals that stretch and challenge pupils of all backgrounds, abilities and dispositions</w:t>
            </w:r>
          </w:p>
        </w:tc>
        <w:tc>
          <w:tcPr>
            <w:tcW w:w="3170" w:type="dxa"/>
            <w:tcBorders>
              <w:top w:val="single" w:sz="4" w:space="0" w:color="auto"/>
              <w:left w:val="single" w:sz="4" w:space="0" w:color="auto"/>
              <w:bottom w:val="single" w:sz="4" w:space="0" w:color="auto"/>
              <w:right w:val="single" w:sz="4" w:space="0" w:color="auto"/>
            </w:tcBorders>
            <w:hideMark/>
          </w:tcPr>
          <w:p w14:paraId="4D83D234" w14:textId="77777777" w:rsidR="00893A43" w:rsidRPr="00893A43" w:rsidRDefault="00893A43" w:rsidP="00893A43">
            <w:pPr>
              <w:ind w:left="0" w:firstLine="0"/>
            </w:pPr>
            <w:r w:rsidRPr="00893A43">
              <w:t>Consistently sets goals that stretch, challenge and motivate pupils.</w:t>
            </w:r>
          </w:p>
          <w:p w14:paraId="5523EFA1" w14:textId="77777777" w:rsidR="00893A43" w:rsidRPr="00893A43" w:rsidRDefault="00893A43" w:rsidP="00893A43">
            <w:pPr>
              <w:ind w:left="0" w:firstLine="0"/>
            </w:pPr>
            <w:r w:rsidRPr="00893A43">
              <w:t xml:space="preserve">use effective strategies to support the learning and </w:t>
            </w:r>
            <w:r w:rsidRPr="00893A43">
              <w:lastRenderedPageBreak/>
              <w:t>progress of underperforming groups.</w:t>
            </w:r>
          </w:p>
        </w:tc>
        <w:tc>
          <w:tcPr>
            <w:tcW w:w="3026" w:type="dxa"/>
            <w:tcBorders>
              <w:top w:val="single" w:sz="4" w:space="0" w:color="auto"/>
              <w:left w:val="single" w:sz="4" w:space="0" w:color="auto"/>
              <w:bottom w:val="single" w:sz="4" w:space="0" w:color="auto"/>
              <w:right w:val="single" w:sz="4" w:space="0" w:color="auto"/>
            </w:tcBorders>
            <w:hideMark/>
          </w:tcPr>
          <w:p w14:paraId="5EACCC0D" w14:textId="77777777" w:rsidR="00893A43" w:rsidRPr="00893A43" w:rsidRDefault="00893A43" w:rsidP="00893A43">
            <w:pPr>
              <w:ind w:left="0" w:firstLine="0"/>
            </w:pPr>
            <w:r w:rsidRPr="00893A43">
              <w:lastRenderedPageBreak/>
              <w:t>Sets goals that stretch, challenge and motivate pupils.</w:t>
            </w:r>
          </w:p>
          <w:p w14:paraId="261D0363" w14:textId="77777777" w:rsidR="00893A43" w:rsidRPr="00893A43" w:rsidRDefault="00893A43" w:rsidP="00893A43">
            <w:pPr>
              <w:ind w:left="0" w:firstLine="0"/>
            </w:pPr>
            <w:r w:rsidRPr="00893A43">
              <w:lastRenderedPageBreak/>
              <w:t>use strategies to support the learning and progress of underperforming groups.</w:t>
            </w:r>
          </w:p>
        </w:tc>
        <w:tc>
          <w:tcPr>
            <w:tcW w:w="3173" w:type="dxa"/>
            <w:tcBorders>
              <w:top w:val="single" w:sz="4" w:space="0" w:color="auto"/>
              <w:left w:val="single" w:sz="4" w:space="0" w:color="auto"/>
              <w:bottom w:val="single" w:sz="4" w:space="0" w:color="auto"/>
              <w:right w:val="single" w:sz="4" w:space="0" w:color="auto"/>
            </w:tcBorders>
            <w:hideMark/>
          </w:tcPr>
          <w:p w14:paraId="4217BFB0" w14:textId="77777777" w:rsidR="00893A43" w:rsidRPr="00893A43" w:rsidRDefault="00893A43" w:rsidP="00893A43">
            <w:pPr>
              <w:ind w:left="0" w:firstLine="0"/>
            </w:pPr>
            <w:r w:rsidRPr="00893A43">
              <w:lastRenderedPageBreak/>
              <w:t>Is able to set goals that stretch and challenge pupils of all backgrounds, abilities and dispositions.</w:t>
            </w:r>
          </w:p>
        </w:tc>
        <w:tc>
          <w:tcPr>
            <w:tcW w:w="3107" w:type="dxa"/>
            <w:tcBorders>
              <w:top w:val="single" w:sz="4" w:space="0" w:color="auto"/>
              <w:left w:val="single" w:sz="4" w:space="0" w:color="auto"/>
              <w:bottom w:val="single" w:sz="4" w:space="0" w:color="auto"/>
              <w:right w:val="single" w:sz="4" w:space="0" w:color="auto"/>
            </w:tcBorders>
            <w:hideMark/>
          </w:tcPr>
          <w:p w14:paraId="24218ACC" w14:textId="77777777" w:rsidR="00893A43" w:rsidRPr="00893A43" w:rsidRDefault="00893A43" w:rsidP="00893A43">
            <w:pPr>
              <w:ind w:left="0" w:firstLine="0"/>
              <w:rPr>
                <w:highlight w:val="yellow"/>
              </w:rPr>
            </w:pPr>
            <w:r w:rsidRPr="00893A43">
              <w:t>Is unable to set goals that stretch and challenge pupils of all backgrounds, abilities and dispositions.</w:t>
            </w:r>
          </w:p>
        </w:tc>
      </w:tr>
      <w:tr w:rsidR="00893A43" w:rsidRPr="00893A43" w14:paraId="468DD619" w14:textId="77777777" w:rsidTr="00893A43">
        <w:tc>
          <w:tcPr>
            <w:tcW w:w="396" w:type="dxa"/>
            <w:tcBorders>
              <w:top w:val="single" w:sz="4" w:space="0" w:color="auto"/>
              <w:left w:val="single" w:sz="4" w:space="0" w:color="auto"/>
              <w:bottom w:val="single" w:sz="4" w:space="0" w:color="auto"/>
              <w:right w:val="nil"/>
            </w:tcBorders>
            <w:shd w:val="clear" w:color="auto" w:fill="D9D9D9" w:themeFill="background1" w:themeFillShade="D9"/>
            <w:hideMark/>
          </w:tcPr>
          <w:p w14:paraId="7E6D4A5B" w14:textId="77777777" w:rsidR="00893A43" w:rsidRPr="00893A43" w:rsidRDefault="00893A43" w:rsidP="00893A43">
            <w:pPr>
              <w:ind w:left="0" w:firstLine="0"/>
            </w:pPr>
            <w:r w:rsidRPr="00893A43">
              <w:t>c</w:t>
            </w:r>
          </w:p>
        </w:tc>
        <w:tc>
          <w:tcPr>
            <w:tcW w:w="2742" w:type="dxa"/>
            <w:tcBorders>
              <w:top w:val="single" w:sz="4" w:space="0" w:color="auto"/>
              <w:left w:val="nil"/>
              <w:bottom w:val="single" w:sz="4" w:space="0" w:color="auto"/>
              <w:right w:val="single" w:sz="4" w:space="0" w:color="auto"/>
            </w:tcBorders>
            <w:shd w:val="clear" w:color="auto" w:fill="D9D9D9" w:themeFill="background1" w:themeFillShade="D9"/>
            <w:hideMark/>
          </w:tcPr>
          <w:p w14:paraId="41CA92D3" w14:textId="77777777" w:rsidR="00893A43" w:rsidRPr="00893A43" w:rsidRDefault="00893A43" w:rsidP="00893A43">
            <w:pPr>
              <w:ind w:left="0" w:firstLine="0"/>
            </w:pPr>
            <w:r w:rsidRPr="00893A43">
              <w:t>demonstrate consistently the positive attitudes, values and behaviour which are expected of pupils.</w:t>
            </w:r>
          </w:p>
        </w:tc>
        <w:tc>
          <w:tcPr>
            <w:tcW w:w="3170" w:type="dxa"/>
            <w:tcBorders>
              <w:top w:val="single" w:sz="4" w:space="0" w:color="auto"/>
              <w:left w:val="single" w:sz="4" w:space="0" w:color="auto"/>
              <w:bottom w:val="single" w:sz="4" w:space="0" w:color="auto"/>
              <w:right w:val="single" w:sz="4" w:space="0" w:color="auto"/>
            </w:tcBorders>
            <w:hideMark/>
          </w:tcPr>
          <w:p w14:paraId="136F759B" w14:textId="77777777" w:rsidR="00893A43" w:rsidRPr="00893A43" w:rsidRDefault="00893A43" w:rsidP="00893A43">
            <w:pPr>
              <w:ind w:left="0" w:firstLine="0"/>
            </w:pPr>
            <w:r w:rsidRPr="00893A43">
              <w:t>Consistently and effectively demonstrates and models the positive attitudes, values and behaviour which are expected of pupils.</w:t>
            </w:r>
          </w:p>
        </w:tc>
        <w:tc>
          <w:tcPr>
            <w:tcW w:w="3026" w:type="dxa"/>
            <w:tcBorders>
              <w:top w:val="single" w:sz="4" w:space="0" w:color="auto"/>
              <w:left w:val="single" w:sz="4" w:space="0" w:color="auto"/>
              <w:bottom w:val="single" w:sz="4" w:space="0" w:color="auto"/>
              <w:right w:val="single" w:sz="4" w:space="0" w:color="auto"/>
            </w:tcBorders>
            <w:hideMark/>
          </w:tcPr>
          <w:p w14:paraId="35FF83B1" w14:textId="77777777" w:rsidR="00893A43" w:rsidRPr="00893A43" w:rsidRDefault="00893A43" w:rsidP="00893A43">
            <w:pPr>
              <w:ind w:left="0" w:firstLine="0"/>
            </w:pPr>
            <w:r w:rsidRPr="00893A43">
              <w:t>Consistently demonstrates and models the positive attitudes, values and behaviour which are expected of pupils.</w:t>
            </w:r>
          </w:p>
        </w:tc>
        <w:tc>
          <w:tcPr>
            <w:tcW w:w="3173" w:type="dxa"/>
            <w:tcBorders>
              <w:top w:val="single" w:sz="4" w:space="0" w:color="auto"/>
              <w:left w:val="single" w:sz="4" w:space="0" w:color="auto"/>
              <w:bottom w:val="single" w:sz="4" w:space="0" w:color="auto"/>
              <w:right w:val="single" w:sz="4" w:space="0" w:color="auto"/>
            </w:tcBorders>
            <w:hideMark/>
          </w:tcPr>
          <w:p w14:paraId="266BE29D" w14:textId="77777777" w:rsidR="00893A43" w:rsidRPr="00893A43" w:rsidRDefault="00893A43" w:rsidP="00893A43">
            <w:pPr>
              <w:ind w:left="0" w:firstLine="0"/>
            </w:pPr>
            <w:r w:rsidRPr="00893A43">
              <w:t>Is able to demonstrate consistently the positive attitudes, values and behaviour which are expected of pupils.</w:t>
            </w:r>
          </w:p>
        </w:tc>
        <w:tc>
          <w:tcPr>
            <w:tcW w:w="3107" w:type="dxa"/>
            <w:tcBorders>
              <w:top w:val="single" w:sz="4" w:space="0" w:color="auto"/>
              <w:left w:val="single" w:sz="4" w:space="0" w:color="auto"/>
              <w:bottom w:val="single" w:sz="4" w:space="0" w:color="auto"/>
              <w:right w:val="single" w:sz="4" w:space="0" w:color="auto"/>
            </w:tcBorders>
            <w:hideMark/>
          </w:tcPr>
          <w:p w14:paraId="13E15530" w14:textId="77777777" w:rsidR="00893A43" w:rsidRPr="00893A43" w:rsidRDefault="00893A43" w:rsidP="00893A43">
            <w:pPr>
              <w:ind w:left="0" w:firstLine="0"/>
              <w:rPr>
                <w:highlight w:val="yellow"/>
              </w:rPr>
            </w:pPr>
            <w:r w:rsidRPr="00893A43">
              <w:t>Is unable to demonstrate consistently the positive attitudes, values and behaviour which are expected of pupils.</w:t>
            </w:r>
          </w:p>
        </w:tc>
      </w:tr>
    </w:tbl>
    <w:p w14:paraId="4A5B57BF" w14:textId="77777777" w:rsidR="00893A43" w:rsidRPr="00893A43" w:rsidRDefault="00893A43" w:rsidP="00893A43">
      <w:pPr>
        <w:ind w:left="0" w:firstLine="0"/>
        <w:sectPr w:rsidR="00893A43" w:rsidRPr="00893A43" w:rsidSect="00893A43">
          <w:pgSz w:w="16838" w:h="11906" w:orient="landscape"/>
          <w:pgMar w:top="720" w:right="720" w:bottom="720" w:left="720" w:header="397" w:footer="397" w:gutter="0"/>
          <w:cols w:space="720"/>
        </w:sectPr>
      </w:pPr>
    </w:p>
    <w:tbl>
      <w:tblPr>
        <w:tblW w:w="0" w:type="auto"/>
        <w:tblLook w:val="04A0" w:firstRow="1" w:lastRow="0" w:firstColumn="1" w:lastColumn="0" w:noHBand="0" w:noVBand="1"/>
      </w:tblPr>
      <w:tblGrid>
        <w:gridCol w:w="15354"/>
      </w:tblGrid>
      <w:tr w:rsidR="00893A43" w:rsidRPr="00893A43" w14:paraId="7B7A64B3" w14:textId="77777777" w:rsidTr="00893A43">
        <w:tc>
          <w:tcPr>
            <w:tcW w:w="15354" w:type="dxa"/>
            <w:tcBorders>
              <w:top w:val="nil"/>
              <w:left w:val="nil"/>
              <w:bottom w:val="nil"/>
              <w:right w:val="nil"/>
            </w:tcBorders>
            <w:hideMark/>
          </w:tcPr>
          <w:p w14:paraId="2D420BFC" w14:textId="77777777" w:rsidR="00893A43" w:rsidRPr="002215DE" w:rsidRDefault="00893A43" w:rsidP="00893A43">
            <w:pPr>
              <w:ind w:left="0" w:firstLine="0"/>
              <w:rPr>
                <w:b/>
                <w:color w:val="0070C0"/>
              </w:rPr>
            </w:pPr>
            <w:r w:rsidRPr="002215DE">
              <w:rPr>
                <w:b/>
                <w:color w:val="0070C0"/>
              </w:rPr>
              <w:lastRenderedPageBreak/>
              <w:t>2. Promote good progress and outcomes by pupils</w:t>
            </w:r>
          </w:p>
          <w:p w14:paraId="59D294F7" w14:textId="77777777" w:rsidR="00893A43" w:rsidRPr="00893A43" w:rsidRDefault="00893A43" w:rsidP="0080538E">
            <w:pPr>
              <w:pStyle w:val="ListParagraph"/>
              <w:numPr>
                <w:ilvl w:val="0"/>
                <w:numId w:val="60"/>
              </w:numPr>
            </w:pPr>
            <w:r w:rsidRPr="00893A43">
              <w:t>be accountable for pupils’ attainment, progress and outcomes</w:t>
            </w:r>
          </w:p>
          <w:p w14:paraId="7EA9C070" w14:textId="77777777" w:rsidR="00893A43" w:rsidRPr="00893A43" w:rsidRDefault="00893A43" w:rsidP="0080538E">
            <w:pPr>
              <w:pStyle w:val="ListParagraph"/>
              <w:numPr>
                <w:ilvl w:val="0"/>
                <w:numId w:val="60"/>
              </w:numPr>
            </w:pPr>
            <w:r w:rsidRPr="00893A43">
              <w:t>be aware of pupils’ capabilities and their prior knowledge, and plan teaching to build on these</w:t>
            </w:r>
          </w:p>
          <w:p w14:paraId="51487A6E" w14:textId="77777777" w:rsidR="00893A43" w:rsidRPr="00893A43" w:rsidRDefault="00893A43" w:rsidP="0080538E">
            <w:pPr>
              <w:pStyle w:val="ListParagraph"/>
              <w:numPr>
                <w:ilvl w:val="0"/>
                <w:numId w:val="60"/>
              </w:numPr>
            </w:pPr>
            <w:r w:rsidRPr="00893A43">
              <w:t>guide pupils to reflect on the progress they have made and their emerging needs</w:t>
            </w:r>
          </w:p>
          <w:p w14:paraId="648D9D9C" w14:textId="77777777" w:rsidR="00893A43" w:rsidRPr="00893A43" w:rsidRDefault="00893A43" w:rsidP="0080538E">
            <w:pPr>
              <w:pStyle w:val="ListParagraph"/>
              <w:numPr>
                <w:ilvl w:val="0"/>
                <w:numId w:val="60"/>
              </w:numPr>
            </w:pPr>
            <w:r w:rsidRPr="00893A43">
              <w:t xml:space="preserve">demonstrate knowledge and understanding of how pupils learn and how </w:t>
            </w:r>
            <w:proofErr w:type="gramStart"/>
            <w:r w:rsidRPr="00893A43">
              <w:t>this impacts</w:t>
            </w:r>
            <w:proofErr w:type="gramEnd"/>
            <w:r w:rsidRPr="00893A43">
              <w:t xml:space="preserve"> on teaching</w:t>
            </w:r>
          </w:p>
          <w:p w14:paraId="27E446BC" w14:textId="77777777" w:rsidR="00893A43" w:rsidRPr="00893A43" w:rsidRDefault="00893A43" w:rsidP="0080538E">
            <w:pPr>
              <w:pStyle w:val="ListParagraph"/>
              <w:numPr>
                <w:ilvl w:val="0"/>
                <w:numId w:val="60"/>
              </w:numPr>
            </w:pPr>
            <w:r w:rsidRPr="00893A43">
              <w:t>encourage pupils to take a responsible and conscientious attitude to their own work and study.</w:t>
            </w:r>
          </w:p>
        </w:tc>
      </w:tr>
    </w:tbl>
    <w:p w14:paraId="21760F08" w14:textId="77777777" w:rsidR="00893A43" w:rsidRPr="00893A43" w:rsidRDefault="00893A43" w:rsidP="00893A43">
      <w:pPr>
        <w:ind w:left="0" w:firstLine="0"/>
      </w:pPr>
    </w:p>
    <w:tbl>
      <w:tblPr>
        <w:tblW w:w="5000" w:type="pct"/>
        <w:tblLook w:val="04A0" w:firstRow="1" w:lastRow="0" w:firstColumn="1" w:lastColumn="0" w:noHBand="0" w:noVBand="1"/>
      </w:tblPr>
      <w:tblGrid>
        <w:gridCol w:w="391"/>
        <w:gridCol w:w="2702"/>
        <w:gridCol w:w="3124"/>
        <w:gridCol w:w="2982"/>
        <w:gridCol w:w="3127"/>
        <w:gridCol w:w="3062"/>
      </w:tblGrid>
      <w:tr w:rsidR="00893A43" w:rsidRPr="00893A43" w14:paraId="75A23072" w14:textId="77777777" w:rsidTr="00893A43">
        <w:trPr>
          <w:cantSplit/>
          <w:tblHeader/>
        </w:trPr>
        <w:tc>
          <w:tcPr>
            <w:tcW w:w="10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2B5DE1" w14:textId="77777777" w:rsidR="00893A43" w:rsidRPr="00893A43" w:rsidRDefault="00893A43" w:rsidP="00893A43">
            <w:pPr>
              <w:ind w:left="0" w:firstLine="0"/>
            </w:pPr>
            <w:r w:rsidRPr="00893A43">
              <w:t>Standard sub-headings</w:t>
            </w:r>
          </w:p>
        </w:tc>
        <w:tc>
          <w:tcPr>
            <w:tcW w:w="10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BD4E84" w14:textId="77777777" w:rsidR="00893A43" w:rsidRPr="00893A43" w:rsidRDefault="00893A43" w:rsidP="00893A43">
            <w:pPr>
              <w:ind w:left="0" w:firstLine="0"/>
            </w:pPr>
            <w:r w:rsidRPr="00893A43">
              <w:t xml:space="preserve">Outstanding (1): </w:t>
            </w:r>
          </w:p>
          <w:p w14:paraId="3C79E642" w14:textId="77777777" w:rsidR="00893A43" w:rsidRPr="00893A43" w:rsidRDefault="00893A43" w:rsidP="00893A43">
            <w:pPr>
              <w:ind w:left="0" w:firstLine="0"/>
            </w:pPr>
          </w:p>
          <w:p w14:paraId="2B8356AF" w14:textId="77777777" w:rsidR="00893A43" w:rsidRPr="00893A43" w:rsidRDefault="00893A43" w:rsidP="00893A43">
            <w:pPr>
              <w:ind w:left="0" w:firstLine="0"/>
            </w:pPr>
            <w:r w:rsidRPr="00893A43">
              <w:t xml:space="preserve">Much of the quality of trainees’ teaching over time is outstanding and never less than consistently good. </w:t>
            </w:r>
          </w:p>
        </w:tc>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A12FD8" w14:textId="77777777" w:rsidR="00893A43" w:rsidRPr="00893A43" w:rsidRDefault="00893A43" w:rsidP="00893A43">
            <w:pPr>
              <w:ind w:left="0" w:firstLine="0"/>
            </w:pPr>
            <w:r w:rsidRPr="00893A43">
              <w:t>Good (2):</w:t>
            </w:r>
          </w:p>
          <w:p w14:paraId="0AB55B1F" w14:textId="77777777" w:rsidR="00893A43" w:rsidRPr="00893A43" w:rsidRDefault="00893A43" w:rsidP="00893A43">
            <w:pPr>
              <w:ind w:left="0" w:firstLine="0"/>
            </w:pPr>
          </w:p>
          <w:p w14:paraId="6A756C15" w14:textId="77777777" w:rsidR="00893A43" w:rsidRPr="00893A43" w:rsidRDefault="00893A43" w:rsidP="00893A43">
            <w:pPr>
              <w:ind w:left="0" w:firstLine="0"/>
            </w:pPr>
            <w:r w:rsidRPr="00893A43">
              <w:t>Much of the quality of trainees’ teaching over time is good; some is outstanding.</w:t>
            </w:r>
          </w:p>
        </w:tc>
        <w:tc>
          <w:tcPr>
            <w:tcW w:w="101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C047D5" w14:textId="77777777" w:rsidR="00893A43" w:rsidRPr="00893A43" w:rsidRDefault="00893A43" w:rsidP="00893A43">
            <w:pPr>
              <w:ind w:left="0" w:firstLine="0"/>
            </w:pPr>
            <w:r w:rsidRPr="00893A43">
              <w:t xml:space="preserve">Requires improvement (3) -meeting the Standard: </w:t>
            </w:r>
          </w:p>
          <w:p w14:paraId="2C9086EE" w14:textId="77777777" w:rsidR="00893A43" w:rsidRPr="00893A43" w:rsidRDefault="00893A43" w:rsidP="00893A43">
            <w:pPr>
              <w:ind w:left="0" w:firstLine="0"/>
            </w:pPr>
            <w:r w:rsidRPr="00893A43">
              <w:t xml:space="preserve">The quality of trainees’ teaching over time requires improvement as it is not yet good. </w:t>
            </w:r>
          </w:p>
          <w:p w14:paraId="3F95160D" w14:textId="77777777" w:rsidR="00893A43" w:rsidRPr="00893A43" w:rsidRDefault="00893A43" w:rsidP="00893A43">
            <w:pPr>
              <w:ind w:left="0" w:firstLine="0"/>
            </w:pPr>
            <w:r w:rsidRPr="00893A43">
              <w:t>Trainees need targeted advice to be good.</w:t>
            </w:r>
          </w:p>
        </w:tc>
        <w:tc>
          <w:tcPr>
            <w:tcW w:w="9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7BD666" w14:textId="77777777" w:rsidR="00893A43" w:rsidRPr="00893A43" w:rsidRDefault="00893A43" w:rsidP="00893A43">
            <w:pPr>
              <w:ind w:left="0" w:firstLine="0"/>
            </w:pPr>
            <w:r w:rsidRPr="00893A43">
              <w:t xml:space="preserve">Inadequate (4): </w:t>
            </w:r>
          </w:p>
          <w:p w14:paraId="0ADCF38E" w14:textId="77777777" w:rsidR="00893A43" w:rsidRPr="00893A43" w:rsidRDefault="00893A43" w:rsidP="00893A43">
            <w:pPr>
              <w:ind w:left="0" w:firstLine="0"/>
            </w:pPr>
          </w:p>
          <w:p w14:paraId="597842A9" w14:textId="77777777" w:rsidR="00893A43" w:rsidRPr="00893A43" w:rsidRDefault="00893A43" w:rsidP="00893A43">
            <w:pPr>
              <w:ind w:left="0" w:firstLine="0"/>
            </w:pPr>
            <w:r w:rsidRPr="00893A43">
              <w:t>Trainees fail to meet the minimum level of practice.</w:t>
            </w:r>
          </w:p>
        </w:tc>
      </w:tr>
      <w:tr w:rsidR="00893A43" w:rsidRPr="00893A43" w14:paraId="51B33A72" w14:textId="77777777" w:rsidTr="00893A43">
        <w:tc>
          <w:tcPr>
            <w:tcW w:w="127" w:type="pct"/>
            <w:tcBorders>
              <w:top w:val="single" w:sz="4" w:space="0" w:color="auto"/>
              <w:left w:val="single" w:sz="4" w:space="0" w:color="auto"/>
              <w:bottom w:val="single" w:sz="4" w:space="0" w:color="auto"/>
              <w:right w:val="nil"/>
            </w:tcBorders>
            <w:shd w:val="clear" w:color="auto" w:fill="D9D9D9" w:themeFill="background1" w:themeFillShade="D9"/>
            <w:hideMark/>
          </w:tcPr>
          <w:p w14:paraId="6A298A8F" w14:textId="77777777" w:rsidR="00893A43" w:rsidRPr="00893A43" w:rsidRDefault="00893A43" w:rsidP="00893A43">
            <w:pPr>
              <w:ind w:left="0" w:firstLine="0"/>
            </w:pPr>
            <w:r w:rsidRPr="00893A43">
              <w:t>a</w:t>
            </w:r>
          </w:p>
        </w:tc>
        <w:tc>
          <w:tcPr>
            <w:tcW w:w="878" w:type="pct"/>
            <w:tcBorders>
              <w:top w:val="single" w:sz="4" w:space="0" w:color="auto"/>
              <w:left w:val="nil"/>
              <w:bottom w:val="single" w:sz="4" w:space="0" w:color="auto"/>
              <w:right w:val="single" w:sz="4" w:space="0" w:color="auto"/>
            </w:tcBorders>
            <w:shd w:val="clear" w:color="auto" w:fill="D9D9D9" w:themeFill="background1" w:themeFillShade="D9"/>
            <w:hideMark/>
          </w:tcPr>
          <w:p w14:paraId="56B5879C" w14:textId="77777777" w:rsidR="00893A43" w:rsidRPr="00893A43" w:rsidRDefault="00893A43" w:rsidP="00893A43">
            <w:pPr>
              <w:ind w:left="0" w:firstLine="0"/>
            </w:pPr>
            <w:r w:rsidRPr="00893A43">
              <w:t xml:space="preserve">be accountable for pupils’ attainment, progress and outcomes </w:t>
            </w:r>
          </w:p>
        </w:tc>
        <w:tc>
          <w:tcPr>
            <w:tcW w:w="1015" w:type="pct"/>
            <w:tcBorders>
              <w:top w:val="single" w:sz="4" w:space="0" w:color="auto"/>
              <w:left w:val="single" w:sz="4" w:space="0" w:color="auto"/>
              <w:bottom w:val="single" w:sz="4" w:space="0" w:color="auto"/>
              <w:right w:val="single" w:sz="4" w:space="0" w:color="auto"/>
            </w:tcBorders>
            <w:hideMark/>
          </w:tcPr>
          <w:p w14:paraId="0D204896" w14:textId="77777777" w:rsidR="00893A43" w:rsidRPr="00893A43" w:rsidRDefault="00893A43" w:rsidP="00893A43">
            <w:pPr>
              <w:ind w:left="0" w:firstLine="0"/>
            </w:pPr>
            <w:r w:rsidRPr="00893A43">
              <w:t xml:space="preserve">Is consistently accountable for pupils’ attainment, progress and outcomes. </w:t>
            </w:r>
          </w:p>
        </w:tc>
        <w:tc>
          <w:tcPr>
            <w:tcW w:w="969" w:type="pct"/>
            <w:tcBorders>
              <w:top w:val="single" w:sz="4" w:space="0" w:color="auto"/>
              <w:left w:val="single" w:sz="4" w:space="0" w:color="auto"/>
              <w:bottom w:val="single" w:sz="4" w:space="0" w:color="auto"/>
              <w:right w:val="single" w:sz="4" w:space="0" w:color="auto"/>
            </w:tcBorders>
            <w:hideMark/>
          </w:tcPr>
          <w:p w14:paraId="2A8D5EF6" w14:textId="77777777" w:rsidR="00893A43" w:rsidRPr="00893A43" w:rsidRDefault="00893A43" w:rsidP="00893A43">
            <w:pPr>
              <w:ind w:left="0" w:firstLine="0"/>
            </w:pPr>
            <w:r w:rsidRPr="00893A43">
              <w:t xml:space="preserve">Is accountable for pupils’ attainment, progress and outcomes </w:t>
            </w:r>
          </w:p>
        </w:tc>
        <w:tc>
          <w:tcPr>
            <w:tcW w:w="1016" w:type="pct"/>
            <w:tcBorders>
              <w:top w:val="single" w:sz="4" w:space="0" w:color="auto"/>
              <w:left w:val="single" w:sz="4" w:space="0" w:color="auto"/>
              <w:bottom w:val="single" w:sz="4" w:space="0" w:color="auto"/>
              <w:right w:val="single" w:sz="4" w:space="0" w:color="auto"/>
            </w:tcBorders>
          </w:tcPr>
          <w:p w14:paraId="0C80CD40" w14:textId="77777777" w:rsidR="00893A43" w:rsidRPr="00893A43" w:rsidRDefault="00893A43" w:rsidP="00893A43">
            <w:pPr>
              <w:ind w:left="0" w:firstLine="0"/>
            </w:pPr>
            <w:r w:rsidRPr="00893A43">
              <w:t>Is able to take accountability for pupils’ attainment, progress and outcomes.</w:t>
            </w:r>
          </w:p>
          <w:p w14:paraId="444EC779" w14:textId="77777777" w:rsidR="00893A43" w:rsidRPr="00893A43" w:rsidRDefault="00893A43" w:rsidP="00893A43">
            <w:pPr>
              <w:ind w:left="0" w:firstLine="0"/>
            </w:pPr>
          </w:p>
        </w:tc>
        <w:tc>
          <w:tcPr>
            <w:tcW w:w="995" w:type="pct"/>
            <w:tcBorders>
              <w:top w:val="single" w:sz="4" w:space="0" w:color="auto"/>
              <w:left w:val="single" w:sz="4" w:space="0" w:color="auto"/>
              <w:bottom w:val="single" w:sz="4" w:space="0" w:color="auto"/>
              <w:right w:val="single" w:sz="4" w:space="0" w:color="auto"/>
            </w:tcBorders>
            <w:hideMark/>
          </w:tcPr>
          <w:p w14:paraId="1D4741C7" w14:textId="77777777" w:rsidR="00893A43" w:rsidRPr="00893A43" w:rsidRDefault="00893A43" w:rsidP="00893A43">
            <w:pPr>
              <w:ind w:left="0" w:firstLine="0"/>
            </w:pPr>
            <w:r w:rsidRPr="00893A43">
              <w:t>Is unable to take accountability for pupils’ attainment, progress and outcomes.</w:t>
            </w:r>
          </w:p>
        </w:tc>
      </w:tr>
      <w:tr w:rsidR="00893A43" w:rsidRPr="00893A43" w14:paraId="21C2AD2D" w14:textId="77777777" w:rsidTr="00893A43">
        <w:tc>
          <w:tcPr>
            <w:tcW w:w="127" w:type="pct"/>
            <w:tcBorders>
              <w:top w:val="single" w:sz="4" w:space="0" w:color="auto"/>
              <w:left w:val="single" w:sz="4" w:space="0" w:color="auto"/>
              <w:bottom w:val="single" w:sz="4" w:space="0" w:color="auto"/>
              <w:right w:val="nil"/>
            </w:tcBorders>
            <w:shd w:val="clear" w:color="auto" w:fill="D9D9D9" w:themeFill="background1" w:themeFillShade="D9"/>
            <w:hideMark/>
          </w:tcPr>
          <w:p w14:paraId="63D6085F" w14:textId="77777777" w:rsidR="00893A43" w:rsidRPr="00893A43" w:rsidRDefault="00893A43" w:rsidP="00893A43">
            <w:pPr>
              <w:ind w:left="0" w:firstLine="0"/>
            </w:pPr>
            <w:r w:rsidRPr="00893A43">
              <w:t>b</w:t>
            </w:r>
          </w:p>
        </w:tc>
        <w:tc>
          <w:tcPr>
            <w:tcW w:w="878" w:type="pct"/>
            <w:tcBorders>
              <w:top w:val="single" w:sz="4" w:space="0" w:color="auto"/>
              <w:left w:val="nil"/>
              <w:bottom w:val="single" w:sz="4" w:space="0" w:color="auto"/>
              <w:right w:val="single" w:sz="4" w:space="0" w:color="auto"/>
            </w:tcBorders>
            <w:shd w:val="clear" w:color="auto" w:fill="D9D9D9" w:themeFill="background1" w:themeFillShade="D9"/>
            <w:hideMark/>
          </w:tcPr>
          <w:p w14:paraId="250C0000" w14:textId="77777777" w:rsidR="00893A43" w:rsidRPr="00893A43" w:rsidRDefault="00893A43" w:rsidP="00893A43">
            <w:pPr>
              <w:ind w:left="0" w:firstLine="0"/>
            </w:pPr>
            <w:r w:rsidRPr="00893A43">
              <w:t>be aware of pupils’ capabilities and their prior knowledge, and plan teaching to build on these</w:t>
            </w:r>
          </w:p>
        </w:tc>
        <w:tc>
          <w:tcPr>
            <w:tcW w:w="1015" w:type="pct"/>
            <w:tcBorders>
              <w:top w:val="single" w:sz="4" w:space="0" w:color="auto"/>
              <w:left w:val="single" w:sz="4" w:space="0" w:color="auto"/>
              <w:bottom w:val="single" w:sz="4" w:space="0" w:color="auto"/>
              <w:right w:val="single" w:sz="4" w:space="0" w:color="auto"/>
            </w:tcBorders>
            <w:hideMark/>
          </w:tcPr>
          <w:p w14:paraId="5868D185" w14:textId="77777777" w:rsidR="00893A43" w:rsidRPr="00893A43" w:rsidRDefault="00893A43" w:rsidP="00893A43">
            <w:pPr>
              <w:ind w:left="0" w:firstLine="0"/>
            </w:pPr>
            <w:r w:rsidRPr="00893A43">
              <w:t xml:space="preserve">Has a detailed understanding of the pupils’ capabilities and their prior </w:t>
            </w:r>
            <w:proofErr w:type="gramStart"/>
            <w:r w:rsidRPr="00893A43">
              <w:t>knowledge.</w:t>
            </w:r>
            <w:proofErr w:type="gramEnd"/>
          </w:p>
          <w:p w14:paraId="483ACD22" w14:textId="77777777" w:rsidR="00893A43" w:rsidRPr="00893A43" w:rsidRDefault="00893A43" w:rsidP="00893A43">
            <w:pPr>
              <w:ind w:left="0" w:firstLine="0"/>
            </w:pPr>
            <w:r w:rsidRPr="00893A43">
              <w:t>demonstrate through their planning and teaching that their pupils, including those who are disabled and those who have special educational needs, make good progress.</w:t>
            </w:r>
          </w:p>
        </w:tc>
        <w:tc>
          <w:tcPr>
            <w:tcW w:w="969" w:type="pct"/>
            <w:tcBorders>
              <w:top w:val="single" w:sz="4" w:space="0" w:color="auto"/>
              <w:left w:val="single" w:sz="4" w:space="0" w:color="auto"/>
              <w:bottom w:val="single" w:sz="4" w:space="0" w:color="auto"/>
              <w:right w:val="single" w:sz="4" w:space="0" w:color="auto"/>
            </w:tcBorders>
            <w:hideMark/>
          </w:tcPr>
          <w:p w14:paraId="12DC67D2" w14:textId="77777777" w:rsidR="00893A43" w:rsidRPr="00893A43" w:rsidRDefault="00893A43" w:rsidP="00893A43">
            <w:pPr>
              <w:ind w:left="0" w:firstLine="0"/>
            </w:pPr>
            <w:r w:rsidRPr="00893A43">
              <w:t xml:space="preserve">Has a good understanding of the pupils’ capabilities and their prior </w:t>
            </w:r>
            <w:proofErr w:type="gramStart"/>
            <w:r w:rsidRPr="00893A43">
              <w:t>knowledge.</w:t>
            </w:r>
            <w:proofErr w:type="gramEnd"/>
          </w:p>
          <w:p w14:paraId="2C87AE4B" w14:textId="77777777" w:rsidR="00893A43" w:rsidRPr="00893A43" w:rsidRDefault="00893A43" w:rsidP="00893A43">
            <w:pPr>
              <w:ind w:left="0" w:firstLine="0"/>
            </w:pPr>
            <w:r w:rsidRPr="00893A43">
              <w:t xml:space="preserve">assess pupils’ achievement and plan and teach lessons that enable pupils, including those who are disabled and those who have special educational needs, to make at least expected progress. </w:t>
            </w:r>
          </w:p>
        </w:tc>
        <w:tc>
          <w:tcPr>
            <w:tcW w:w="1016" w:type="pct"/>
            <w:tcBorders>
              <w:top w:val="single" w:sz="4" w:space="0" w:color="auto"/>
              <w:left w:val="single" w:sz="4" w:space="0" w:color="auto"/>
              <w:bottom w:val="single" w:sz="4" w:space="0" w:color="auto"/>
              <w:right w:val="single" w:sz="4" w:space="0" w:color="auto"/>
            </w:tcBorders>
            <w:hideMark/>
          </w:tcPr>
          <w:p w14:paraId="6C364644" w14:textId="77777777" w:rsidR="00893A43" w:rsidRPr="00893A43" w:rsidRDefault="00893A43" w:rsidP="00893A43">
            <w:pPr>
              <w:ind w:left="0" w:firstLine="0"/>
            </w:pPr>
            <w:r w:rsidRPr="00893A43">
              <w:t>Is aware of pupils’ capabilities and their prior knowledge, and plans teaching to build on these.</w:t>
            </w:r>
          </w:p>
        </w:tc>
        <w:tc>
          <w:tcPr>
            <w:tcW w:w="995" w:type="pct"/>
            <w:tcBorders>
              <w:top w:val="single" w:sz="4" w:space="0" w:color="auto"/>
              <w:left w:val="single" w:sz="4" w:space="0" w:color="auto"/>
              <w:bottom w:val="single" w:sz="4" w:space="0" w:color="auto"/>
              <w:right w:val="single" w:sz="4" w:space="0" w:color="auto"/>
            </w:tcBorders>
            <w:hideMark/>
          </w:tcPr>
          <w:p w14:paraId="7932826E" w14:textId="77777777" w:rsidR="00893A43" w:rsidRPr="00893A43" w:rsidRDefault="00893A43" w:rsidP="00893A43">
            <w:pPr>
              <w:ind w:left="0" w:firstLine="0"/>
            </w:pPr>
            <w:r w:rsidRPr="00893A43">
              <w:t>Is unable to demonstrate an awareness of pupils’ capabilities and their prior knowledge, and is unable to plan teaching to build on these.</w:t>
            </w:r>
          </w:p>
        </w:tc>
      </w:tr>
      <w:tr w:rsidR="00893A43" w:rsidRPr="00893A43" w14:paraId="4FDBC63C" w14:textId="77777777" w:rsidTr="00893A43">
        <w:tc>
          <w:tcPr>
            <w:tcW w:w="127" w:type="pct"/>
            <w:tcBorders>
              <w:top w:val="single" w:sz="4" w:space="0" w:color="auto"/>
              <w:left w:val="single" w:sz="4" w:space="0" w:color="auto"/>
              <w:bottom w:val="single" w:sz="4" w:space="0" w:color="auto"/>
              <w:right w:val="nil"/>
            </w:tcBorders>
            <w:shd w:val="clear" w:color="auto" w:fill="D9D9D9" w:themeFill="background1" w:themeFillShade="D9"/>
            <w:hideMark/>
          </w:tcPr>
          <w:p w14:paraId="447A4A86" w14:textId="77777777" w:rsidR="00893A43" w:rsidRPr="00893A43" w:rsidRDefault="00893A43" w:rsidP="00893A43">
            <w:pPr>
              <w:ind w:left="0" w:firstLine="0"/>
            </w:pPr>
            <w:r w:rsidRPr="00893A43">
              <w:lastRenderedPageBreak/>
              <w:t>c</w:t>
            </w:r>
          </w:p>
        </w:tc>
        <w:tc>
          <w:tcPr>
            <w:tcW w:w="878" w:type="pct"/>
            <w:tcBorders>
              <w:top w:val="single" w:sz="4" w:space="0" w:color="auto"/>
              <w:left w:val="nil"/>
              <w:bottom w:val="single" w:sz="4" w:space="0" w:color="auto"/>
              <w:right w:val="single" w:sz="4" w:space="0" w:color="auto"/>
            </w:tcBorders>
            <w:shd w:val="clear" w:color="auto" w:fill="D9D9D9" w:themeFill="background1" w:themeFillShade="D9"/>
            <w:hideMark/>
          </w:tcPr>
          <w:p w14:paraId="2289D2D8" w14:textId="77777777" w:rsidR="00893A43" w:rsidRPr="00893A43" w:rsidRDefault="00893A43" w:rsidP="00893A43">
            <w:pPr>
              <w:ind w:left="0" w:firstLine="0"/>
            </w:pPr>
            <w:r w:rsidRPr="00893A43">
              <w:t>guide pupils to reflect on the progress they have made and their emerging needs</w:t>
            </w:r>
          </w:p>
        </w:tc>
        <w:tc>
          <w:tcPr>
            <w:tcW w:w="1015" w:type="pct"/>
            <w:tcBorders>
              <w:top w:val="single" w:sz="4" w:space="0" w:color="auto"/>
              <w:left w:val="single" w:sz="4" w:space="0" w:color="auto"/>
              <w:bottom w:val="single" w:sz="4" w:space="0" w:color="auto"/>
              <w:right w:val="single" w:sz="4" w:space="0" w:color="auto"/>
            </w:tcBorders>
            <w:hideMark/>
          </w:tcPr>
          <w:p w14:paraId="1C6A6BFB" w14:textId="77777777" w:rsidR="00893A43" w:rsidRPr="00893A43" w:rsidRDefault="00893A43" w:rsidP="00893A43">
            <w:pPr>
              <w:ind w:left="0" w:firstLine="0"/>
            </w:pPr>
            <w:r w:rsidRPr="00893A43">
              <w:t xml:space="preserve">Pupils are consistently offered high quality intervention and feedback which enables them to identify the progress they have made and understand what they need to do to improve. </w:t>
            </w:r>
          </w:p>
        </w:tc>
        <w:tc>
          <w:tcPr>
            <w:tcW w:w="969" w:type="pct"/>
            <w:tcBorders>
              <w:top w:val="single" w:sz="4" w:space="0" w:color="auto"/>
              <w:left w:val="single" w:sz="4" w:space="0" w:color="auto"/>
              <w:bottom w:val="single" w:sz="4" w:space="0" w:color="auto"/>
              <w:right w:val="single" w:sz="4" w:space="0" w:color="auto"/>
            </w:tcBorders>
            <w:hideMark/>
          </w:tcPr>
          <w:p w14:paraId="39BD48E9" w14:textId="77777777" w:rsidR="00893A43" w:rsidRPr="00893A43" w:rsidRDefault="00893A43" w:rsidP="00893A43">
            <w:pPr>
              <w:ind w:left="0" w:firstLine="0"/>
            </w:pPr>
            <w:r w:rsidRPr="00893A43">
              <w:t>Pupils are offered intervention and feedback which, much of the time, enables them to identify the progress they have made and understand what they need to do to improve.</w:t>
            </w:r>
          </w:p>
        </w:tc>
        <w:tc>
          <w:tcPr>
            <w:tcW w:w="1016" w:type="pct"/>
            <w:tcBorders>
              <w:top w:val="single" w:sz="4" w:space="0" w:color="auto"/>
              <w:left w:val="single" w:sz="4" w:space="0" w:color="auto"/>
              <w:bottom w:val="single" w:sz="4" w:space="0" w:color="auto"/>
              <w:right w:val="single" w:sz="4" w:space="0" w:color="auto"/>
            </w:tcBorders>
            <w:hideMark/>
          </w:tcPr>
          <w:p w14:paraId="2DA2EC7C" w14:textId="77777777" w:rsidR="00893A43" w:rsidRPr="00893A43" w:rsidRDefault="00893A43" w:rsidP="00893A43">
            <w:pPr>
              <w:ind w:left="0" w:firstLine="0"/>
            </w:pPr>
            <w:r w:rsidRPr="00893A43">
              <w:t>Is able to guide pupils to reflect on the progress they have made and their emerging needs.</w:t>
            </w:r>
          </w:p>
        </w:tc>
        <w:tc>
          <w:tcPr>
            <w:tcW w:w="995" w:type="pct"/>
            <w:tcBorders>
              <w:top w:val="single" w:sz="4" w:space="0" w:color="auto"/>
              <w:left w:val="single" w:sz="4" w:space="0" w:color="auto"/>
              <w:bottom w:val="single" w:sz="4" w:space="0" w:color="auto"/>
              <w:right w:val="single" w:sz="4" w:space="0" w:color="auto"/>
            </w:tcBorders>
            <w:hideMark/>
          </w:tcPr>
          <w:p w14:paraId="5E5722B8" w14:textId="77777777" w:rsidR="00893A43" w:rsidRPr="00893A43" w:rsidRDefault="00893A43" w:rsidP="00893A43">
            <w:pPr>
              <w:ind w:left="0" w:firstLine="0"/>
            </w:pPr>
            <w:r w:rsidRPr="00893A43">
              <w:t>Is unable to guide pupils to reflect on the progress they have made and their emerging needs.</w:t>
            </w:r>
          </w:p>
        </w:tc>
      </w:tr>
      <w:tr w:rsidR="00893A43" w:rsidRPr="00893A43" w14:paraId="43AFD71D" w14:textId="77777777" w:rsidTr="00893A43">
        <w:trPr>
          <w:cantSplit/>
        </w:trPr>
        <w:tc>
          <w:tcPr>
            <w:tcW w:w="127" w:type="pct"/>
            <w:tcBorders>
              <w:top w:val="single" w:sz="4" w:space="0" w:color="auto"/>
              <w:left w:val="single" w:sz="4" w:space="0" w:color="auto"/>
              <w:bottom w:val="single" w:sz="4" w:space="0" w:color="auto"/>
              <w:right w:val="nil"/>
            </w:tcBorders>
            <w:shd w:val="clear" w:color="auto" w:fill="D9D9D9" w:themeFill="background1" w:themeFillShade="D9"/>
            <w:hideMark/>
          </w:tcPr>
          <w:p w14:paraId="3D50BA06" w14:textId="77777777" w:rsidR="00893A43" w:rsidRPr="00893A43" w:rsidRDefault="00893A43" w:rsidP="00893A43">
            <w:pPr>
              <w:ind w:left="0" w:firstLine="0"/>
            </w:pPr>
            <w:r w:rsidRPr="00893A43">
              <w:t>d</w:t>
            </w:r>
          </w:p>
        </w:tc>
        <w:tc>
          <w:tcPr>
            <w:tcW w:w="878" w:type="pct"/>
            <w:tcBorders>
              <w:top w:val="single" w:sz="4" w:space="0" w:color="auto"/>
              <w:left w:val="nil"/>
              <w:bottom w:val="single" w:sz="4" w:space="0" w:color="auto"/>
              <w:right w:val="single" w:sz="4" w:space="0" w:color="auto"/>
            </w:tcBorders>
            <w:shd w:val="clear" w:color="auto" w:fill="D9D9D9" w:themeFill="background1" w:themeFillShade="D9"/>
            <w:hideMark/>
          </w:tcPr>
          <w:p w14:paraId="5CFD43EE" w14:textId="77777777" w:rsidR="00893A43" w:rsidRPr="00893A43" w:rsidRDefault="00893A43" w:rsidP="00893A43">
            <w:pPr>
              <w:ind w:left="0" w:firstLine="0"/>
            </w:pPr>
            <w:r w:rsidRPr="00893A43">
              <w:t xml:space="preserve">demonstrate knowledge and understanding of how pupils learn and how </w:t>
            </w:r>
            <w:proofErr w:type="gramStart"/>
            <w:r w:rsidRPr="00893A43">
              <w:t>this impacts</w:t>
            </w:r>
            <w:proofErr w:type="gramEnd"/>
            <w:r w:rsidRPr="00893A43">
              <w:t xml:space="preserve"> on teaching</w:t>
            </w:r>
          </w:p>
        </w:tc>
        <w:tc>
          <w:tcPr>
            <w:tcW w:w="1015" w:type="pct"/>
            <w:tcBorders>
              <w:top w:val="single" w:sz="4" w:space="0" w:color="auto"/>
              <w:left w:val="single" w:sz="4" w:space="0" w:color="auto"/>
              <w:bottom w:val="single" w:sz="4" w:space="0" w:color="auto"/>
              <w:right w:val="single" w:sz="4" w:space="0" w:color="auto"/>
            </w:tcBorders>
            <w:hideMark/>
          </w:tcPr>
          <w:p w14:paraId="7B23F3CC" w14:textId="77777777" w:rsidR="00893A43" w:rsidRPr="00893A43" w:rsidRDefault="00893A43" w:rsidP="00893A43">
            <w:pPr>
              <w:ind w:left="0" w:firstLine="0"/>
            </w:pPr>
            <w:r w:rsidRPr="00893A43">
              <w:t>Is consistently and effectively able to use knowledge and understanding of how pupils learn to improve their teaching.</w:t>
            </w:r>
          </w:p>
        </w:tc>
        <w:tc>
          <w:tcPr>
            <w:tcW w:w="969" w:type="pct"/>
            <w:tcBorders>
              <w:top w:val="single" w:sz="4" w:space="0" w:color="auto"/>
              <w:left w:val="single" w:sz="4" w:space="0" w:color="auto"/>
              <w:bottom w:val="single" w:sz="4" w:space="0" w:color="auto"/>
              <w:right w:val="single" w:sz="4" w:space="0" w:color="auto"/>
            </w:tcBorders>
            <w:hideMark/>
          </w:tcPr>
          <w:p w14:paraId="2D4CE05B" w14:textId="77777777" w:rsidR="00893A43" w:rsidRPr="00893A43" w:rsidRDefault="00893A43" w:rsidP="00893A43">
            <w:pPr>
              <w:ind w:left="0" w:firstLine="0"/>
            </w:pPr>
            <w:r w:rsidRPr="00893A43">
              <w:t>Much of the time makes good use of knowledge and understanding of how pupils learn to inform their teaching.</w:t>
            </w:r>
          </w:p>
        </w:tc>
        <w:tc>
          <w:tcPr>
            <w:tcW w:w="1016" w:type="pct"/>
            <w:tcBorders>
              <w:top w:val="single" w:sz="4" w:space="0" w:color="auto"/>
              <w:left w:val="single" w:sz="4" w:space="0" w:color="auto"/>
              <w:bottom w:val="single" w:sz="4" w:space="0" w:color="auto"/>
              <w:right w:val="single" w:sz="4" w:space="0" w:color="auto"/>
            </w:tcBorders>
            <w:hideMark/>
          </w:tcPr>
          <w:p w14:paraId="7947D7A6" w14:textId="77777777" w:rsidR="00893A43" w:rsidRPr="00893A43" w:rsidRDefault="00893A43" w:rsidP="00893A43">
            <w:pPr>
              <w:ind w:left="0" w:firstLine="0"/>
            </w:pPr>
            <w:r w:rsidRPr="00893A43">
              <w:t xml:space="preserve">Is able to demonstrate knowledge and understanding of how pupils learn and how </w:t>
            </w:r>
            <w:proofErr w:type="gramStart"/>
            <w:r w:rsidRPr="00893A43">
              <w:t>this impacts</w:t>
            </w:r>
            <w:proofErr w:type="gramEnd"/>
            <w:r w:rsidRPr="00893A43">
              <w:t xml:space="preserve"> on teaching.</w:t>
            </w:r>
          </w:p>
        </w:tc>
        <w:tc>
          <w:tcPr>
            <w:tcW w:w="995" w:type="pct"/>
            <w:tcBorders>
              <w:top w:val="single" w:sz="4" w:space="0" w:color="auto"/>
              <w:left w:val="single" w:sz="4" w:space="0" w:color="auto"/>
              <w:bottom w:val="single" w:sz="4" w:space="0" w:color="auto"/>
              <w:right w:val="single" w:sz="4" w:space="0" w:color="auto"/>
            </w:tcBorders>
            <w:hideMark/>
          </w:tcPr>
          <w:p w14:paraId="5428FE47" w14:textId="77777777" w:rsidR="00893A43" w:rsidRPr="00893A43" w:rsidRDefault="00893A43" w:rsidP="00893A43">
            <w:pPr>
              <w:ind w:left="0" w:firstLine="0"/>
            </w:pPr>
            <w:r w:rsidRPr="00893A43">
              <w:t xml:space="preserve">Is unable to demonstrate knowledge and understanding of how pupils learn and how </w:t>
            </w:r>
            <w:proofErr w:type="gramStart"/>
            <w:r w:rsidRPr="00893A43">
              <w:t>this impacts</w:t>
            </w:r>
            <w:proofErr w:type="gramEnd"/>
            <w:r w:rsidRPr="00893A43">
              <w:t xml:space="preserve"> on teaching.</w:t>
            </w:r>
          </w:p>
        </w:tc>
      </w:tr>
      <w:tr w:rsidR="00893A43" w:rsidRPr="00893A43" w14:paraId="23A5D7B4" w14:textId="77777777" w:rsidTr="00893A43">
        <w:trPr>
          <w:cantSplit/>
        </w:trPr>
        <w:tc>
          <w:tcPr>
            <w:tcW w:w="127" w:type="pct"/>
            <w:tcBorders>
              <w:top w:val="single" w:sz="4" w:space="0" w:color="auto"/>
              <w:left w:val="single" w:sz="4" w:space="0" w:color="auto"/>
              <w:bottom w:val="single" w:sz="4" w:space="0" w:color="auto"/>
              <w:right w:val="nil"/>
            </w:tcBorders>
            <w:shd w:val="clear" w:color="auto" w:fill="D9D9D9" w:themeFill="background1" w:themeFillShade="D9"/>
            <w:hideMark/>
          </w:tcPr>
          <w:p w14:paraId="4BDC4DE6" w14:textId="77777777" w:rsidR="00893A43" w:rsidRPr="00893A43" w:rsidRDefault="00893A43" w:rsidP="00893A43">
            <w:pPr>
              <w:ind w:left="0" w:firstLine="0"/>
            </w:pPr>
            <w:r w:rsidRPr="00893A43">
              <w:t>e</w:t>
            </w:r>
          </w:p>
        </w:tc>
        <w:tc>
          <w:tcPr>
            <w:tcW w:w="878" w:type="pct"/>
            <w:tcBorders>
              <w:top w:val="single" w:sz="4" w:space="0" w:color="auto"/>
              <w:left w:val="nil"/>
              <w:bottom w:val="single" w:sz="4" w:space="0" w:color="auto"/>
              <w:right w:val="single" w:sz="4" w:space="0" w:color="auto"/>
            </w:tcBorders>
            <w:shd w:val="clear" w:color="auto" w:fill="D9D9D9" w:themeFill="background1" w:themeFillShade="D9"/>
            <w:hideMark/>
          </w:tcPr>
          <w:p w14:paraId="5DA54CA4" w14:textId="77777777" w:rsidR="00893A43" w:rsidRPr="00893A43" w:rsidRDefault="00893A43" w:rsidP="00893A43">
            <w:pPr>
              <w:ind w:left="0" w:firstLine="0"/>
            </w:pPr>
            <w:r w:rsidRPr="00893A43">
              <w:t>encourage pupils to take a responsible and conscientious attitude to their own work and study.</w:t>
            </w:r>
          </w:p>
        </w:tc>
        <w:tc>
          <w:tcPr>
            <w:tcW w:w="1015" w:type="pct"/>
            <w:tcBorders>
              <w:top w:val="single" w:sz="4" w:space="0" w:color="auto"/>
              <w:left w:val="single" w:sz="4" w:space="0" w:color="auto"/>
              <w:bottom w:val="single" w:sz="4" w:space="0" w:color="auto"/>
              <w:right w:val="single" w:sz="4" w:space="0" w:color="auto"/>
            </w:tcBorders>
            <w:hideMark/>
          </w:tcPr>
          <w:p w14:paraId="297A127C" w14:textId="77777777" w:rsidR="00893A43" w:rsidRPr="00893A43" w:rsidRDefault="00893A43" w:rsidP="00893A43">
            <w:pPr>
              <w:ind w:left="0" w:firstLine="0"/>
            </w:pPr>
            <w:r w:rsidRPr="00893A43">
              <w:t>Consistently and effectively encourages pupils, by setting specific high expectations, to take a responsible and conscientious attitude to work and study.</w:t>
            </w:r>
          </w:p>
        </w:tc>
        <w:tc>
          <w:tcPr>
            <w:tcW w:w="969" w:type="pct"/>
            <w:tcBorders>
              <w:top w:val="single" w:sz="4" w:space="0" w:color="auto"/>
              <w:left w:val="single" w:sz="4" w:space="0" w:color="auto"/>
              <w:bottom w:val="single" w:sz="4" w:space="0" w:color="auto"/>
              <w:right w:val="single" w:sz="4" w:space="0" w:color="auto"/>
            </w:tcBorders>
            <w:hideMark/>
          </w:tcPr>
          <w:p w14:paraId="4B23EFE5" w14:textId="77777777" w:rsidR="00893A43" w:rsidRPr="00893A43" w:rsidRDefault="00893A43" w:rsidP="00893A43">
            <w:pPr>
              <w:ind w:left="0" w:firstLine="0"/>
            </w:pPr>
            <w:r w:rsidRPr="00893A43">
              <w:t>Much of the time encourages pupils, to take a responsible and conscientious attitude to work and study by setting expectations.</w:t>
            </w:r>
          </w:p>
        </w:tc>
        <w:tc>
          <w:tcPr>
            <w:tcW w:w="1016" w:type="pct"/>
            <w:tcBorders>
              <w:top w:val="single" w:sz="4" w:space="0" w:color="auto"/>
              <w:left w:val="single" w:sz="4" w:space="0" w:color="auto"/>
              <w:bottom w:val="single" w:sz="4" w:space="0" w:color="auto"/>
              <w:right w:val="single" w:sz="4" w:space="0" w:color="auto"/>
            </w:tcBorders>
            <w:hideMark/>
          </w:tcPr>
          <w:p w14:paraId="3CB6FDA8" w14:textId="77777777" w:rsidR="00893A43" w:rsidRPr="00893A43" w:rsidRDefault="00893A43" w:rsidP="00893A43">
            <w:pPr>
              <w:ind w:left="0" w:firstLine="0"/>
            </w:pPr>
            <w:r w:rsidRPr="00893A43">
              <w:t>Is able to encourage pupils to take a responsible and conscientious attitude to their own work and study.</w:t>
            </w:r>
          </w:p>
        </w:tc>
        <w:tc>
          <w:tcPr>
            <w:tcW w:w="995" w:type="pct"/>
            <w:tcBorders>
              <w:top w:val="single" w:sz="4" w:space="0" w:color="auto"/>
              <w:left w:val="single" w:sz="4" w:space="0" w:color="auto"/>
              <w:bottom w:val="single" w:sz="4" w:space="0" w:color="auto"/>
              <w:right w:val="single" w:sz="4" w:space="0" w:color="auto"/>
            </w:tcBorders>
            <w:hideMark/>
          </w:tcPr>
          <w:p w14:paraId="532DEB39" w14:textId="77777777" w:rsidR="00893A43" w:rsidRPr="00893A43" w:rsidRDefault="00893A43" w:rsidP="00893A43">
            <w:pPr>
              <w:ind w:left="0" w:firstLine="0"/>
            </w:pPr>
            <w:r w:rsidRPr="00893A43">
              <w:t>Is unable to encourage pupils to take a responsible and conscientious attitude to their own work and study.</w:t>
            </w:r>
          </w:p>
        </w:tc>
      </w:tr>
    </w:tbl>
    <w:p w14:paraId="2C50E0BE" w14:textId="77777777" w:rsidR="00893A43" w:rsidRPr="00893A43" w:rsidRDefault="00893A43" w:rsidP="00893A43">
      <w:pPr>
        <w:ind w:left="0" w:firstLine="0"/>
      </w:pPr>
    </w:p>
    <w:p w14:paraId="35CAB663" w14:textId="77777777" w:rsidR="00893A43" w:rsidRPr="00893A43" w:rsidRDefault="00893A43" w:rsidP="00893A43">
      <w:pPr>
        <w:ind w:left="0" w:firstLine="0"/>
        <w:sectPr w:rsidR="00893A43" w:rsidRPr="00893A43" w:rsidSect="00893A43">
          <w:pgSz w:w="16838" w:h="11906" w:orient="landscape"/>
          <w:pgMar w:top="720" w:right="720" w:bottom="720" w:left="720" w:header="397" w:footer="397" w:gutter="0"/>
          <w:cols w:space="720"/>
        </w:sectPr>
      </w:pPr>
    </w:p>
    <w:tbl>
      <w:tblPr>
        <w:tblW w:w="0" w:type="auto"/>
        <w:tblLook w:val="04A0" w:firstRow="1" w:lastRow="0" w:firstColumn="1" w:lastColumn="0" w:noHBand="0" w:noVBand="1"/>
      </w:tblPr>
      <w:tblGrid>
        <w:gridCol w:w="15354"/>
      </w:tblGrid>
      <w:tr w:rsidR="00893A43" w:rsidRPr="00893A43" w14:paraId="6C23CBEB" w14:textId="77777777" w:rsidTr="00893A43">
        <w:tc>
          <w:tcPr>
            <w:tcW w:w="15354" w:type="dxa"/>
            <w:tcBorders>
              <w:top w:val="nil"/>
              <w:left w:val="nil"/>
              <w:bottom w:val="nil"/>
              <w:right w:val="nil"/>
            </w:tcBorders>
            <w:hideMark/>
          </w:tcPr>
          <w:p w14:paraId="3CC3B3E1" w14:textId="77777777" w:rsidR="00893A43" w:rsidRPr="002215DE" w:rsidRDefault="00893A43" w:rsidP="00893A43">
            <w:pPr>
              <w:ind w:left="0" w:firstLine="0"/>
              <w:rPr>
                <w:b/>
                <w:color w:val="0070C0"/>
              </w:rPr>
            </w:pPr>
            <w:r w:rsidRPr="002215DE">
              <w:rPr>
                <w:b/>
                <w:color w:val="0070C0"/>
              </w:rPr>
              <w:lastRenderedPageBreak/>
              <w:t>3. Demonstrate good subject and curriculum knowledge</w:t>
            </w:r>
          </w:p>
          <w:p w14:paraId="3AD89641" w14:textId="77777777" w:rsidR="00893A43" w:rsidRPr="00893A43" w:rsidRDefault="00893A43" w:rsidP="0080538E">
            <w:pPr>
              <w:pStyle w:val="ListParagraph"/>
              <w:numPr>
                <w:ilvl w:val="0"/>
                <w:numId w:val="61"/>
              </w:numPr>
            </w:pPr>
            <w:r w:rsidRPr="00893A43">
              <w:t>have a secure knowledge of the relevant subject(s) and curriculum areas, foster and maintain pupils’ interest in the subject, and address misunderstandings</w:t>
            </w:r>
          </w:p>
          <w:p w14:paraId="22091B73" w14:textId="77777777" w:rsidR="00893A43" w:rsidRPr="00893A43" w:rsidRDefault="00893A43" w:rsidP="0080538E">
            <w:pPr>
              <w:pStyle w:val="ListParagraph"/>
              <w:numPr>
                <w:ilvl w:val="0"/>
                <w:numId w:val="61"/>
              </w:numPr>
            </w:pPr>
            <w:r w:rsidRPr="00893A43">
              <w:t>demonstrate a critical understanding of developments in the subject and curriculum areas, and promote the value of scholarship</w:t>
            </w:r>
          </w:p>
          <w:p w14:paraId="526ECA77" w14:textId="77777777" w:rsidR="00893A43" w:rsidRPr="00893A43" w:rsidRDefault="00893A43" w:rsidP="0080538E">
            <w:pPr>
              <w:pStyle w:val="ListParagraph"/>
              <w:numPr>
                <w:ilvl w:val="0"/>
                <w:numId w:val="61"/>
              </w:numPr>
            </w:pPr>
            <w:r w:rsidRPr="00893A43">
              <w:t>demonstrate an understanding of and take responsibility for promoting high standards of literacy, articulacy and the correct use of standard English, whatever the teacher’s specialist subject</w:t>
            </w:r>
          </w:p>
          <w:p w14:paraId="7F5A2034" w14:textId="77777777" w:rsidR="00893A43" w:rsidRPr="00893A43" w:rsidRDefault="00893A43" w:rsidP="0080538E">
            <w:pPr>
              <w:pStyle w:val="ListParagraph"/>
              <w:numPr>
                <w:ilvl w:val="0"/>
                <w:numId w:val="61"/>
              </w:numPr>
            </w:pPr>
            <w:r w:rsidRPr="00893A43">
              <w:t>if teaching early reading, demonstrate a clear understanding of systematic synthetic phonics (primary)</w:t>
            </w:r>
          </w:p>
          <w:p w14:paraId="3F925716" w14:textId="77777777" w:rsidR="00893A43" w:rsidRPr="00893A43" w:rsidRDefault="00893A43" w:rsidP="0080538E">
            <w:pPr>
              <w:pStyle w:val="ListParagraph"/>
              <w:numPr>
                <w:ilvl w:val="0"/>
                <w:numId w:val="61"/>
              </w:numPr>
            </w:pPr>
            <w:r w:rsidRPr="00893A43">
              <w:t>if teaching early* mathematics, demonstrate a clear understanding of appropriate teaching strategies. (primary)</w:t>
            </w:r>
          </w:p>
        </w:tc>
      </w:tr>
    </w:tbl>
    <w:p w14:paraId="3452E9E9" w14:textId="77777777" w:rsidR="00893A43" w:rsidRPr="00893A43" w:rsidRDefault="00893A43" w:rsidP="00893A43">
      <w:pPr>
        <w:ind w:left="0" w:firstLine="0"/>
      </w:pPr>
    </w:p>
    <w:tbl>
      <w:tblPr>
        <w:tblW w:w="0" w:type="auto"/>
        <w:tblLook w:val="04A0" w:firstRow="1" w:lastRow="0" w:firstColumn="1" w:lastColumn="0" w:noHBand="0" w:noVBand="1"/>
      </w:tblPr>
      <w:tblGrid>
        <w:gridCol w:w="390"/>
        <w:gridCol w:w="2695"/>
        <w:gridCol w:w="3119"/>
        <w:gridCol w:w="2976"/>
        <w:gridCol w:w="3119"/>
        <w:gridCol w:w="3055"/>
      </w:tblGrid>
      <w:tr w:rsidR="00893A43" w:rsidRPr="00893A43" w14:paraId="574D6AEB" w14:textId="77777777" w:rsidTr="00893A43">
        <w:trPr>
          <w:cantSplit/>
          <w:tblHeader/>
        </w:trPr>
        <w:tc>
          <w:tcPr>
            <w:tcW w:w="3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E46D14" w14:textId="77777777" w:rsidR="00893A43" w:rsidRPr="00893A43" w:rsidRDefault="00893A43" w:rsidP="00893A43">
            <w:pPr>
              <w:ind w:left="0" w:firstLine="0"/>
            </w:pPr>
            <w:r w:rsidRPr="00893A43">
              <w:lastRenderedPageBreak/>
              <w:t>Standard sub-headings</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398583" w14:textId="77777777" w:rsidR="00893A43" w:rsidRPr="00893A43" w:rsidRDefault="00893A43" w:rsidP="00893A43">
            <w:pPr>
              <w:ind w:left="0" w:firstLine="0"/>
            </w:pPr>
            <w:r w:rsidRPr="00893A43">
              <w:t xml:space="preserve">Outstanding (1): </w:t>
            </w:r>
          </w:p>
          <w:p w14:paraId="7AC3C622" w14:textId="77777777" w:rsidR="00893A43" w:rsidRPr="00893A43" w:rsidRDefault="00893A43" w:rsidP="00893A43">
            <w:pPr>
              <w:ind w:left="0" w:firstLine="0"/>
            </w:pPr>
          </w:p>
          <w:p w14:paraId="4394F47F" w14:textId="77777777" w:rsidR="00893A43" w:rsidRPr="00893A43" w:rsidRDefault="00893A43" w:rsidP="00893A43">
            <w:pPr>
              <w:ind w:left="0" w:firstLine="0"/>
            </w:pPr>
            <w:r w:rsidRPr="00893A43">
              <w:t xml:space="preserve">Much of the quality of trainees’ teaching over time is outstanding and never less than consistently good. </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748693" w14:textId="77777777" w:rsidR="00893A43" w:rsidRPr="00893A43" w:rsidRDefault="00893A43" w:rsidP="00893A43">
            <w:pPr>
              <w:ind w:left="0" w:firstLine="0"/>
            </w:pPr>
            <w:r w:rsidRPr="00893A43">
              <w:t>Good (2):</w:t>
            </w:r>
          </w:p>
          <w:p w14:paraId="455B9875" w14:textId="77777777" w:rsidR="00893A43" w:rsidRPr="00893A43" w:rsidRDefault="00893A43" w:rsidP="00893A43">
            <w:pPr>
              <w:ind w:left="0" w:firstLine="0"/>
            </w:pPr>
          </w:p>
          <w:p w14:paraId="65F49F49" w14:textId="77777777" w:rsidR="00893A43" w:rsidRPr="00893A43" w:rsidRDefault="00893A43" w:rsidP="00893A43">
            <w:pPr>
              <w:ind w:left="0" w:firstLine="0"/>
            </w:pPr>
            <w:r w:rsidRPr="00893A43">
              <w:t>Much of the quality of trainees’ teaching over time is good; some is outstanding.</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8FAB1A" w14:textId="77777777" w:rsidR="00893A43" w:rsidRPr="00893A43" w:rsidRDefault="00893A43" w:rsidP="00893A43">
            <w:pPr>
              <w:ind w:left="0" w:firstLine="0"/>
            </w:pPr>
            <w:r w:rsidRPr="00893A43">
              <w:t xml:space="preserve">Requires improvement (3) -meeting the Standard: </w:t>
            </w:r>
          </w:p>
          <w:p w14:paraId="46A400C0" w14:textId="77777777" w:rsidR="00893A43" w:rsidRPr="00893A43" w:rsidRDefault="00893A43" w:rsidP="00893A43">
            <w:pPr>
              <w:ind w:left="0" w:firstLine="0"/>
            </w:pPr>
            <w:r w:rsidRPr="00893A43">
              <w:t xml:space="preserve">The quality of trainees’ teaching over time requires improvement as it is not yet good. </w:t>
            </w:r>
          </w:p>
          <w:p w14:paraId="1CBDACC7" w14:textId="77777777" w:rsidR="00893A43" w:rsidRPr="00893A43" w:rsidRDefault="00893A43" w:rsidP="00893A43">
            <w:pPr>
              <w:ind w:left="0" w:firstLine="0"/>
            </w:pPr>
            <w:r w:rsidRPr="00893A43">
              <w:t>Trainees need targeted advice to be good.</w:t>
            </w:r>
          </w:p>
        </w:tc>
        <w:tc>
          <w:tcPr>
            <w:tcW w:w="3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9A1EC4" w14:textId="77777777" w:rsidR="00893A43" w:rsidRPr="00893A43" w:rsidRDefault="00893A43" w:rsidP="00893A43">
            <w:pPr>
              <w:ind w:left="0" w:firstLine="0"/>
            </w:pPr>
            <w:r w:rsidRPr="00893A43">
              <w:t xml:space="preserve">Inadequate (4): </w:t>
            </w:r>
          </w:p>
          <w:p w14:paraId="3A9B2231" w14:textId="77777777" w:rsidR="00893A43" w:rsidRPr="00893A43" w:rsidRDefault="00893A43" w:rsidP="00893A43">
            <w:pPr>
              <w:ind w:left="0" w:firstLine="0"/>
            </w:pPr>
          </w:p>
          <w:p w14:paraId="6C7B753C" w14:textId="77777777" w:rsidR="00893A43" w:rsidRPr="00893A43" w:rsidRDefault="00893A43" w:rsidP="00893A43">
            <w:pPr>
              <w:ind w:left="0" w:firstLine="0"/>
            </w:pPr>
            <w:r w:rsidRPr="00893A43">
              <w:t>Trainees fail to meet the minimum level of practice.</w:t>
            </w:r>
          </w:p>
        </w:tc>
      </w:tr>
      <w:tr w:rsidR="00893A43" w:rsidRPr="00893A43" w14:paraId="3B0B0C43" w14:textId="77777777" w:rsidTr="00893A43">
        <w:trPr>
          <w:cantSplit/>
        </w:trPr>
        <w:tc>
          <w:tcPr>
            <w:tcW w:w="390" w:type="dxa"/>
            <w:tcBorders>
              <w:top w:val="single" w:sz="4" w:space="0" w:color="auto"/>
              <w:left w:val="single" w:sz="4" w:space="0" w:color="auto"/>
              <w:bottom w:val="single" w:sz="4" w:space="0" w:color="auto"/>
              <w:right w:val="nil"/>
            </w:tcBorders>
            <w:shd w:val="clear" w:color="auto" w:fill="D9D9D9" w:themeFill="background1" w:themeFillShade="D9"/>
            <w:hideMark/>
          </w:tcPr>
          <w:p w14:paraId="500B9768" w14:textId="77777777" w:rsidR="00893A43" w:rsidRPr="00893A43" w:rsidRDefault="00893A43" w:rsidP="00893A43">
            <w:pPr>
              <w:ind w:left="0" w:firstLine="0"/>
            </w:pPr>
            <w:r w:rsidRPr="00893A43">
              <w:t>a</w:t>
            </w:r>
          </w:p>
        </w:tc>
        <w:tc>
          <w:tcPr>
            <w:tcW w:w="2695" w:type="dxa"/>
            <w:tcBorders>
              <w:top w:val="single" w:sz="4" w:space="0" w:color="auto"/>
              <w:left w:val="nil"/>
              <w:bottom w:val="single" w:sz="4" w:space="0" w:color="auto"/>
              <w:right w:val="single" w:sz="4" w:space="0" w:color="auto"/>
            </w:tcBorders>
            <w:shd w:val="clear" w:color="auto" w:fill="D9D9D9" w:themeFill="background1" w:themeFillShade="D9"/>
            <w:hideMark/>
          </w:tcPr>
          <w:p w14:paraId="67BC490B" w14:textId="77777777" w:rsidR="00893A43" w:rsidRPr="00893A43" w:rsidRDefault="00893A43" w:rsidP="00893A43">
            <w:pPr>
              <w:ind w:left="0" w:firstLine="0"/>
            </w:pPr>
            <w:r w:rsidRPr="00893A43">
              <w:t>have a secure knowledge of the relevant subject(s) and curriculum areas, foster and maintain pupils’ interest in the subject, and address misunderstandings</w:t>
            </w:r>
          </w:p>
        </w:tc>
        <w:tc>
          <w:tcPr>
            <w:tcW w:w="3119" w:type="dxa"/>
            <w:tcBorders>
              <w:top w:val="single" w:sz="4" w:space="0" w:color="auto"/>
              <w:left w:val="single" w:sz="4" w:space="0" w:color="auto"/>
              <w:bottom w:val="single" w:sz="4" w:space="0" w:color="auto"/>
              <w:right w:val="single" w:sz="4" w:space="0" w:color="auto"/>
            </w:tcBorders>
          </w:tcPr>
          <w:p w14:paraId="3D4B2A26" w14:textId="77777777" w:rsidR="00893A43" w:rsidRPr="00893A43" w:rsidRDefault="00893A43" w:rsidP="00893A43">
            <w:pPr>
              <w:ind w:left="0" w:firstLine="0"/>
            </w:pPr>
            <w:r w:rsidRPr="00893A43">
              <w:t xml:space="preserve">Consistently teach exceptionally well, demonstrating: </w:t>
            </w:r>
            <w:r w:rsidRPr="00893A43">
              <w:br/>
              <w:t xml:space="preserve">- strong subject and curriculum knowledge; </w:t>
            </w:r>
            <w:r w:rsidRPr="00893A43">
              <w:br/>
              <w:t xml:space="preserve">- phase expertise. </w:t>
            </w:r>
          </w:p>
          <w:p w14:paraId="079CD703" w14:textId="77777777" w:rsidR="00893A43" w:rsidRPr="00893A43" w:rsidRDefault="00893A43" w:rsidP="00893A43">
            <w:pPr>
              <w:ind w:left="0" w:firstLine="0"/>
            </w:pPr>
            <w:r w:rsidRPr="00893A43">
              <w:t>Is confident to work within the current and new curriculum.</w:t>
            </w:r>
          </w:p>
          <w:p w14:paraId="26F15473" w14:textId="77777777" w:rsidR="00893A43" w:rsidRPr="00893A43" w:rsidRDefault="00893A43" w:rsidP="00893A43">
            <w:pPr>
              <w:ind w:left="0" w:firstLine="0"/>
            </w:pPr>
          </w:p>
          <w:p w14:paraId="134188C3" w14:textId="77777777" w:rsidR="00893A43" w:rsidRPr="00893A43" w:rsidRDefault="00893A43" w:rsidP="00893A43">
            <w:pPr>
              <w:ind w:left="0" w:firstLine="0"/>
            </w:pPr>
            <w:r w:rsidRPr="00893A43">
              <w:t>Demonstrates the ability to address misunderstandings and maintain pupils’ interest.</w:t>
            </w:r>
          </w:p>
        </w:tc>
        <w:tc>
          <w:tcPr>
            <w:tcW w:w="2976" w:type="dxa"/>
            <w:tcBorders>
              <w:top w:val="single" w:sz="4" w:space="0" w:color="auto"/>
              <w:left w:val="single" w:sz="4" w:space="0" w:color="auto"/>
              <w:bottom w:val="single" w:sz="4" w:space="0" w:color="auto"/>
              <w:right w:val="single" w:sz="4" w:space="0" w:color="auto"/>
            </w:tcBorders>
          </w:tcPr>
          <w:p w14:paraId="5428512B" w14:textId="77777777" w:rsidR="00893A43" w:rsidRPr="00893A43" w:rsidRDefault="00893A43" w:rsidP="00893A43">
            <w:pPr>
              <w:ind w:left="0" w:firstLine="0"/>
            </w:pPr>
            <w:r w:rsidRPr="00893A43">
              <w:t xml:space="preserve">teach well, demonstrating: </w:t>
            </w:r>
          </w:p>
          <w:p w14:paraId="29BEBE88" w14:textId="77777777" w:rsidR="00893A43" w:rsidRPr="00893A43" w:rsidRDefault="00893A43" w:rsidP="00893A43">
            <w:pPr>
              <w:ind w:left="0" w:firstLine="0"/>
            </w:pPr>
            <w:r w:rsidRPr="00893A43">
              <w:t>- good subject and curriculum knowledge;</w:t>
            </w:r>
          </w:p>
          <w:p w14:paraId="15A02E11" w14:textId="77777777" w:rsidR="00893A43" w:rsidRPr="00893A43" w:rsidRDefault="00893A43" w:rsidP="00893A43">
            <w:pPr>
              <w:ind w:left="0" w:firstLine="0"/>
            </w:pPr>
            <w:r w:rsidRPr="00893A43">
              <w:t xml:space="preserve">- phase expertise. </w:t>
            </w:r>
          </w:p>
          <w:p w14:paraId="3D1400AB" w14:textId="77777777" w:rsidR="00893A43" w:rsidRPr="00893A43" w:rsidRDefault="00893A43" w:rsidP="00893A43">
            <w:pPr>
              <w:ind w:left="0" w:firstLine="0"/>
            </w:pPr>
          </w:p>
          <w:p w14:paraId="436A6654" w14:textId="77777777" w:rsidR="00893A43" w:rsidRPr="00893A43" w:rsidRDefault="00893A43" w:rsidP="00893A43">
            <w:pPr>
              <w:ind w:left="0" w:firstLine="0"/>
            </w:pPr>
          </w:p>
          <w:p w14:paraId="63E485EC" w14:textId="77777777" w:rsidR="00893A43" w:rsidRPr="00893A43" w:rsidRDefault="00893A43" w:rsidP="00893A43">
            <w:pPr>
              <w:ind w:left="0" w:firstLine="0"/>
            </w:pPr>
            <w:r w:rsidRPr="00893A43">
              <w:t>Works within the current and new curriculum arrangements.</w:t>
            </w:r>
          </w:p>
          <w:p w14:paraId="50F28DAB" w14:textId="77777777" w:rsidR="00893A43" w:rsidRPr="00893A43" w:rsidRDefault="00893A43" w:rsidP="00893A43">
            <w:pPr>
              <w:ind w:left="0" w:firstLine="0"/>
            </w:pPr>
            <w:r w:rsidRPr="00893A43">
              <w:t>Much of the time demonstrates the ability to address misunderstandings and maintain pupils’ interest.</w:t>
            </w:r>
          </w:p>
        </w:tc>
        <w:tc>
          <w:tcPr>
            <w:tcW w:w="3119" w:type="dxa"/>
            <w:tcBorders>
              <w:top w:val="single" w:sz="4" w:space="0" w:color="auto"/>
              <w:left w:val="single" w:sz="4" w:space="0" w:color="auto"/>
              <w:bottom w:val="single" w:sz="4" w:space="0" w:color="auto"/>
              <w:right w:val="single" w:sz="4" w:space="0" w:color="auto"/>
            </w:tcBorders>
            <w:hideMark/>
          </w:tcPr>
          <w:p w14:paraId="0431B849" w14:textId="77777777" w:rsidR="00893A43" w:rsidRPr="00893A43" w:rsidRDefault="00893A43" w:rsidP="00893A43">
            <w:pPr>
              <w:ind w:left="0" w:firstLine="0"/>
            </w:pPr>
            <w:r w:rsidRPr="00893A43">
              <w:t>Has a secure knowledge of the relevant subject(s) and curriculum areas, fosters and maintains pupils’ interest in the subject, and addresses misunderstandings.</w:t>
            </w:r>
          </w:p>
        </w:tc>
        <w:tc>
          <w:tcPr>
            <w:tcW w:w="3055" w:type="dxa"/>
            <w:tcBorders>
              <w:top w:val="single" w:sz="4" w:space="0" w:color="auto"/>
              <w:left w:val="single" w:sz="4" w:space="0" w:color="auto"/>
              <w:bottom w:val="single" w:sz="4" w:space="0" w:color="auto"/>
              <w:right w:val="single" w:sz="4" w:space="0" w:color="auto"/>
            </w:tcBorders>
            <w:hideMark/>
          </w:tcPr>
          <w:p w14:paraId="02776FDC" w14:textId="77777777" w:rsidR="00893A43" w:rsidRPr="00893A43" w:rsidRDefault="00893A43" w:rsidP="00893A43">
            <w:pPr>
              <w:ind w:left="0" w:firstLine="0"/>
            </w:pPr>
            <w:r w:rsidRPr="00893A43">
              <w:t>Does not have a secure knowledge of the relevant subject(s) and curriculum areas, does not foster and maintain pupils’ interest in the subject, and does not address misunderstandings.</w:t>
            </w:r>
          </w:p>
        </w:tc>
      </w:tr>
      <w:tr w:rsidR="00893A43" w:rsidRPr="00893A43" w14:paraId="6EAF1731" w14:textId="77777777" w:rsidTr="00893A43">
        <w:trPr>
          <w:cantSplit/>
        </w:trPr>
        <w:tc>
          <w:tcPr>
            <w:tcW w:w="390" w:type="dxa"/>
            <w:tcBorders>
              <w:top w:val="single" w:sz="4" w:space="0" w:color="auto"/>
              <w:left w:val="single" w:sz="4" w:space="0" w:color="auto"/>
              <w:bottom w:val="single" w:sz="4" w:space="0" w:color="auto"/>
              <w:right w:val="nil"/>
            </w:tcBorders>
            <w:shd w:val="clear" w:color="auto" w:fill="D9D9D9" w:themeFill="background1" w:themeFillShade="D9"/>
            <w:hideMark/>
          </w:tcPr>
          <w:p w14:paraId="31E228CE" w14:textId="77777777" w:rsidR="00893A43" w:rsidRPr="00893A43" w:rsidRDefault="00893A43" w:rsidP="00893A43">
            <w:pPr>
              <w:ind w:left="0" w:firstLine="0"/>
            </w:pPr>
            <w:r w:rsidRPr="00893A43">
              <w:lastRenderedPageBreak/>
              <w:t>b</w:t>
            </w:r>
          </w:p>
        </w:tc>
        <w:tc>
          <w:tcPr>
            <w:tcW w:w="2695" w:type="dxa"/>
            <w:tcBorders>
              <w:top w:val="single" w:sz="4" w:space="0" w:color="auto"/>
              <w:left w:val="nil"/>
              <w:bottom w:val="single" w:sz="4" w:space="0" w:color="auto"/>
              <w:right w:val="single" w:sz="4" w:space="0" w:color="auto"/>
            </w:tcBorders>
            <w:shd w:val="clear" w:color="auto" w:fill="D9D9D9" w:themeFill="background1" w:themeFillShade="D9"/>
            <w:hideMark/>
          </w:tcPr>
          <w:p w14:paraId="4C4435BC" w14:textId="77777777" w:rsidR="00893A43" w:rsidRPr="00893A43" w:rsidRDefault="00893A43" w:rsidP="00893A43">
            <w:pPr>
              <w:ind w:left="0" w:firstLine="0"/>
            </w:pPr>
            <w:r w:rsidRPr="00893A43">
              <w:t>demonstrate a critical understanding of developments in the subject and curriculum areas, and promote the value of scholarship</w:t>
            </w:r>
          </w:p>
        </w:tc>
        <w:tc>
          <w:tcPr>
            <w:tcW w:w="3119" w:type="dxa"/>
            <w:tcBorders>
              <w:top w:val="single" w:sz="4" w:space="0" w:color="auto"/>
              <w:left w:val="single" w:sz="4" w:space="0" w:color="auto"/>
              <w:bottom w:val="single" w:sz="4" w:space="0" w:color="auto"/>
              <w:right w:val="single" w:sz="4" w:space="0" w:color="auto"/>
            </w:tcBorders>
            <w:hideMark/>
          </w:tcPr>
          <w:p w14:paraId="6FCE5166" w14:textId="77777777" w:rsidR="00893A43" w:rsidRPr="00893A43" w:rsidRDefault="00893A43" w:rsidP="00893A43">
            <w:pPr>
              <w:ind w:left="0" w:firstLine="0"/>
            </w:pPr>
            <w:r w:rsidRPr="00893A43">
              <w:t>Effectively demonstrates consistent and critical understanding of developments in the subject and curriculum areas.</w:t>
            </w:r>
          </w:p>
          <w:p w14:paraId="5915A9AB" w14:textId="77777777" w:rsidR="00893A43" w:rsidRPr="00893A43" w:rsidRDefault="00893A43" w:rsidP="00893A43">
            <w:pPr>
              <w:ind w:left="0" w:firstLine="0"/>
            </w:pPr>
            <w:r w:rsidRPr="00893A43">
              <w:t>Consistently and effectively promotes the value of scholarship.</w:t>
            </w:r>
          </w:p>
        </w:tc>
        <w:tc>
          <w:tcPr>
            <w:tcW w:w="2976" w:type="dxa"/>
            <w:tcBorders>
              <w:top w:val="single" w:sz="4" w:space="0" w:color="auto"/>
              <w:left w:val="single" w:sz="4" w:space="0" w:color="auto"/>
              <w:bottom w:val="single" w:sz="4" w:space="0" w:color="auto"/>
              <w:right w:val="single" w:sz="4" w:space="0" w:color="auto"/>
            </w:tcBorders>
            <w:hideMark/>
          </w:tcPr>
          <w:p w14:paraId="2F1AE974" w14:textId="77777777" w:rsidR="00893A43" w:rsidRPr="00893A43" w:rsidRDefault="00893A43" w:rsidP="00893A43">
            <w:pPr>
              <w:ind w:left="0" w:firstLine="0"/>
            </w:pPr>
            <w:r w:rsidRPr="00893A43">
              <w:t>Demonstrates, much of the time, critical understanding of developments in the subject and curriculum areas.</w:t>
            </w:r>
          </w:p>
          <w:p w14:paraId="367AC2EF" w14:textId="77777777" w:rsidR="00893A43" w:rsidRPr="00893A43" w:rsidRDefault="00893A43" w:rsidP="00893A43">
            <w:pPr>
              <w:ind w:left="0" w:firstLine="0"/>
            </w:pPr>
            <w:r w:rsidRPr="00893A43">
              <w:t>Much of the time promotes the value of scholarship.</w:t>
            </w:r>
          </w:p>
        </w:tc>
        <w:tc>
          <w:tcPr>
            <w:tcW w:w="3119" w:type="dxa"/>
            <w:tcBorders>
              <w:top w:val="single" w:sz="4" w:space="0" w:color="auto"/>
              <w:left w:val="single" w:sz="4" w:space="0" w:color="auto"/>
              <w:bottom w:val="single" w:sz="4" w:space="0" w:color="auto"/>
              <w:right w:val="single" w:sz="4" w:space="0" w:color="auto"/>
            </w:tcBorders>
            <w:hideMark/>
          </w:tcPr>
          <w:p w14:paraId="1E9522B8" w14:textId="77777777" w:rsidR="00893A43" w:rsidRPr="00893A43" w:rsidRDefault="00893A43" w:rsidP="00893A43">
            <w:pPr>
              <w:ind w:left="0" w:firstLine="0"/>
            </w:pPr>
            <w:r w:rsidRPr="00893A43">
              <w:t>Is able to demonstrate a critical understanding of developments in the subject and curriculum areas, and promotes the value of scholarship.</w:t>
            </w:r>
          </w:p>
        </w:tc>
        <w:tc>
          <w:tcPr>
            <w:tcW w:w="3055" w:type="dxa"/>
            <w:tcBorders>
              <w:top w:val="single" w:sz="4" w:space="0" w:color="auto"/>
              <w:left w:val="single" w:sz="4" w:space="0" w:color="auto"/>
              <w:bottom w:val="single" w:sz="4" w:space="0" w:color="auto"/>
              <w:right w:val="single" w:sz="4" w:space="0" w:color="auto"/>
            </w:tcBorders>
            <w:hideMark/>
          </w:tcPr>
          <w:p w14:paraId="5A61A2CA" w14:textId="77777777" w:rsidR="00893A43" w:rsidRPr="00893A43" w:rsidRDefault="00893A43" w:rsidP="00893A43">
            <w:pPr>
              <w:ind w:left="0" w:firstLine="0"/>
            </w:pPr>
            <w:r w:rsidRPr="00893A43">
              <w:t>Is unable to demonstrate a critical understanding of developments in the subject and curriculum areas, and does not promote the value of scholarship.</w:t>
            </w:r>
          </w:p>
        </w:tc>
      </w:tr>
      <w:tr w:rsidR="00893A43" w:rsidRPr="00893A43" w14:paraId="12EA8D0A" w14:textId="77777777" w:rsidTr="00893A43">
        <w:trPr>
          <w:cantSplit/>
        </w:trPr>
        <w:tc>
          <w:tcPr>
            <w:tcW w:w="390" w:type="dxa"/>
            <w:tcBorders>
              <w:top w:val="single" w:sz="4" w:space="0" w:color="auto"/>
              <w:left w:val="single" w:sz="4" w:space="0" w:color="auto"/>
              <w:bottom w:val="single" w:sz="4" w:space="0" w:color="auto"/>
              <w:right w:val="nil"/>
            </w:tcBorders>
            <w:shd w:val="clear" w:color="auto" w:fill="D9D9D9" w:themeFill="background1" w:themeFillShade="D9"/>
            <w:hideMark/>
          </w:tcPr>
          <w:p w14:paraId="4E199DA6" w14:textId="77777777" w:rsidR="00893A43" w:rsidRPr="00893A43" w:rsidRDefault="00893A43" w:rsidP="00893A43">
            <w:pPr>
              <w:ind w:left="0" w:firstLine="0"/>
            </w:pPr>
            <w:r w:rsidRPr="00893A43">
              <w:t>c</w:t>
            </w:r>
          </w:p>
        </w:tc>
        <w:tc>
          <w:tcPr>
            <w:tcW w:w="2695" w:type="dxa"/>
            <w:tcBorders>
              <w:top w:val="single" w:sz="4" w:space="0" w:color="auto"/>
              <w:left w:val="nil"/>
              <w:bottom w:val="single" w:sz="4" w:space="0" w:color="auto"/>
              <w:right w:val="single" w:sz="4" w:space="0" w:color="auto"/>
            </w:tcBorders>
            <w:shd w:val="clear" w:color="auto" w:fill="D9D9D9" w:themeFill="background1" w:themeFillShade="D9"/>
            <w:hideMark/>
          </w:tcPr>
          <w:p w14:paraId="47C1C40B" w14:textId="77777777" w:rsidR="00893A43" w:rsidRPr="00893A43" w:rsidRDefault="00893A43" w:rsidP="00893A43">
            <w:pPr>
              <w:ind w:left="0" w:firstLine="0"/>
            </w:pPr>
            <w:r w:rsidRPr="00893A43">
              <w:t>demonstrate an understanding of and take responsibility for promoting high standards of literacy, articulacy and the correct use of standard English, whatever the teacher’s specialist subject</w:t>
            </w:r>
          </w:p>
        </w:tc>
        <w:tc>
          <w:tcPr>
            <w:tcW w:w="3119" w:type="dxa"/>
            <w:tcBorders>
              <w:top w:val="single" w:sz="4" w:space="0" w:color="auto"/>
              <w:left w:val="single" w:sz="4" w:space="0" w:color="auto"/>
              <w:bottom w:val="single" w:sz="4" w:space="0" w:color="auto"/>
              <w:right w:val="single" w:sz="4" w:space="0" w:color="auto"/>
            </w:tcBorders>
            <w:hideMark/>
          </w:tcPr>
          <w:p w14:paraId="6F8AB28F" w14:textId="77777777" w:rsidR="00893A43" w:rsidRPr="00893A43" w:rsidRDefault="00893A43" w:rsidP="00893A43">
            <w:pPr>
              <w:ind w:left="0" w:firstLine="0"/>
            </w:pPr>
            <w:r w:rsidRPr="00893A43">
              <w:t>Consistently demonstrates a thorough understanding of how to teach reading, writing, communication … effectively to enhance the progress of pupils they teach.</w:t>
            </w:r>
          </w:p>
          <w:p w14:paraId="36F10C9D" w14:textId="77777777" w:rsidR="00893A43" w:rsidRPr="00893A43" w:rsidRDefault="00893A43" w:rsidP="00893A43">
            <w:pPr>
              <w:ind w:left="0" w:firstLine="0"/>
            </w:pPr>
            <w:r w:rsidRPr="00893A43">
              <w:t>Consistently demonstrates an understanding of and takes responsibility for promoting high standards of literacy, articulacy and the correct use of Standard English, whatever the teacher’s specialist.</w:t>
            </w:r>
          </w:p>
        </w:tc>
        <w:tc>
          <w:tcPr>
            <w:tcW w:w="2976" w:type="dxa"/>
            <w:tcBorders>
              <w:top w:val="single" w:sz="4" w:space="0" w:color="auto"/>
              <w:left w:val="single" w:sz="4" w:space="0" w:color="auto"/>
              <w:bottom w:val="single" w:sz="4" w:space="0" w:color="auto"/>
              <w:right w:val="single" w:sz="4" w:space="0" w:color="auto"/>
            </w:tcBorders>
            <w:hideMark/>
          </w:tcPr>
          <w:p w14:paraId="587DB5D4" w14:textId="77777777" w:rsidR="00893A43" w:rsidRPr="00893A43" w:rsidRDefault="00893A43" w:rsidP="00893A43">
            <w:pPr>
              <w:ind w:left="0" w:firstLine="0"/>
            </w:pPr>
            <w:r w:rsidRPr="00893A43">
              <w:t>Demonstrates a good understanding of how to develop the reading, writing, communication … skills of the pupils they teach.</w:t>
            </w:r>
          </w:p>
          <w:p w14:paraId="69B57B34" w14:textId="77777777" w:rsidR="00893A43" w:rsidRPr="00893A43" w:rsidRDefault="00893A43" w:rsidP="00893A43">
            <w:pPr>
              <w:ind w:left="0" w:firstLine="0"/>
            </w:pPr>
            <w:r w:rsidRPr="00893A43">
              <w:t>Much of their teaching demonstrates an understanding of and takes responsibility for promoting high standards of literacy, articulacy and the correct use of Standard English, whatever the teacher’s specialist subject.</w:t>
            </w:r>
          </w:p>
        </w:tc>
        <w:tc>
          <w:tcPr>
            <w:tcW w:w="3119" w:type="dxa"/>
            <w:tcBorders>
              <w:top w:val="single" w:sz="4" w:space="0" w:color="auto"/>
              <w:left w:val="single" w:sz="4" w:space="0" w:color="auto"/>
              <w:bottom w:val="single" w:sz="4" w:space="0" w:color="auto"/>
              <w:right w:val="single" w:sz="4" w:space="0" w:color="auto"/>
            </w:tcBorders>
            <w:hideMark/>
          </w:tcPr>
          <w:p w14:paraId="72445706" w14:textId="77777777" w:rsidR="00893A43" w:rsidRPr="00893A43" w:rsidRDefault="00893A43" w:rsidP="00893A43">
            <w:pPr>
              <w:ind w:left="0" w:firstLine="0"/>
            </w:pPr>
            <w:r w:rsidRPr="00893A43">
              <w:t>Is able to demonstrate an understanding of and take responsibility for promoting high standards of literacy, articulacy and the correct use of standard English, whatever the teacher’s specialist subject.</w:t>
            </w:r>
          </w:p>
        </w:tc>
        <w:tc>
          <w:tcPr>
            <w:tcW w:w="3055" w:type="dxa"/>
            <w:tcBorders>
              <w:top w:val="single" w:sz="4" w:space="0" w:color="auto"/>
              <w:left w:val="single" w:sz="4" w:space="0" w:color="auto"/>
              <w:bottom w:val="single" w:sz="4" w:space="0" w:color="auto"/>
              <w:right w:val="single" w:sz="4" w:space="0" w:color="auto"/>
            </w:tcBorders>
            <w:hideMark/>
          </w:tcPr>
          <w:p w14:paraId="42CB78EA" w14:textId="77777777" w:rsidR="00893A43" w:rsidRPr="00893A43" w:rsidRDefault="00893A43" w:rsidP="00893A43">
            <w:pPr>
              <w:ind w:left="0" w:firstLine="0"/>
            </w:pPr>
            <w:r w:rsidRPr="00893A43">
              <w:t>Is unable to demonstrate an understanding of and take responsibility for promoting high standards of literacy, articulacy and the correct use of standard English, whatever the teacher’s specialist subject.</w:t>
            </w:r>
          </w:p>
        </w:tc>
      </w:tr>
      <w:tr w:rsidR="00893A43" w:rsidRPr="00893A43" w14:paraId="4414B3CF" w14:textId="77777777" w:rsidTr="00893A43">
        <w:trPr>
          <w:cantSplit/>
        </w:trPr>
        <w:tc>
          <w:tcPr>
            <w:tcW w:w="390" w:type="dxa"/>
            <w:tcBorders>
              <w:top w:val="single" w:sz="4" w:space="0" w:color="auto"/>
              <w:left w:val="single" w:sz="4" w:space="0" w:color="auto"/>
              <w:bottom w:val="single" w:sz="4" w:space="0" w:color="auto"/>
              <w:right w:val="nil"/>
            </w:tcBorders>
            <w:shd w:val="clear" w:color="auto" w:fill="D9D9D9" w:themeFill="background1" w:themeFillShade="D9"/>
            <w:hideMark/>
          </w:tcPr>
          <w:p w14:paraId="4B317EEA" w14:textId="77777777" w:rsidR="00893A43" w:rsidRPr="00893A43" w:rsidRDefault="00893A43" w:rsidP="00893A43">
            <w:pPr>
              <w:ind w:left="0" w:firstLine="0"/>
            </w:pPr>
            <w:r w:rsidRPr="00893A43">
              <w:lastRenderedPageBreak/>
              <w:t>d</w:t>
            </w:r>
          </w:p>
        </w:tc>
        <w:tc>
          <w:tcPr>
            <w:tcW w:w="2695" w:type="dxa"/>
            <w:tcBorders>
              <w:top w:val="single" w:sz="4" w:space="0" w:color="auto"/>
              <w:left w:val="nil"/>
              <w:bottom w:val="single" w:sz="4" w:space="0" w:color="auto"/>
              <w:right w:val="single" w:sz="4" w:space="0" w:color="auto"/>
            </w:tcBorders>
            <w:shd w:val="clear" w:color="auto" w:fill="D9D9D9" w:themeFill="background1" w:themeFillShade="D9"/>
            <w:hideMark/>
          </w:tcPr>
          <w:p w14:paraId="44DEBF62" w14:textId="77777777" w:rsidR="00893A43" w:rsidRPr="00893A43" w:rsidRDefault="00893A43" w:rsidP="00893A43">
            <w:pPr>
              <w:ind w:left="0" w:firstLine="0"/>
            </w:pPr>
            <w:r w:rsidRPr="00893A43">
              <w:t>if teaching early</w:t>
            </w:r>
          </w:p>
          <w:p w14:paraId="3060ED6A" w14:textId="77777777" w:rsidR="00893A43" w:rsidRPr="00893A43" w:rsidRDefault="00893A43" w:rsidP="00893A43">
            <w:pPr>
              <w:ind w:left="0" w:firstLine="0"/>
            </w:pPr>
            <w:r w:rsidRPr="00893A43">
              <w:t xml:space="preserve">reading, demonstrate a clear understanding of systematic synthetic phonics </w:t>
            </w:r>
          </w:p>
          <w:p w14:paraId="1180DB0B" w14:textId="77777777" w:rsidR="00893A43" w:rsidRPr="00893A43" w:rsidRDefault="00893A43" w:rsidP="00893A43">
            <w:pPr>
              <w:ind w:left="0" w:firstLine="0"/>
            </w:pPr>
            <w:r w:rsidRPr="00893A43">
              <w:t>(primary)</w:t>
            </w:r>
          </w:p>
        </w:tc>
        <w:tc>
          <w:tcPr>
            <w:tcW w:w="3119" w:type="dxa"/>
            <w:tcBorders>
              <w:top w:val="single" w:sz="4" w:space="0" w:color="auto"/>
              <w:left w:val="single" w:sz="4" w:space="0" w:color="auto"/>
              <w:bottom w:val="single" w:sz="4" w:space="0" w:color="auto"/>
              <w:right w:val="single" w:sz="4" w:space="0" w:color="auto"/>
            </w:tcBorders>
            <w:hideMark/>
          </w:tcPr>
          <w:p w14:paraId="175FFF2E" w14:textId="77777777" w:rsidR="00893A43" w:rsidRPr="00893A43" w:rsidRDefault="00893A43" w:rsidP="00893A43">
            <w:pPr>
              <w:ind w:left="0" w:firstLine="0"/>
            </w:pPr>
            <w:r w:rsidRPr="00893A43">
              <w:t xml:space="preserve">Trainee can teach early reading, systematic synthetic phonics, communication and language development … confidently and competently so that pupils make good or better than expected progress. </w:t>
            </w:r>
          </w:p>
          <w:p w14:paraId="58CD3471" w14:textId="77777777" w:rsidR="00893A43" w:rsidRPr="00893A43" w:rsidRDefault="00893A43" w:rsidP="00893A43">
            <w:pPr>
              <w:ind w:left="0" w:firstLine="0"/>
            </w:pPr>
            <w:r w:rsidRPr="00893A43">
              <w:t>Consistently demonstrates a thorough understanding of the role of systematic synthetic phonics in the teaching of early reading.</w:t>
            </w:r>
          </w:p>
        </w:tc>
        <w:tc>
          <w:tcPr>
            <w:tcW w:w="2976" w:type="dxa"/>
            <w:tcBorders>
              <w:top w:val="single" w:sz="4" w:space="0" w:color="auto"/>
              <w:left w:val="single" w:sz="4" w:space="0" w:color="auto"/>
              <w:bottom w:val="single" w:sz="4" w:space="0" w:color="auto"/>
              <w:right w:val="single" w:sz="4" w:space="0" w:color="auto"/>
            </w:tcBorders>
            <w:hideMark/>
          </w:tcPr>
          <w:p w14:paraId="5361BDBF" w14:textId="77777777" w:rsidR="00893A43" w:rsidRPr="00893A43" w:rsidRDefault="00893A43" w:rsidP="00893A43">
            <w:pPr>
              <w:ind w:left="0" w:firstLine="0"/>
            </w:pPr>
            <w:r w:rsidRPr="00893A43">
              <w:t>Trainee can teach early reading, systematic synthetic phonics, communication and language development … with increasing confidence and competence so that pupils make at least expected progress.</w:t>
            </w:r>
          </w:p>
          <w:p w14:paraId="67B93B66" w14:textId="77777777" w:rsidR="00893A43" w:rsidRPr="00893A43" w:rsidRDefault="00893A43" w:rsidP="00893A43">
            <w:pPr>
              <w:ind w:left="0" w:firstLine="0"/>
            </w:pPr>
            <w:r w:rsidRPr="00893A43">
              <w:t xml:space="preserve">Demonstrates a good understanding of the role of systematic synthetic phonics in the teaching of early reading. </w:t>
            </w:r>
          </w:p>
        </w:tc>
        <w:tc>
          <w:tcPr>
            <w:tcW w:w="3119" w:type="dxa"/>
            <w:tcBorders>
              <w:top w:val="single" w:sz="4" w:space="0" w:color="auto"/>
              <w:left w:val="single" w:sz="4" w:space="0" w:color="auto"/>
              <w:bottom w:val="single" w:sz="4" w:space="0" w:color="auto"/>
              <w:right w:val="single" w:sz="4" w:space="0" w:color="auto"/>
            </w:tcBorders>
          </w:tcPr>
          <w:p w14:paraId="4828B14A" w14:textId="77777777" w:rsidR="00893A43" w:rsidRPr="00893A43" w:rsidRDefault="00893A43" w:rsidP="00893A43">
            <w:pPr>
              <w:ind w:left="0" w:firstLine="0"/>
            </w:pPr>
            <w:r w:rsidRPr="00893A43">
              <w:t>Is able to, if teaching early</w:t>
            </w:r>
          </w:p>
          <w:p w14:paraId="5C2639AD" w14:textId="77777777" w:rsidR="00893A43" w:rsidRPr="00893A43" w:rsidRDefault="00893A43" w:rsidP="00893A43">
            <w:pPr>
              <w:ind w:left="0" w:firstLine="0"/>
            </w:pPr>
            <w:r w:rsidRPr="00893A43">
              <w:t>reading, demonstrate a clear understanding of systematic synthetic phonics.</w:t>
            </w:r>
          </w:p>
          <w:p w14:paraId="417F7ADD" w14:textId="77777777" w:rsidR="00893A43" w:rsidRPr="00893A43" w:rsidRDefault="00893A43" w:rsidP="00893A43">
            <w:pPr>
              <w:ind w:left="0" w:firstLine="0"/>
            </w:pPr>
          </w:p>
        </w:tc>
        <w:tc>
          <w:tcPr>
            <w:tcW w:w="3055" w:type="dxa"/>
            <w:tcBorders>
              <w:top w:val="single" w:sz="4" w:space="0" w:color="auto"/>
              <w:left w:val="single" w:sz="4" w:space="0" w:color="auto"/>
              <w:bottom w:val="single" w:sz="4" w:space="0" w:color="auto"/>
              <w:right w:val="single" w:sz="4" w:space="0" w:color="auto"/>
            </w:tcBorders>
            <w:hideMark/>
          </w:tcPr>
          <w:p w14:paraId="52994208" w14:textId="77777777" w:rsidR="00893A43" w:rsidRPr="00893A43" w:rsidRDefault="00893A43" w:rsidP="00893A43">
            <w:pPr>
              <w:ind w:left="0" w:firstLine="0"/>
            </w:pPr>
            <w:r w:rsidRPr="00893A43">
              <w:t>Is unable to, if teaching early</w:t>
            </w:r>
          </w:p>
          <w:p w14:paraId="5C870D43" w14:textId="77777777" w:rsidR="00893A43" w:rsidRPr="00893A43" w:rsidRDefault="00893A43" w:rsidP="00893A43">
            <w:pPr>
              <w:ind w:left="0" w:firstLine="0"/>
            </w:pPr>
            <w:r w:rsidRPr="00893A43">
              <w:t>reading, demonstrate a clear understanding of systematic synthetic phonics.</w:t>
            </w:r>
          </w:p>
        </w:tc>
      </w:tr>
      <w:tr w:rsidR="00893A43" w:rsidRPr="00893A43" w14:paraId="5AF6B5B5" w14:textId="77777777" w:rsidTr="00893A43">
        <w:trPr>
          <w:cantSplit/>
        </w:trPr>
        <w:tc>
          <w:tcPr>
            <w:tcW w:w="390" w:type="dxa"/>
            <w:tcBorders>
              <w:top w:val="single" w:sz="4" w:space="0" w:color="auto"/>
              <w:left w:val="single" w:sz="4" w:space="0" w:color="auto"/>
              <w:bottom w:val="single" w:sz="4" w:space="0" w:color="auto"/>
              <w:right w:val="nil"/>
            </w:tcBorders>
            <w:shd w:val="clear" w:color="auto" w:fill="D9D9D9" w:themeFill="background1" w:themeFillShade="D9"/>
            <w:hideMark/>
          </w:tcPr>
          <w:p w14:paraId="6942D853" w14:textId="77777777" w:rsidR="00893A43" w:rsidRPr="00893A43" w:rsidRDefault="00893A43" w:rsidP="00893A43">
            <w:pPr>
              <w:ind w:left="0" w:firstLine="0"/>
            </w:pPr>
            <w:r w:rsidRPr="00893A43">
              <w:lastRenderedPageBreak/>
              <w:t>e</w:t>
            </w:r>
          </w:p>
        </w:tc>
        <w:tc>
          <w:tcPr>
            <w:tcW w:w="2695" w:type="dxa"/>
            <w:tcBorders>
              <w:top w:val="single" w:sz="4" w:space="0" w:color="auto"/>
              <w:left w:val="nil"/>
              <w:bottom w:val="single" w:sz="4" w:space="0" w:color="auto"/>
              <w:right w:val="single" w:sz="4" w:space="0" w:color="auto"/>
            </w:tcBorders>
            <w:shd w:val="clear" w:color="auto" w:fill="D9D9D9" w:themeFill="background1" w:themeFillShade="D9"/>
          </w:tcPr>
          <w:p w14:paraId="4471D6F9" w14:textId="77777777" w:rsidR="00893A43" w:rsidRPr="00893A43" w:rsidRDefault="00893A43" w:rsidP="00893A43">
            <w:pPr>
              <w:ind w:left="0" w:firstLine="0"/>
            </w:pPr>
            <w:r w:rsidRPr="00893A43">
              <w:t>if teaching early* mathematics, demonstrate a clear understanding of appropriate teaching strategies.</w:t>
            </w:r>
          </w:p>
          <w:p w14:paraId="5E50DABC" w14:textId="77777777" w:rsidR="00893A43" w:rsidRPr="00893A43" w:rsidRDefault="00893A43" w:rsidP="00893A43">
            <w:pPr>
              <w:ind w:left="0" w:firstLine="0"/>
            </w:pPr>
            <w:r w:rsidRPr="00893A43">
              <w:t>(primary)</w:t>
            </w:r>
          </w:p>
          <w:p w14:paraId="5EE434B0" w14:textId="77777777" w:rsidR="00893A43" w:rsidRPr="00893A43" w:rsidRDefault="00893A43" w:rsidP="00893A43">
            <w:pPr>
              <w:ind w:left="0" w:firstLine="0"/>
              <w:rPr>
                <w:highlight w:val="yellow"/>
              </w:rPr>
            </w:pPr>
          </w:p>
          <w:p w14:paraId="73C62E55" w14:textId="77777777" w:rsidR="00893A43" w:rsidRPr="00893A43" w:rsidRDefault="00893A43" w:rsidP="00893A43">
            <w:pPr>
              <w:ind w:left="0" w:firstLine="0"/>
            </w:pPr>
            <w:r w:rsidRPr="00893A43">
              <w:t>* The current ‘Initial teacher education inspection handbook’ frequently replaces ‘early’ with ‘primary’.</w:t>
            </w:r>
          </w:p>
        </w:tc>
        <w:tc>
          <w:tcPr>
            <w:tcW w:w="3119" w:type="dxa"/>
            <w:tcBorders>
              <w:top w:val="single" w:sz="4" w:space="0" w:color="auto"/>
              <w:left w:val="single" w:sz="4" w:space="0" w:color="auto"/>
              <w:bottom w:val="single" w:sz="4" w:space="0" w:color="auto"/>
              <w:right w:val="single" w:sz="4" w:space="0" w:color="auto"/>
            </w:tcBorders>
          </w:tcPr>
          <w:p w14:paraId="14EC7063" w14:textId="77777777" w:rsidR="00893A43" w:rsidRPr="00893A43" w:rsidRDefault="00893A43" w:rsidP="00893A43">
            <w:pPr>
              <w:ind w:left="0" w:firstLine="0"/>
            </w:pPr>
            <w:r w:rsidRPr="00893A43">
              <w:t>Trainee can teach primary mathematics … confidently and competently so that pupils make good or better than expected progress.</w:t>
            </w:r>
          </w:p>
          <w:p w14:paraId="4DA04308" w14:textId="77777777" w:rsidR="00893A43" w:rsidRPr="00893A43" w:rsidRDefault="00893A43" w:rsidP="00893A43">
            <w:pPr>
              <w:ind w:left="0" w:firstLine="0"/>
            </w:pPr>
          </w:p>
          <w:p w14:paraId="1838652C" w14:textId="77777777" w:rsidR="00893A43" w:rsidRPr="00893A43" w:rsidRDefault="00893A43" w:rsidP="00893A43">
            <w:pPr>
              <w:ind w:left="0" w:firstLine="0"/>
            </w:pPr>
            <w:r w:rsidRPr="00893A43">
              <w:t>Consistently demonstrates a thorough understanding of appropriate teaching strategies for the teaching of early mathematics.</w:t>
            </w:r>
          </w:p>
        </w:tc>
        <w:tc>
          <w:tcPr>
            <w:tcW w:w="2976" w:type="dxa"/>
            <w:tcBorders>
              <w:top w:val="single" w:sz="4" w:space="0" w:color="auto"/>
              <w:left w:val="single" w:sz="4" w:space="0" w:color="auto"/>
              <w:bottom w:val="single" w:sz="4" w:space="0" w:color="auto"/>
              <w:right w:val="single" w:sz="4" w:space="0" w:color="auto"/>
            </w:tcBorders>
            <w:hideMark/>
          </w:tcPr>
          <w:p w14:paraId="468E059A" w14:textId="77777777" w:rsidR="00893A43" w:rsidRPr="00893A43" w:rsidRDefault="00893A43" w:rsidP="00893A43">
            <w:pPr>
              <w:ind w:left="0" w:firstLine="0"/>
            </w:pPr>
            <w:r w:rsidRPr="00893A43">
              <w:t>Trainee can teach primary mathematics … with increasing confidence and competence so that pupils make at least expected progress.</w:t>
            </w:r>
          </w:p>
          <w:p w14:paraId="5179BCC3" w14:textId="77777777" w:rsidR="00893A43" w:rsidRPr="00893A43" w:rsidRDefault="00893A43" w:rsidP="00893A43">
            <w:pPr>
              <w:ind w:left="0" w:firstLine="0"/>
            </w:pPr>
            <w:r w:rsidRPr="00893A43">
              <w:t xml:space="preserve">Demonstrates a good understanding of strategies for the teaching of early mathematics. </w:t>
            </w:r>
          </w:p>
        </w:tc>
        <w:tc>
          <w:tcPr>
            <w:tcW w:w="3119" w:type="dxa"/>
            <w:tcBorders>
              <w:top w:val="single" w:sz="4" w:space="0" w:color="auto"/>
              <w:left w:val="single" w:sz="4" w:space="0" w:color="auto"/>
              <w:bottom w:val="single" w:sz="4" w:space="0" w:color="auto"/>
              <w:right w:val="single" w:sz="4" w:space="0" w:color="auto"/>
            </w:tcBorders>
          </w:tcPr>
          <w:p w14:paraId="464B5A2F" w14:textId="77777777" w:rsidR="00893A43" w:rsidRPr="00893A43" w:rsidRDefault="00893A43" w:rsidP="00893A43">
            <w:pPr>
              <w:ind w:left="0" w:firstLine="0"/>
            </w:pPr>
            <w:r w:rsidRPr="00893A43">
              <w:t>Is able to, if teaching early mathematics, demonstrate a clear understanding of appropriate teaching strategies.</w:t>
            </w:r>
          </w:p>
          <w:p w14:paraId="53CF92A4" w14:textId="77777777" w:rsidR="00893A43" w:rsidRPr="00893A43" w:rsidRDefault="00893A43" w:rsidP="00893A43">
            <w:pPr>
              <w:ind w:left="0" w:firstLine="0"/>
            </w:pPr>
          </w:p>
          <w:p w14:paraId="5D39880D" w14:textId="77777777" w:rsidR="00893A43" w:rsidRPr="00893A43" w:rsidRDefault="00893A43" w:rsidP="00893A43">
            <w:pPr>
              <w:ind w:left="0" w:firstLine="0"/>
            </w:pPr>
          </w:p>
        </w:tc>
        <w:tc>
          <w:tcPr>
            <w:tcW w:w="3055" w:type="dxa"/>
            <w:tcBorders>
              <w:top w:val="single" w:sz="4" w:space="0" w:color="auto"/>
              <w:left w:val="single" w:sz="4" w:space="0" w:color="auto"/>
              <w:bottom w:val="single" w:sz="4" w:space="0" w:color="auto"/>
              <w:right w:val="single" w:sz="4" w:space="0" w:color="auto"/>
            </w:tcBorders>
          </w:tcPr>
          <w:p w14:paraId="032538D6" w14:textId="77777777" w:rsidR="00893A43" w:rsidRPr="00893A43" w:rsidRDefault="00893A43" w:rsidP="00893A43">
            <w:pPr>
              <w:ind w:left="0" w:firstLine="0"/>
            </w:pPr>
            <w:r w:rsidRPr="00893A43">
              <w:t>Is unable to, if teaching early* mathematics, demonstrate a clear understanding of appropriate teaching strategies.</w:t>
            </w:r>
          </w:p>
          <w:p w14:paraId="4602229D" w14:textId="77777777" w:rsidR="00893A43" w:rsidRPr="00893A43" w:rsidRDefault="00893A43" w:rsidP="00893A43">
            <w:pPr>
              <w:ind w:left="0" w:firstLine="0"/>
            </w:pPr>
          </w:p>
        </w:tc>
      </w:tr>
    </w:tbl>
    <w:p w14:paraId="45A5B4F9" w14:textId="77777777" w:rsidR="00893A43" w:rsidRPr="00893A43" w:rsidRDefault="00893A43" w:rsidP="00893A43">
      <w:pPr>
        <w:ind w:left="0" w:firstLine="0"/>
        <w:sectPr w:rsidR="00893A43" w:rsidRPr="00893A43" w:rsidSect="00893A43">
          <w:pgSz w:w="16838" w:h="11906" w:orient="landscape"/>
          <w:pgMar w:top="720" w:right="720" w:bottom="720" w:left="720" w:header="397" w:footer="397" w:gutter="0"/>
          <w:cols w:space="720"/>
        </w:sectPr>
      </w:pPr>
    </w:p>
    <w:tbl>
      <w:tblPr>
        <w:tblW w:w="0" w:type="auto"/>
        <w:tblLook w:val="04A0" w:firstRow="1" w:lastRow="0" w:firstColumn="1" w:lastColumn="0" w:noHBand="0" w:noVBand="1"/>
      </w:tblPr>
      <w:tblGrid>
        <w:gridCol w:w="15354"/>
      </w:tblGrid>
      <w:tr w:rsidR="00893A43" w:rsidRPr="00893A43" w14:paraId="5421A9AA" w14:textId="77777777" w:rsidTr="00893A43">
        <w:tc>
          <w:tcPr>
            <w:tcW w:w="15354" w:type="dxa"/>
            <w:tcBorders>
              <w:top w:val="nil"/>
              <w:left w:val="nil"/>
              <w:bottom w:val="nil"/>
              <w:right w:val="nil"/>
            </w:tcBorders>
            <w:hideMark/>
          </w:tcPr>
          <w:p w14:paraId="011C9498" w14:textId="77777777" w:rsidR="00893A43" w:rsidRPr="002215DE" w:rsidRDefault="00893A43" w:rsidP="00893A43">
            <w:pPr>
              <w:ind w:left="0" w:firstLine="0"/>
              <w:rPr>
                <w:b/>
                <w:color w:val="0070C0"/>
              </w:rPr>
            </w:pPr>
            <w:r w:rsidRPr="002215DE">
              <w:rPr>
                <w:b/>
                <w:color w:val="0070C0"/>
              </w:rPr>
              <w:lastRenderedPageBreak/>
              <w:t>4. Plan and teach well-structured lessons</w:t>
            </w:r>
          </w:p>
          <w:p w14:paraId="407D406B" w14:textId="77777777" w:rsidR="00893A43" w:rsidRPr="00893A43" w:rsidRDefault="00893A43" w:rsidP="0080538E">
            <w:pPr>
              <w:pStyle w:val="ListParagraph"/>
              <w:numPr>
                <w:ilvl w:val="0"/>
                <w:numId w:val="62"/>
              </w:numPr>
            </w:pPr>
            <w:r w:rsidRPr="00893A43">
              <w:t>impart knowledge and develop understanding through effective use of lesson time</w:t>
            </w:r>
          </w:p>
          <w:p w14:paraId="201D215D" w14:textId="77777777" w:rsidR="00893A43" w:rsidRPr="00893A43" w:rsidRDefault="00893A43" w:rsidP="0080538E">
            <w:pPr>
              <w:pStyle w:val="ListParagraph"/>
              <w:numPr>
                <w:ilvl w:val="0"/>
                <w:numId w:val="62"/>
              </w:numPr>
            </w:pPr>
            <w:r w:rsidRPr="00893A43">
              <w:t>promote a love of learning and children’s intellectual curiosity</w:t>
            </w:r>
          </w:p>
          <w:p w14:paraId="1895BF95" w14:textId="77777777" w:rsidR="00893A43" w:rsidRPr="00893A43" w:rsidRDefault="00893A43" w:rsidP="0080538E">
            <w:pPr>
              <w:pStyle w:val="ListParagraph"/>
              <w:numPr>
                <w:ilvl w:val="0"/>
                <w:numId w:val="62"/>
              </w:numPr>
            </w:pPr>
            <w:r w:rsidRPr="00893A43">
              <w:t>set homework and plan other out-of-class activities to consolidate and extend the knowledge and understanding pupils have acquired</w:t>
            </w:r>
          </w:p>
          <w:p w14:paraId="43E385F4" w14:textId="77777777" w:rsidR="00893A43" w:rsidRPr="00893A43" w:rsidRDefault="00893A43" w:rsidP="0080538E">
            <w:pPr>
              <w:pStyle w:val="ListParagraph"/>
              <w:numPr>
                <w:ilvl w:val="0"/>
                <w:numId w:val="62"/>
              </w:numPr>
            </w:pPr>
            <w:r w:rsidRPr="00893A43">
              <w:t>reflect systematically on the effectiveness of lessons and approaches to teaching</w:t>
            </w:r>
          </w:p>
          <w:p w14:paraId="0A96BEC8" w14:textId="77777777" w:rsidR="00893A43" w:rsidRPr="00893A43" w:rsidRDefault="00893A43" w:rsidP="0080538E">
            <w:pPr>
              <w:pStyle w:val="ListParagraph"/>
              <w:numPr>
                <w:ilvl w:val="0"/>
                <w:numId w:val="62"/>
              </w:numPr>
            </w:pPr>
            <w:r w:rsidRPr="00893A43">
              <w:t>contribute to the design and provision of an engaging curriculum within the relevant subject area(s).</w:t>
            </w:r>
          </w:p>
        </w:tc>
      </w:tr>
    </w:tbl>
    <w:p w14:paraId="2A76C2A4" w14:textId="77777777" w:rsidR="00893A43" w:rsidRPr="00893A43" w:rsidRDefault="00893A43" w:rsidP="00893A43">
      <w:pPr>
        <w:ind w:left="0" w:firstLine="0"/>
      </w:pPr>
    </w:p>
    <w:tbl>
      <w:tblPr>
        <w:tblW w:w="5000" w:type="pct"/>
        <w:tblLook w:val="04A0" w:firstRow="1" w:lastRow="0" w:firstColumn="1" w:lastColumn="0" w:noHBand="0" w:noVBand="1"/>
      </w:tblPr>
      <w:tblGrid>
        <w:gridCol w:w="391"/>
        <w:gridCol w:w="2702"/>
        <w:gridCol w:w="3124"/>
        <w:gridCol w:w="2982"/>
        <w:gridCol w:w="3127"/>
        <w:gridCol w:w="3062"/>
      </w:tblGrid>
      <w:tr w:rsidR="00893A43" w:rsidRPr="00893A43" w14:paraId="16466565" w14:textId="77777777" w:rsidTr="00893A43">
        <w:trPr>
          <w:cantSplit/>
          <w:tblHeader/>
        </w:trPr>
        <w:tc>
          <w:tcPr>
            <w:tcW w:w="10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15C5ED" w14:textId="77777777" w:rsidR="00893A43" w:rsidRPr="00893A43" w:rsidRDefault="00893A43" w:rsidP="00893A43">
            <w:pPr>
              <w:ind w:left="0" w:firstLine="0"/>
            </w:pPr>
            <w:r w:rsidRPr="00893A43">
              <w:t>Standard sub-headings</w:t>
            </w:r>
          </w:p>
        </w:tc>
        <w:tc>
          <w:tcPr>
            <w:tcW w:w="10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56DF5A" w14:textId="77777777" w:rsidR="00893A43" w:rsidRPr="00893A43" w:rsidRDefault="00893A43" w:rsidP="00893A43">
            <w:pPr>
              <w:ind w:left="0" w:firstLine="0"/>
            </w:pPr>
            <w:r w:rsidRPr="00893A43">
              <w:t xml:space="preserve">Outstanding (1): </w:t>
            </w:r>
          </w:p>
          <w:p w14:paraId="76C359C2" w14:textId="77777777" w:rsidR="00893A43" w:rsidRPr="00893A43" w:rsidRDefault="00893A43" w:rsidP="00893A43">
            <w:pPr>
              <w:ind w:left="0" w:firstLine="0"/>
            </w:pPr>
          </w:p>
          <w:p w14:paraId="3F574E0E" w14:textId="77777777" w:rsidR="00893A43" w:rsidRPr="00893A43" w:rsidRDefault="00893A43" w:rsidP="00893A43">
            <w:pPr>
              <w:ind w:left="0" w:firstLine="0"/>
            </w:pPr>
            <w:r w:rsidRPr="00893A43">
              <w:t xml:space="preserve">Much of the quality of trainees’ teaching over time is outstanding and never less than consistently good. </w:t>
            </w:r>
          </w:p>
        </w:tc>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5A3C31" w14:textId="77777777" w:rsidR="00893A43" w:rsidRPr="00893A43" w:rsidRDefault="00893A43" w:rsidP="00893A43">
            <w:pPr>
              <w:ind w:left="0" w:firstLine="0"/>
            </w:pPr>
            <w:r w:rsidRPr="00893A43">
              <w:t>Good (2):</w:t>
            </w:r>
          </w:p>
          <w:p w14:paraId="07C3D3C2" w14:textId="77777777" w:rsidR="00893A43" w:rsidRPr="00893A43" w:rsidRDefault="00893A43" w:rsidP="00893A43">
            <w:pPr>
              <w:ind w:left="0" w:firstLine="0"/>
            </w:pPr>
          </w:p>
          <w:p w14:paraId="7E9F768A" w14:textId="77777777" w:rsidR="00893A43" w:rsidRPr="00893A43" w:rsidRDefault="00893A43" w:rsidP="00893A43">
            <w:pPr>
              <w:ind w:left="0" w:firstLine="0"/>
            </w:pPr>
            <w:r w:rsidRPr="00893A43">
              <w:t>Much of the quality of trainees’ teaching over time is good; some is outstanding.</w:t>
            </w:r>
          </w:p>
        </w:tc>
        <w:tc>
          <w:tcPr>
            <w:tcW w:w="101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938DC2" w14:textId="77777777" w:rsidR="00893A43" w:rsidRPr="00893A43" w:rsidRDefault="00893A43" w:rsidP="00893A43">
            <w:pPr>
              <w:ind w:left="0" w:firstLine="0"/>
            </w:pPr>
            <w:r w:rsidRPr="00893A43">
              <w:t xml:space="preserve">Requires improvement (3) -meeting the Standard: </w:t>
            </w:r>
          </w:p>
          <w:p w14:paraId="25B22E9C" w14:textId="77777777" w:rsidR="00893A43" w:rsidRPr="00893A43" w:rsidRDefault="00893A43" w:rsidP="00893A43">
            <w:pPr>
              <w:ind w:left="0" w:firstLine="0"/>
            </w:pPr>
            <w:r w:rsidRPr="00893A43">
              <w:t xml:space="preserve">The quality of trainees’ teaching over time requires improvement as it is not yet good. </w:t>
            </w:r>
          </w:p>
          <w:p w14:paraId="3FB2D610" w14:textId="77777777" w:rsidR="00893A43" w:rsidRPr="00893A43" w:rsidRDefault="00893A43" w:rsidP="00893A43">
            <w:pPr>
              <w:ind w:left="0" w:firstLine="0"/>
            </w:pPr>
            <w:r w:rsidRPr="00893A43">
              <w:t>Trainees need targeted advice to be good.</w:t>
            </w:r>
          </w:p>
        </w:tc>
        <w:tc>
          <w:tcPr>
            <w:tcW w:w="9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CAF0EA" w14:textId="77777777" w:rsidR="00893A43" w:rsidRPr="00893A43" w:rsidRDefault="00893A43" w:rsidP="00893A43">
            <w:pPr>
              <w:ind w:left="0" w:firstLine="0"/>
            </w:pPr>
            <w:r w:rsidRPr="00893A43">
              <w:t xml:space="preserve">Inadequate (4): </w:t>
            </w:r>
          </w:p>
          <w:p w14:paraId="66891753" w14:textId="77777777" w:rsidR="00893A43" w:rsidRPr="00893A43" w:rsidRDefault="00893A43" w:rsidP="00893A43">
            <w:pPr>
              <w:ind w:left="0" w:firstLine="0"/>
            </w:pPr>
          </w:p>
          <w:p w14:paraId="3450AE95" w14:textId="77777777" w:rsidR="00893A43" w:rsidRPr="00893A43" w:rsidRDefault="00893A43" w:rsidP="00893A43">
            <w:pPr>
              <w:ind w:left="0" w:firstLine="0"/>
            </w:pPr>
            <w:r w:rsidRPr="00893A43">
              <w:t>Trainees fail to meet the minimum level of practice.</w:t>
            </w:r>
          </w:p>
        </w:tc>
      </w:tr>
      <w:tr w:rsidR="00893A43" w:rsidRPr="00893A43" w14:paraId="2CB9BE4A" w14:textId="77777777" w:rsidTr="00893A43">
        <w:trPr>
          <w:cantSplit/>
        </w:trPr>
        <w:tc>
          <w:tcPr>
            <w:tcW w:w="127" w:type="pct"/>
            <w:tcBorders>
              <w:top w:val="single" w:sz="4" w:space="0" w:color="auto"/>
              <w:left w:val="single" w:sz="4" w:space="0" w:color="auto"/>
              <w:bottom w:val="single" w:sz="4" w:space="0" w:color="auto"/>
              <w:right w:val="nil"/>
            </w:tcBorders>
            <w:shd w:val="clear" w:color="auto" w:fill="D9D9D9" w:themeFill="background1" w:themeFillShade="D9"/>
            <w:hideMark/>
          </w:tcPr>
          <w:p w14:paraId="25AC904F" w14:textId="77777777" w:rsidR="00893A43" w:rsidRPr="00893A43" w:rsidRDefault="00893A43" w:rsidP="00893A43">
            <w:pPr>
              <w:ind w:left="0" w:firstLine="0"/>
            </w:pPr>
            <w:r w:rsidRPr="00893A43">
              <w:t>a</w:t>
            </w:r>
          </w:p>
        </w:tc>
        <w:tc>
          <w:tcPr>
            <w:tcW w:w="878" w:type="pct"/>
            <w:tcBorders>
              <w:top w:val="single" w:sz="4" w:space="0" w:color="auto"/>
              <w:left w:val="nil"/>
              <w:bottom w:val="single" w:sz="4" w:space="0" w:color="auto"/>
              <w:right w:val="single" w:sz="4" w:space="0" w:color="auto"/>
            </w:tcBorders>
            <w:shd w:val="clear" w:color="auto" w:fill="D9D9D9" w:themeFill="background1" w:themeFillShade="D9"/>
            <w:hideMark/>
          </w:tcPr>
          <w:p w14:paraId="6828FE83" w14:textId="77777777" w:rsidR="00893A43" w:rsidRPr="00893A43" w:rsidRDefault="00893A43" w:rsidP="00893A43">
            <w:pPr>
              <w:ind w:left="0" w:firstLine="0"/>
            </w:pPr>
            <w:r w:rsidRPr="00893A43">
              <w:t>impart knowledge and develop understanding through effective use of lesson time</w:t>
            </w:r>
          </w:p>
        </w:tc>
        <w:tc>
          <w:tcPr>
            <w:tcW w:w="1015" w:type="pct"/>
            <w:tcBorders>
              <w:top w:val="single" w:sz="4" w:space="0" w:color="auto"/>
              <w:left w:val="single" w:sz="4" w:space="0" w:color="auto"/>
              <w:bottom w:val="single" w:sz="4" w:space="0" w:color="auto"/>
              <w:right w:val="single" w:sz="4" w:space="0" w:color="auto"/>
            </w:tcBorders>
            <w:hideMark/>
          </w:tcPr>
          <w:p w14:paraId="07B8E34D" w14:textId="77777777" w:rsidR="00893A43" w:rsidRPr="00893A43" w:rsidRDefault="00893A43" w:rsidP="00893A43">
            <w:pPr>
              <w:ind w:left="0" w:firstLine="0"/>
            </w:pPr>
            <w:r w:rsidRPr="00893A43">
              <w:t>Consistently and effectively imparts knowledge and develops understanding through using lesson time to great effect.</w:t>
            </w:r>
          </w:p>
        </w:tc>
        <w:tc>
          <w:tcPr>
            <w:tcW w:w="969" w:type="pct"/>
            <w:tcBorders>
              <w:top w:val="single" w:sz="4" w:space="0" w:color="auto"/>
              <w:left w:val="single" w:sz="4" w:space="0" w:color="auto"/>
              <w:bottom w:val="single" w:sz="4" w:space="0" w:color="auto"/>
              <w:right w:val="single" w:sz="4" w:space="0" w:color="auto"/>
            </w:tcBorders>
            <w:hideMark/>
          </w:tcPr>
          <w:p w14:paraId="5AF4B02D" w14:textId="77777777" w:rsidR="00893A43" w:rsidRPr="00893A43" w:rsidRDefault="00893A43" w:rsidP="00893A43">
            <w:pPr>
              <w:ind w:left="0" w:firstLine="0"/>
            </w:pPr>
            <w:r w:rsidRPr="00893A43">
              <w:t>Much of the time imparts knowledge and develops understanding through using lesson time to good effect.</w:t>
            </w:r>
          </w:p>
        </w:tc>
        <w:tc>
          <w:tcPr>
            <w:tcW w:w="1016" w:type="pct"/>
            <w:tcBorders>
              <w:top w:val="single" w:sz="4" w:space="0" w:color="auto"/>
              <w:left w:val="single" w:sz="4" w:space="0" w:color="auto"/>
              <w:bottom w:val="single" w:sz="4" w:space="0" w:color="auto"/>
              <w:right w:val="single" w:sz="4" w:space="0" w:color="auto"/>
            </w:tcBorders>
            <w:hideMark/>
          </w:tcPr>
          <w:p w14:paraId="781798D1" w14:textId="77777777" w:rsidR="00893A43" w:rsidRPr="00893A43" w:rsidRDefault="00893A43" w:rsidP="00893A43">
            <w:pPr>
              <w:ind w:left="0" w:firstLine="0"/>
            </w:pPr>
            <w:r w:rsidRPr="00893A43">
              <w:t>Is able to impart knowledge and develop understanding through effective use of lesson time.</w:t>
            </w:r>
          </w:p>
        </w:tc>
        <w:tc>
          <w:tcPr>
            <w:tcW w:w="995" w:type="pct"/>
            <w:tcBorders>
              <w:top w:val="single" w:sz="4" w:space="0" w:color="auto"/>
              <w:left w:val="single" w:sz="4" w:space="0" w:color="auto"/>
              <w:bottom w:val="single" w:sz="4" w:space="0" w:color="auto"/>
              <w:right w:val="single" w:sz="4" w:space="0" w:color="auto"/>
            </w:tcBorders>
            <w:hideMark/>
          </w:tcPr>
          <w:p w14:paraId="3C4E8E66" w14:textId="77777777" w:rsidR="00893A43" w:rsidRPr="00893A43" w:rsidRDefault="00893A43" w:rsidP="00893A43">
            <w:pPr>
              <w:ind w:left="0" w:firstLine="0"/>
            </w:pPr>
            <w:r w:rsidRPr="00893A43">
              <w:t>Is unable to impart knowledge and develop understanding through effective use of lesson time.</w:t>
            </w:r>
          </w:p>
        </w:tc>
      </w:tr>
      <w:tr w:rsidR="00893A43" w:rsidRPr="00893A43" w14:paraId="7FD9C64B" w14:textId="77777777" w:rsidTr="00893A43">
        <w:trPr>
          <w:cantSplit/>
        </w:trPr>
        <w:tc>
          <w:tcPr>
            <w:tcW w:w="127" w:type="pct"/>
            <w:tcBorders>
              <w:top w:val="single" w:sz="4" w:space="0" w:color="auto"/>
              <w:left w:val="single" w:sz="4" w:space="0" w:color="auto"/>
              <w:bottom w:val="single" w:sz="4" w:space="0" w:color="auto"/>
              <w:right w:val="nil"/>
            </w:tcBorders>
            <w:shd w:val="clear" w:color="auto" w:fill="D9D9D9" w:themeFill="background1" w:themeFillShade="D9"/>
            <w:hideMark/>
          </w:tcPr>
          <w:p w14:paraId="6CC5F18D" w14:textId="77777777" w:rsidR="00893A43" w:rsidRPr="00893A43" w:rsidRDefault="00893A43" w:rsidP="00893A43">
            <w:pPr>
              <w:ind w:left="0" w:firstLine="0"/>
            </w:pPr>
            <w:r w:rsidRPr="00893A43">
              <w:t>b</w:t>
            </w:r>
          </w:p>
        </w:tc>
        <w:tc>
          <w:tcPr>
            <w:tcW w:w="878" w:type="pct"/>
            <w:tcBorders>
              <w:top w:val="single" w:sz="4" w:space="0" w:color="auto"/>
              <w:left w:val="nil"/>
              <w:bottom w:val="single" w:sz="4" w:space="0" w:color="auto"/>
              <w:right w:val="single" w:sz="4" w:space="0" w:color="auto"/>
            </w:tcBorders>
            <w:shd w:val="clear" w:color="auto" w:fill="D9D9D9" w:themeFill="background1" w:themeFillShade="D9"/>
            <w:hideMark/>
          </w:tcPr>
          <w:p w14:paraId="00D091CE" w14:textId="77777777" w:rsidR="00893A43" w:rsidRPr="00893A43" w:rsidRDefault="00893A43" w:rsidP="00893A43">
            <w:pPr>
              <w:ind w:left="0" w:firstLine="0"/>
            </w:pPr>
            <w:r w:rsidRPr="00893A43">
              <w:t>promote a love of learning and children’s intellectual curiosity</w:t>
            </w:r>
          </w:p>
        </w:tc>
        <w:tc>
          <w:tcPr>
            <w:tcW w:w="1015" w:type="pct"/>
            <w:tcBorders>
              <w:top w:val="single" w:sz="4" w:space="0" w:color="auto"/>
              <w:left w:val="single" w:sz="4" w:space="0" w:color="auto"/>
              <w:bottom w:val="single" w:sz="4" w:space="0" w:color="auto"/>
              <w:right w:val="single" w:sz="4" w:space="0" w:color="auto"/>
            </w:tcBorders>
            <w:hideMark/>
          </w:tcPr>
          <w:p w14:paraId="5C764EBF" w14:textId="77777777" w:rsidR="00893A43" w:rsidRPr="00893A43" w:rsidRDefault="00893A43" w:rsidP="00893A43">
            <w:pPr>
              <w:ind w:left="0" w:firstLine="0"/>
            </w:pPr>
            <w:r w:rsidRPr="00893A43">
              <w:t>Consistently and effectively promotes a love of learning and children’s intellectual curiosity.</w:t>
            </w:r>
          </w:p>
        </w:tc>
        <w:tc>
          <w:tcPr>
            <w:tcW w:w="969" w:type="pct"/>
            <w:tcBorders>
              <w:top w:val="single" w:sz="4" w:space="0" w:color="auto"/>
              <w:left w:val="single" w:sz="4" w:space="0" w:color="auto"/>
              <w:bottom w:val="single" w:sz="4" w:space="0" w:color="auto"/>
              <w:right w:val="single" w:sz="4" w:space="0" w:color="auto"/>
            </w:tcBorders>
            <w:hideMark/>
          </w:tcPr>
          <w:p w14:paraId="41B7D718" w14:textId="77777777" w:rsidR="00893A43" w:rsidRPr="00893A43" w:rsidRDefault="00893A43" w:rsidP="00893A43">
            <w:pPr>
              <w:ind w:left="0" w:firstLine="0"/>
            </w:pPr>
            <w:r w:rsidRPr="00893A43">
              <w:t>Much of the time promotes a love of learning and children’s intellectual curiosity.</w:t>
            </w:r>
          </w:p>
        </w:tc>
        <w:tc>
          <w:tcPr>
            <w:tcW w:w="1016" w:type="pct"/>
            <w:tcBorders>
              <w:top w:val="single" w:sz="4" w:space="0" w:color="auto"/>
              <w:left w:val="single" w:sz="4" w:space="0" w:color="auto"/>
              <w:bottom w:val="single" w:sz="4" w:space="0" w:color="auto"/>
              <w:right w:val="single" w:sz="4" w:space="0" w:color="auto"/>
            </w:tcBorders>
            <w:hideMark/>
          </w:tcPr>
          <w:p w14:paraId="44C393A1" w14:textId="77777777" w:rsidR="00893A43" w:rsidRPr="00893A43" w:rsidRDefault="00893A43" w:rsidP="00893A43">
            <w:pPr>
              <w:ind w:left="0" w:firstLine="0"/>
            </w:pPr>
            <w:r w:rsidRPr="00893A43">
              <w:t>Is able to promote a love of learning and children’s intellectual curiosity.</w:t>
            </w:r>
          </w:p>
        </w:tc>
        <w:tc>
          <w:tcPr>
            <w:tcW w:w="995" w:type="pct"/>
            <w:tcBorders>
              <w:top w:val="single" w:sz="4" w:space="0" w:color="auto"/>
              <w:left w:val="single" w:sz="4" w:space="0" w:color="auto"/>
              <w:bottom w:val="single" w:sz="4" w:space="0" w:color="auto"/>
              <w:right w:val="single" w:sz="4" w:space="0" w:color="auto"/>
            </w:tcBorders>
            <w:hideMark/>
          </w:tcPr>
          <w:p w14:paraId="1E034E26" w14:textId="77777777" w:rsidR="00893A43" w:rsidRPr="00893A43" w:rsidRDefault="00893A43" w:rsidP="00893A43">
            <w:pPr>
              <w:ind w:left="0" w:firstLine="0"/>
            </w:pPr>
            <w:r w:rsidRPr="00893A43">
              <w:t>Is unable to promote a love of learning and children’s intellectual curiosity.</w:t>
            </w:r>
          </w:p>
        </w:tc>
      </w:tr>
      <w:tr w:rsidR="00893A43" w:rsidRPr="00893A43" w14:paraId="15FE50EB" w14:textId="77777777" w:rsidTr="00893A43">
        <w:trPr>
          <w:cantSplit/>
        </w:trPr>
        <w:tc>
          <w:tcPr>
            <w:tcW w:w="127" w:type="pct"/>
            <w:tcBorders>
              <w:top w:val="single" w:sz="4" w:space="0" w:color="auto"/>
              <w:left w:val="single" w:sz="4" w:space="0" w:color="auto"/>
              <w:bottom w:val="single" w:sz="4" w:space="0" w:color="auto"/>
              <w:right w:val="nil"/>
            </w:tcBorders>
            <w:shd w:val="clear" w:color="auto" w:fill="D9D9D9" w:themeFill="background1" w:themeFillShade="D9"/>
            <w:hideMark/>
          </w:tcPr>
          <w:p w14:paraId="609917D1" w14:textId="77777777" w:rsidR="00893A43" w:rsidRPr="00893A43" w:rsidRDefault="00893A43" w:rsidP="00893A43">
            <w:pPr>
              <w:ind w:left="0" w:firstLine="0"/>
            </w:pPr>
            <w:r w:rsidRPr="00893A43">
              <w:lastRenderedPageBreak/>
              <w:t>c</w:t>
            </w:r>
          </w:p>
        </w:tc>
        <w:tc>
          <w:tcPr>
            <w:tcW w:w="878" w:type="pct"/>
            <w:tcBorders>
              <w:top w:val="single" w:sz="4" w:space="0" w:color="auto"/>
              <w:left w:val="nil"/>
              <w:bottom w:val="single" w:sz="4" w:space="0" w:color="auto"/>
              <w:right w:val="single" w:sz="4" w:space="0" w:color="auto"/>
            </w:tcBorders>
            <w:shd w:val="clear" w:color="auto" w:fill="D9D9D9" w:themeFill="background1" w:themeFillShade="D9"/>
            <w:hideMark/>
          </w:tcPr>
          <w:p w14:paraId="6C338E68" w14:textId="77777777" w:rsidR="00893A43" w:rsidRPr="00893A43" w:rsidRDefault="00893A43" w:rsidP="00893A43">
            <w:pPr>
              <w:ind w:left="0" w:firstLine="0"/>
            </w:pPr>
            <w:r w:rsidRPr="00893A43">
              <w:t>set homework and plan other out-of-class activities to consolidate and extend the knowledge and understanding pupils have acquired</w:t>
            </w:r>
          </w:p>
        </w:tc>
        <w:tc>
          <w:tcPr>
            <w:tcW w:w="1015" w:type="pct"/>
            <w:tcBorders>
              <w:top w:val="single" w:sz="4" w:space="0" w:color="auto"/>
              <w:left w:val="single" w:sz="4" w:space="0" w:color="auto"/>
              <w:bottom w:val="single" w:sz="4" w:space="0" w:color="auto"/>
              <w:right w:val="single" w:sz="4" w:space="0" w:color="auto"/>
            </w:tcBorders>
            <w:hideMark/>
          </w:tcPr>
          <w:p w14:paraId="10EB11B0" w14:textId="77777777" w:rsidR="00893A43" w:rsidRPr="00893A43" w:rsidRDefault="00893A43" w:rsidP="00893A43">
            <w:pPr>
              <w:ind w:left="0" w:firstLine="0"/>
            </w:pPr>
            <w:r w:rsidRPr="00893A43">
              <w:t>Consistently and effectively plans differentiated, purposeful homework/out-of-class activities that consolidates and extends existing knowledge and understanding.</w:t>
            </w:r>
          </w:p>
        </w:tc>
        <w:tc>
          <w:tcPr>
            <w:tcW w:w="969" w:type="pct"/>
            <w:tcBorders>
              <w:top w:val="single" w:sz="4" w:space="0" w:color="auto"/>
              <w:left w:val="single" w:sz="4" w:space="0" w:color="auto"/>
              <w:bottom w:val="single" w:sz="4" w:space="0" w:color="auto"/>
              <w:right w:val="single" w:sz="4" w:space="0" w:color="auto"/>
            </w:tcBorders>
            <w:hideMark/>
          </w:tcPr>
          <w:p w14:paraId="2512419D" w14:textId="77777777" w:rsidR="00893A43" w:rsidRPr="00893A43" w:rsidRDefault="00893A43" w:rsidP="00893A43">
            <w:pPr>
              <w:ind w:left="0" w:firstLine="0"/>
            </w:pPr>
            <w:r w:rsidRPr="00893A43">
              <w:t>Much of the time plans differentiated homework/out-of-class activities that consolidates and extends existing knowledge and understanding.</w:t>
            </w:r>
          </w:p>
        </w:tc>
        <w:tc>
          <w:tcPr>
            <w:tcW w:w="1016" w:type="pct"/>
            <w:tcBorders>
              <w:top w:val="single" w:sz="4" w:space="0" w:color="auto"/>
              <w:left w:val="single" w:sz="4" w:space="0" w:color="auto"/>
              <w:bottom w:val="single" w:sz="4" w:space="0" w:color="auto"/>
              <w:right w:val="single" w:sz="4" w:space="0" w:color="auto"/>
            </w:tcBorders>
            <w:hideMark/>
          </w:tcPr>
          <w:p w14:paraId="486BF21C" w14:textId="77777777" w:rsidR="00893A43" w:rsidRPr="00893A43" w:rsidRDefault="00893A43" w:rsidP="00893A43">
            <w:pPr>
              <w:ind w:left="0" w:firstLine="0"/>
            </w:pPr>
            <w:r w:rsidRPr="00893A43">
              <w:t>Is able to set homework and plan other out-of-class activities to consolidate and extend the knowledge and understanding pupils have acquired.</w:t>
            </w:r>
          </w:p>
        </w:tc>
        <w:tc>
          <w:tcPr>
            <w:tcW w:w="995" w:type="pct"/>
            <w:tcBorders>
              <w:top w:val="single" w:sz="4" w:space="0" w:color="auto"/>
              <w:left w:val="single" w:sz="4" w:space="0" w:color="auto"/>
              <w:bottom w:val="single" w:sz="4" w:space="0" w:color="auto"/>
              <w:right w:val="single" w:sz="4" w:space="0" w:color="auto"/>
            </w:tcBorders>
            <w:hideMark/>
          </w:tcPr>
          <w:p w14:paraId="70340059" w14:textId="77777777" w:rsidR="00893A43" w:rsidRPr="00893A43" w:rsidRDefault="00893A43" w:rsidP="00893A43">
            <w:pPr>
              <w:ind w:left="0" w:firstLine="0"/>
            </w:pPr>
            <w:r w:rsidRPr="00893A43">
              <w:t>Is unable to set homework and plan other out-of-class activities to consolidate and extend the knowledge and understanding pupils have acquired.</w:t>
            </w:r>
          </w:p>
        </w:tc>
      </w:tr>
      <w:tr w:rsidR="00893A43" w:rsidRPr="00893A43" w14:paraId="052BFA2F" w14:textId="77777777" w:rsidTr="00893A43">
        <w:trPr>
          <w:cantSplit/>
        </w:trPr>
        <w:tc>
          <w:tcPr>
            <w:tcW w:w="127" w:type="pct"/>
            <w:tcBorders>
              <w:top w:val="single" w:sz="4" w:space="0" w:color="auto"/>
              <w:left w:val="single" w:sz="4" w:space="0" w:color="auto"/>
              <w:bottom w:val="single" w:sz="4" w:space="0" w:color="auto"/>
              <w:right w:val="nil"/>
            </w:tcBorders>
            <w:shd w:val="clear" w:color="auto" w:fill="D9D9D9" w:themeFill="background1" w:themeFillShade="D9"/>
            <w:hideMark/>
          </w:tcPr>
          <w:p w14:paraId="58730124" w14:textId="77777777" w:rsidR="00893A43" w:rsidRPr="00893A43" w:rsidRDefault="00893A43" w:rsidP="00893A43">
            <w:pPr>
              <w:ind w:left="0" w:firstLine="0"/>
            </w:pPr>
            <w:r w:rsidRPr="00893A43">
              <w:t>d</w:t>
            </w:r>
          </w:p>
        </w:tc>
        <w:tc>
          <w:tcPr>
            <w:tcW w:w="878" w:type="pct"/>
            <w:tcBorders>
              <w:top w:val="single" w:sz="4" w:space="0" w:color="auto"/>
              <w:left w:val="nil"/>
              <w:bottom w:val="single" w:sz="4" w:space="0" w:color="auto"/>
              <w:right w:val="single" w:sz="4" w:space="0" w:color="auto"/>
            </w:tcBorders>
            <w:shd w:val="clear" w:color="auto" w:fill="D9D9D9" w:themeFill="background1" w:themeFillShade="D9"/>
          </w:tcPr>
          <w:p w14:paraId="4EFF9DA4" w14:textId="77777777" w:rsidR="00893A43" w:rsidRPr="00893A43" w:rsidRDefault="00893A43" w:rsidP="00893A43">
            <w:pPr>
              <w:ind w:left="0" w:firstLine="0"/>
            </w:pPr>
            <w:r w:rsidRPr="00893A43">
              <w:t>reflect systematically on the effectiveness of lessons and approaches to teaching</w:t>
            </w:r>
          </w:p>
          <w:p w14:paraId="3F4F7512" w14:textId="77777777" w:rsidR="00893A43" w:rsidRPr="00893A43" w:rsidRDefault="00893A43" w:rsidP="00893A43">
            <w:pPr>
              <w:ind w:left="0" w:firstLine="0"/>
              <w:rPr>
                <w:highlight w:val="yellow"/>
              </w:rPr>
            </w:pPr>
          </w:p>
        </w:tc>
        <w:tc>
          <w:tcPr>
            <w:tcW w:w="1015" w:type="pct"/>
            <w:tcBorders>
              <w:top w:val="single" w:sz="4" w:space="0" w:color="auto"/>
              <w:left w:val="single" w:sz="4" w:space="0" w:color="auto"/>
              <w:bottom w:val="single" w:sz="4" w:space="0" w:color="auto"/>
              <w:right w:val="single" w:sz="4" w:space="0" w:color="auto"/>
            </w:tcBorders>
            <w:hideMark/>
          </w:tcPr>
          <w:p w14:paraId="664AFADE" w14:textId="77777777" w:rsidR="00893A43" w:rsidRPr="00893A43" w:rsidRDefault="00893A43" w:rsidP="00893A43">
            <w:pPr>
              <w:ind w:left="0" w:firstLine="0"/>
            </w:pPr>
            <w:r w:rsidRPr="00893A43">
              <w:t>Is systematically and critically reflective in analysing, evaluating and improving their practice (paraphrased).</w:t>
            </w:r>
          </w:p>
          <w:p w14:paraId="658713DA" w14:textId="77777777" w:rsidR="00893A43" w:rsidRPr="00893A43" w:rsidRDefault="00893A43" w:rsidP="00893A43">
            <w:pPr>
              <w:ind w:left="0" w:firstLine="0"/>
            </w:pPr>
            <w:r w:rsidRPr="00893A43">
              <w:t>Is able to accurately judge the effectiveness of their lessons and impact on all groups of pupils.</w:t>
            </w:r>
          </w:p>
        </w:tc>
        <w:tc>
          <w:tcPr>
            <w:tcW w:w="969" w:type="pct"/>
            <w:tcBorders>
              <w:top w:val="single" w:sz="4" w:space="0" w:color="auto"/>
              <w:left w:val="single" w:sz="4" w:space="0" w:color="auto"/>
              <w:bottom w:val="single" w:sz="4" w:space="0" w:color="auto"/>
              <w:right w:val="single" w:sz="4" w:space="0" w:color="auto"/>
            </w:tcBorders>
          </w:tcPr>
          <w:p w14:paraId="0A11800B" w14:textId="77777777" w:rsidR="00893A43" w:rsidRPr="00893A43" w:rsidRDefault="00893A43" w:rsidP="00893A43">
            <w:pPr>
              <w:ind w:left="0" w:firstLine="0"/>
            </w:pPr>
            <w:r w:rsidRPr="00893A43">
              <w:t>Is systematically able to reflect in order to improve their practice.</w:t>
            </w:r>
          </w:p>
          <w:p w14:paraId="5C69E469" w14:textId="77777777" w:rsidR="00893A43" w:rsidRPr="00893A43" w:rsidRDefault="00893A43" w:rsidP="00893A43">
            <w:pPr>
              <w:ind w:left="0" w:firstLine="0"/>
            </w:pPr>
          </w:p>
          <w:p w14:paraId="656C75BF" w14:textId="77777777" w:rsidR="00893A43" w:rsidRPr="00893A43" w:rsidRDefault="00893A43" w:rsidP="00893A43">
            <w:pPr>
              <w:ind w:left="0" w:firstLine="0"/>
            </w:pPr>
          </w:p>
          <w:p w14:paraId="0CEE05EB" w14:textId="77777777" w:rsidR="00893A43" w:rsidRPr="00893A43" w:rsidRDefault="00893A43" w:rsidP="00893A43">
            <w:pPr>
              <w:ind w:left="0" w:firstLine="0"/>
            </w:pPr>
            <w:r w:rsidRPr="00893A43">
              <w:t>Is able to judge the effectiveness of their lessons and impact on all groups of pupils.</w:t>
            </w:r>
          </w:p>
        </w:tc>
        <w:tc>
          <w:tcPr>
            <w:tcW w:w="1016" w:type="pct"/>
            <w:tcBorders>
              <w:top w:val="single" w:sz="4" w:space="0" w:color="auto"/>
              <w:left w:val="single" w:sz="4" w:space="0" w:color="auto"/>
              <w:bottom w:val="single" w:sz="4" w:space="0" w:color="auto"/>
              <w:right w:val="single" w:sz="4" w:space="0" w:color="auto"/>
            </w:tcBorders>
          </w:tcPr>
          <w:p w14:paraId="2265C092" w14:textId="77777777" w:rsidR="00893A43" w:rsidRPr="00893A43" w:rsidRDefault="00893A43" w:rsidP="00893A43">
            <w:pPr>
              <w:ind w:left="0" w:firstLine="0"/>
            </w:pPr>
            <w:r w:rsidRPr="00893A43">
              <w:t>Is able to reflect systematically on the effectiveness of lessons and approaches to teaching.</w:t>
            </w:r>
          </w:p>
          <w:p w14:paraId="34995D5B" w14:textId="77777777" w:rsidR="00893A43" w:rsidRPr="00893A43" w:rsidRDefault="00893A43" w:rsidP="00893A43">
            <w:pPr>
              <w:ind w:left="0" w:firstLine="0"/>
            </w:pPr>
          </w:p>
        </w:tc>
        <w:tc>
          <w:tcPr>
            <w:tcW w:w="995" w:type="pct"/>
            <w:tcBorders>
              <w:top w:val="single" w:sz="4" w:space="0" w:color="auto"/>
              <w:left w:val="single" w:sz="4" w:space="0" w:color="auto"/>
              <w:bottom w:val="single" w:sz="4" w:space="0" w:color="auto"/>
              <w:right w:val="single" w:sz="4" w:space="0" w:color="auto"/>
            </w:tcBorders>
          </w:tcPr>
          <w:p w14:paraId="7A9F4E5C" w14:textId="77777777" w:rsidR="00893A43" w:rsidRPr="00893A43" w:rsidRDefault="00893A43" w:rsidP="00893A43">
            <w:pPr>
              <w:ind w:left="0" w:firstLine="0"/>
            </w:pPr>
            <w:r w:rsidRPr="00893A43">
              <w:t>Is unable to reflect systematically on the effectiveness of lessons and approaches to teaching.</w:t>
            </w:r>
          </w:p>
          <w:p w14:paraId="4C8E2B9D" w14:textId="77777777" w:rsidR="00893A43" w:rsidRPr="00893A43" w:rsidRDefault="00893A43" w:rsidP="00893A43">
            <w:pPr>
              <w:ind w:left="0" w:firstLine="0"/>
            </w:pPr>
          </w:p>
        </w:tc>
      </w:tr>
      <w:tr w:rsidR="00893A43" w:rsidRPr="00893A43" w14:paraId="59AB7E8A" w14:textId="77777777" w:rsidTr="00893A43">
        <w:trPr>
          <w:cantSplit/>
        </w:trPr>
        <w:tc>
          <w:tcPr>
            <w:tcW w:w="127" w:type="pct"/>
            <w:tcBorders>
              <w:top w:val="single" w:sz="4" w:space="0" w:color="auto"/>
              <w:left w:val="single" w:sz="4" w:space="0" w:color="auto"/>
              <w:bottom w:val="single" w:sz="4" w:space="0" w:color="auto"/>
              <w:right w:val="nil"/>
            </w:tcBorders>
            <w:shd w:val="clear" w:color="auto" w:fill="D9D9D9" w:themeFill="background1" w:themeFillShade="D9"/>
            <w:hideMark/>
          </w:tcPr>
          <w:p w14:paraId="03298FE1" w14:textId="77777777" w:rsidR="00893A43" w:rsidRPr="00893A43" w:rsidRDefault="00893A43" w:rsidP="00893A43">
            <w:pPr>
              <w:ind w:left="0" w:firstLine="0"/>
            </w:pPr>
            <w:r w:rsidRPr="00893A43">
              <w:t>e</w:t>
            </w:r>
          </w:p>
        </w:tc>
        <w:tc>
          <w:tcPr>
            <w:tcW w:w="878" w:type="pct"/>
            <w:tcBorders>
              <w:top w:val="single" w:sz="4" w:space="0" w:color="auto"/>
              <w:left w:val="nil"/>
              <w:bottom w:val="single" w:sz="4" w:space="0" w:color="auto"/>
              <w:right w:val="single" w:sz="4" w:space="0" w:color="auto"/>
            </w:tcBorders>
            <w:shd w:val="clear" w:color="auto" w:fill="D9D9D9" w:themeFill="background1" w:themeFillShade="D9"/>
            <w:hideMark/>
          </w:tcPr>
          <w:p w14:paraId="6C81640E" w14:textId="77777777" w:rsidR="00893A43" w:rsidRPr="00893A43" w:rsidRDefault="00893A43" w:rsidP="00893A43">
            <w:pPr>
              <w:ind w:left="0" w:firstLine="0"/>
            </w:pPr>
            <w:r w:rsidRPr="00893A43">
              <w:t>contribute to the design and provision of an engaging curriculum within the relevant subject area(s).</w:t>
            </w:r>
          </w:p>
        </w:tc>
        <w:tc>
          <w:tcPr>
            <w:tcW w:w="1015" w:type="pct"/>
            <w:tcBorders>
              <w:top w:val="single" w:sz="4" w:space="0" w:color="auto"/>
              <w:left w:val="single" w:sz="4" w:space="0" w:color="auto"/>
              <w:bottom w:val="single" w:sz="4" w:space="0" w:color="auto"/>
              <w:right w:val="single" w:sz="4" w:space="0" w:color="auto"/>
            </w:tcBorders>
            <w:hideMark/>
          </w:tcPr>
          <w:p w14:paraId="3AE86B91" w14:textId="77777777" w:rsidR="00893A43" w:rsidRPr="00893A43" w:rsidRDefault="00893A43" w:rsidP="00893A43">
            <w:pPr>
              <w:ind w:left="0" w:firstLine="0"/>
            </w:pPr>
            <w:r w:rsidRPr="00893A43">
              <w:t>Consistently makes effective contributions to the design and provision of an engaging curriculum within the relevant subject area(s).</w:t>
            </w:r>
          </w:p>
        </w:tc>
        <w:tc>
          <w:tcPr>
            <w:tcW w:w="969" w:type="pct"/>
            <w:tcBorders>
              <w:top w:val="single" w:sz="4" w:space="0" w:color="auto"/>
              <w:left w:val="single" w:sz="4" w:space="0" w:color="auto"/>
              <w:bottom w:val="single" w:sz="4" w:space="0" w:color="auto"/>
              <w:right w:val="single" w:sz="4" w:space="0" w:color="auto"/>
            </w:tcBorders>
            <w:hideMark/>
          </w:tcPr>
          <w:p w14:paraId="01737B9C" w14:textId="77777777" w:rsidR="00893A43" w:rsidRPr="00893A43" w:rsidRDefault="00893A43" w:rsidP="00893A43">
            <w:pPr>
              <w:ind w:left="0" w:firstLine="0"/>
            </w:pPr>
            <w:r w:rsidRPr="00893A43">
              <w:t>Makes good contributions to the design and provision of an engaging curriculum within the relevant subject area(s).</w:t>
            </w:r>
          </w:p>
        </w:tc>
        <w:tc>
          <w:tcPr>
            <w:tcW w:w="1016" w:type="pct"/>
            <w:tcBorders>
              <w:top w:val="single" w:sz="4" w:space="0" w:color="auto"/>
              <w:left w:val="single" w:sz="4" w:space="0" w:color="auto"/>
              <w:bottom w:val="single" w:sz="4" w:space="0" w:color="auto"/>
              <w:right w:val="single" w:sz="4" w:space="0" w:color="auto"/>
            </w:tcBorders>
            <w:hideMark/>
          </w:tcPr>
          <w:p w14:paraId="4659D2A8" w14:textId="77777777" w:rsidR="00893A43" w:rsidRPr="00893A43" w:rsidRDefault="00893A43" w:rsidP="00893A43">
            <w:pPr>
              <w:ind w:left="0" w:firstLine="0"/>
            </w:pPr>
            <w:r w:rsidRPr="00893A43">
              <w:t>Is able to contribute to the design and provision of an engaging curriculum within the relevant subject area(s).</w:t>
            </w:r>
          </w:p>
        </w:tc>
        <w:tc>
          <w:tcPr>
            <w:tcW w:w="995" w:type="pct"/>
            <w:tcBorders>
              <w:top w:val="single" w:sz="4" w:space="0" w:color="auto"/>
              <w:left w:val="single" w:sz="4" w:space="0" w:color="auto"/>
              <w:bottom w:val="single" w:sz="4" w:space="0" w:color="auto"/>
              <w:right w:val="single" w:sz="4" w:space="0" w:color="auto"/>
            </w:tcBorders>
            <w:hideMark/>
          </w:tcPr>
          <w:p w14:paraId="7EF35FB4" w14:textId="77777777" w:rsidR="00893A43" w:rsidRPr="00893A43" w:rsidRDefault="00893A43" w:rsidP="00893A43">
            <w:pPr>
              <w:ind w:left="0" w:firstLine="0"/>
            </w:pPr>
            <w:r w:rsidRPr="00893A43">
              <w:t>Is unable to contribute to the design and provision of an engaging curriculum within the relevant subject area(s).</w:t>
            </w:r>
          </w:p>
        </w:tc>
      </w:tr>
    </w:tbl>
    <w:p w14:paraId="2322619B" w14:textId="77777777" w:rsidR="00893A43" w:rsidRPr="00893A43" w:rsidRDefault="00893A43" w:rsidP="00893A43">
      <w:pPr>
        <w:ind w:left="0" w:firstLine="0"/>
        <w:sectPr w:rsidR="00893A43" w:rsidRPr="00893A43" w:rsidSect="00893A43">
          <w:pgSz w:w="16838" w:h="11906" w:orient="landscape"/>
          <w:pgMar w:top="720" w:right="720" w:bottom="720" w:left="720" w:header="397" w:footer="397" w:gutter="0"/>
          <w:cols w:space="720"/>
        </w:sectPr>
      </w:pPr>
    </w:p>
    <w:tbl>
      <w:tblPr>
        <w:tblW w:w="0" w:type="auto"/>
        <w:tblLook w:val="04A0" w:firstRow="1" w:lastRow="0" w:firstColumn="1" w:lastColumn="0" w:noHBand="0" w:noVBand="1"/>
      </w:tblPr>
      <w:tblGrid>
        <w:gridCol w:w="15354"/>
      </w:tblGrid>
      <w:tr w:rsidR="00893A43" w:rsidRPr="00893A43" w14:paraId="626CEE4E" w14:textId="77777777" w:rsidTr="00893A43">
        <w:tc>
          <w:tcPr>
            <w:tcW w:w="15354" w:type="dxa"/>
            <w:tcBorders>
              <w:top w:val="nil"/>
              <w:left w:val="nil"/>
              <w:bottom w:val="nil"/>
              <w:right w:val="nil"/>
            </w:tcBorders>
            <w:hideMark/>
          </w:tcPr>
          <w:p w14:paraId="7907393E" w14:textId="77777777" w:rsidR="00893A43" w:rsidRPr="002215DE" w:rsidRDefault="00893A43" w:rsidP="00893A43">
            <w:pPr>
              <w:ind w:left="0" w:firstLine="0"/>
              <w:rPr>
                <w:b/>
                <w:color w:val="0070C0"/>
              </w:rPr>
            </w:pPr>
            <w:r w:rsidRPr="002215DE">
              <w:rPr>
                <w:b/>
                <w:color w:val="0070C0"/>
              </w:rPr>
              <w:lastRenderedPageBreak/>
              <w:t>5. Adapt teaching to respond to the strengths and needs of all pupils</w:t>
            </w:r>
          </w:p>
          <w:p w14:paraId="252BF9BC" w14:textId="77777777" w:rsidR="00893A43" w:rsidRPr="00893A43" w:rsidRDefault="00893A43" w:rsidP="0080538E">
            <w:pPr>
              <w:pStyle w:val="ListParagraph"/>
              <w:numPr>
                <w:ilvl w:val="0"/>
                <w:numId w:val="63"/>
              </w:numPr>
            </w:pPr>
            <w:r w:rsidRPr="00893A43">
              <w:t>know when and how to differentiate appropriately, using approaches which enable pupils to be taught effectively</w:t>
            </w:r>
          </w:p>
          <w:p w14:paraId="23185EAA" w14:textId="77777777" w:rsidR="00893A43" w:rsidRPr="00893A43" w:rsidRDefault="00893A43" w:rsidP="0080538E">
            <w:pPr>
              <w:pStyle w:val="ListParagraph"/>
              <w:numPr>
                <w:ilvl w:val="0"/>
                <w:numId w:val="63"/>
              </w:numPr>
            </w:pPr>
            <w:r w:rsidRPr="00893A43">
              <w:t>have a secure understanding of how a range of factors can inhibit pupils’ ability to learn, and how best to overcome these</w:t>
            </w:r>
          </w:p>
          <w:p w14:paraId="78F47087" w14:textId="77777777" w:rsidR="00893A43" w:rsidRPr="00893A43" w:rsidRDefault="00893A43" w:rsidP="0080538E">
            <w:pPr>
              <w:pStyle w:val="ListParagraph"/>
              <w:numPr>
                <w:ilvl w:val="0"/>
                <w:numId w:val="63"/>
              </w:numPr>
            </w:pPr>
            <w:r w:rsidRPr="00893A43">
              <w:t>demonstrate an awareness of the physical, social and intellectual development of children, and know how to adapt teaching to support pupils’ education at different stages of development</w:t>
            </w:r>
          </w:p>
          <w:p w14:paraId="548DE3E7" w14:textId="77777777" w:rsidR="00893A43" w:rsidRPr="00893A43" w:rsidRDefault="00893A43" w:rsidP="0080538E">
            <w:pPr>
              <w:pStyle w:val="ListParagraph"/>
              <w:numPr>
                <w:ilvl w:val="0"/>
                <w:numId w:val="63"/>
              </w:numPr>
            </w:pPr>
            <w:r w:rsidRPr="00893A43">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bl>
    <w:p w14:paraId="07FF1AEE" w14:textId="77777777" w:rsidR="00893A43" w:rsidRPr="00893A43" w:rsidRDefault="00893A43" w:rsidP="00893A43">
      <w:pPr>
        <w:ind w:left="0" w:firstLine="0"/>
      </w:pPr>
    </w:p>
    <w:tbl>
      <w:tblPr>
        <w:tblW w:w="5000" w:type="pct"/>
        <w:tblLook w:val="04A0" w:firstRow="1" w:lastRow="0" w:firstColumn="1" w:lastColumn="0" w:noHBand="0" w:noVBand="1"/>
      </w:tblPr>
      <w:tblGrid>
        <w:gridCol w:w="391"/>
        <w:gridCol w:w="2702"/>
        <w:gridCol w:w="3124"/>
        <w:gridCol w:w="2982"/>
        <w:gridCol w:w="3127"/>
        <w:gridCol w:w="3062"/>
      </w:tblGrid>
      <w:tr w:rsidR="00893A43" w:rsidRPr="00893A43" w14:paraId="6FFB6FAB" w14:textId="77777777" w:rsidTr="00893A43">
        <w:trPr>
          <w:cantSplit/>
          <w:tblHeader/>
        </w:trPr>
        <w:tc>
          <w:tcPr>
            <w:tcW w:w="10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B8C1D9" w14:textId="77777777" w:rsidR="00893A43" w:rsidRPr="00893A43" w:rsidRDefault="00893A43" w:rsidP="00893A43">
            <w:pPr>
              <w:ind w:left="0" w:firstLine="0"/>
            </w:pPr>
            <w:r w:rsidRPr="00893A43">
              <w:t>Standard sub-headings</w:t>
            </w:r>
          </w:p>
        </w:tc>
        <w:tc>
          <w:tcPr>
            <w:tcW w:w="10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F1942D" w14:textId="77777777" w:rsidR="00893A43" w:rsidRPr="00893A43" w:rsidRDefault="00893A43" w:rsidP="00893A43">
            <w:pPr>
              <w:ind w:left="0" w:firstLine="0"/>
            </w:pPr>
            <w:r w:rsidRPr="00893A43">
              <w:t xml:space="preserve">Outstanding (1): </w:t>
            </w:r>
          </w:p>
          <w:p w14:paraId="10CE3CDF" w14:textId="77777777" w:rsidR="00893A43" w:rsidRPr="00893A43" w:rsidRDefault="00893A43" w:rsidP="00893A43">
            <w:pPr>
              <w:ind w:left="0" w:firstLine="0"/>
            </w:pPr>
          </w:p>
          <w:p w14:paraId="5301E52B" w14:textId="77777777" w:rsidR="00893A43" w:rsidRPr="00893A43" w:rsidRDefault="00893A43" w:rsidP="00893A43">
            <w:pPr>
              <w:ind w:left="0" w:firstLine="0"/>
            </w:pPr>
            <w:r w:rsidRPr="00893A43">
              <w:t xml:space="preserve">Much of the quality of trainees’ teaching over time is outstanding and never less than consistently good. </w:t>
            </w:r>
          </w:p>
        </w:tc>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C17845" w14:textId="77777777" w:rsidR="00893A43" w:rsidRPr="00893A43" w:rsidRDefault="00893A43" w:rsidP="00893A43">
            <w:pPr>
              <w:ind w:left="0" w:firstLine="0"/>
            </w:pPr>
            <w:r w:rsidRPr="00893A43">
              <w:t>Good (2):</w:t>
            </w:r>
          </w:p>
          <w:p w14:paraId="3B2F93C8" w14:textId="77777777" w:rsidR="00893A43" w:rsidRPr="00893A43" w:rsidRDefault="00893A43" w:rsidP="00893A43">
            <w:pPr>
              <w:ind w:left="0" w:firstLine="0"/>
            </w:pPr>
          </w:p>
          <w:p w14:paraId="2B4539A6" w14:textId="77777777" w:rsidR="00893A43" w:rsidRPr="00893A43" w:rsidRDefault="00893A43" w:rsidP="00893A43">
            <w:pPr>
              <w:ind w:left="0" w:firstLine="0"/>
            </w:pPr>
            <w:r w:rsidRPr="00893A43">
              <w:t>Much of the quality of trainees’ teaching over time is good; some is outstanding.</w:t>
            </w:r>
          </w:p>
        </w:tc>
        <w:tc>
          <w:tcPr>
            <w:tcW w:w="101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C14E8D" w14:textId="77777777" w:rsidR="00893A43" w:rsidRPr="00893A43" w:rsidRDefault="00893A43" w:rsidP="00893A43">
            <w:pPr>
              <w:ind w:left="0" w:firstLine="0"/>
            </w:pPr>
            <w:r w:rsidRPr="00893A43">
              <w:t xml:space="preserve">Requires improvement (3) -meeting the Standard: </w:t>
            </w:r>
          </w:p>
          <w:p w14:paraId="27EF485F" w14:textId="77777777" w:rsidR="00893A43" w:rsidRPr="00893A43" w:rsidRDefault="00893A43" w:rsidP="00893A43">
            <w:pPr>
              <w:ind w:left="0" w:firstLine="0"/>
            </w:pPr>
            <w:r w:rsidRPr="00893A43">
              <w:t xml:space="preserve">The quality of trainees’ teaching over time requires improvement as it is not yet good. </w:t>
            </w:r>
          </w:p>
          <w:p w14:paraId="21B8337D" w14:textId="77777777" w:rsidR="00893A43" w:rsidRPr="00893A43" w:rsidRDefault="00893A43" w:rsidP="00893A43">
            <w:pPr>
              <w:ind w:left="0" w:firstLine="0"/>
            </w:pPr>
            <w:r w:rsidRPr="00893A43">
              <w:t>Trainees need targeted advice to be good.</w:t>
            </w:r>
          </w:p>
        </w:tc>
        <w:tc>
          <w:tcPr>
            <w:tcW w:w="9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9C071F" w14:textId="77777777" w:rsidR="00893A43" w:rsidRPr="00893A43" w:rsidRDefault="00893A43" w:rsidP="00893A43">
            <w:pPr>
              <w:ind w:left="0" w:firstLine="0"/>
            </w:pPr>
            <w:r w:rsidRPr="00893A43">
              <w:t xml:space="preserve">Inadequate (4): </w:t>
            </w:r>
          </w:p>
          <w:p w14:paraId="26C9F965" w14:textId="77777777" w:rsidR="00893A43" w:rsidRPr="00893A43" w:rsidRDefault="00893A43" w:rsidP="00893A43">
            <w:pPr>
              <w:ind w:left="0" w:firstLine="0"/>
            </w:pPr>
          </w:p>
          <w:p w14:paraId="2D7155F5" w14:textId="77777777" w:rsidR="00893A43" w:rsidRPr="00893A43" w:rsidRDefault="00893A43" w:rsidP="00893A43">
            <w:pPr>
              <w:ind w:left="0" w:firstLine="0"/>
            </w:pPr>
            <w:r w:rsidRPr="00893A43">
              <w:t>Trainees fail to meet the minimum level of practice.</w:t>
            </w:r>
          </w:p>
        </w:tc>
      </w:tr>
      <w:tr w:rsidR="00893A43" w:rsidRPr="00893A43" w14:paraId="6D51D842" w14:textId="77777777" w:rsidTr="00893A43">
        <w:trPr>
          <w:cantSplit/>
        </w:trPr>
        <w:tc>
          <w:tcPr>
            <w:tcW w:w="127" w:type="pct"/>
            <w:tcBorders>
              <w:top w:val="single" w:sz="4" w:space="0" w:color="auto"/>
              <w:left w:val="single" w:sz="4" w:space="0" w:color="auto"/>
              <w:bottom w:val="single" w:sz="4" w:space="0" w:color="auto"/>
              <w:right w:val="nil"/>
            </w:tcBorders>
            <w:shd w:val="clear" w:color="auto" w:fill="D9D9D9" w:themeFill="background1" w:themeFillShade="D9"/>
            <w:hideMark/>
          </w:tcPr>
          <w:p w14:paraId="1BF7E0E5" w14:textId="77777777" w:rsidR="00893A43" w:rsidRPr="00893A43" w:rsidRDefault="00893A43" w:rsidP="00893A43">
            <w:pPr>
              <w:ind w:left="0" w:firstLine="0"/>
            </w:pPr>
            <w:r w:rsidRPr="00893A43">
              <w:t>a</w:t>
            </w:r>
          </w:p>
        </w:tc>
        <w:tc>
          <w:tcPr>
            <w:tcW w:w="878" w:type="pct"/>
            <w:tcBorders>
              <w:top w:val="single" w:sz="4" w:space="0" w:color="auto"/>
              <w:left w:val="nil"/>
              <w:bottom w:val="single" w:sz="4" w:space="0" w:color="auto"/>
              <w:right w:val="single" w:sz="4" w:space="0" w:color="auto"/>
            </w:tcBorders>
            <w:shd w:val="clear" w:color="auto" w:fill="D9D9D9" w:themeFill="background1" w:themeFillShade="D9"/>
            <w:hideMark/>
          </w:tcPr>
          <w:p w14:paraId="0F7B68B7" w14:textId="77777777" w:rsidR="00893A43" w:rsidRPr="00893A43" w:rsidRDefault="00893A43" w:rsidP="00893A43">
            <w:pPr>
              <w:ind w:left="0" w:firstLine="0"/>
            </w:pPr>
            <w:r w:rsidRPr="00893A43">
              <w:t>know when and how to differentiate appropriately, using approaches which enable pupils to be taught effectively</w:t>
            </w:r>
          </w:p>
        </w:tc>
        <w:tc>
          <w:tcPr>
            <w:tcW w:w="1015" w:type="pct"/>
            <w:tcBorders>
              <w:top w:val="single" w:sz="4" w:space="0" w:color="auto"/>
              <w:left w:val="single" w:sz="4" w:space="0" w:color="auto"/>
              <w:bottom w:val="single" w:sz="4" w:space="0" w:color="auto"/>
              <w:right w:val="single" w:sz="4" w:space="0" w:color="auto"/>
            </w:tcBorders>
            <w:hideMark/>
          </w:tcPr>
          <w:p w14:paraId="0C6CFED0" w14:textId="77777777" w:rsidR="00893A43" w:rsidRPr="00893A43" w:rsidRDefault="00893A43" w:rsidP="00893A43">
            <w:pPr>
              <w:ind w:left="0" w:firstLine="0"/>
            </w:pPr>
            <w:r w:rsidRPr="00893A43">
              <w:t>Consistently and effectively differentiates appropriately using timely approaches which enable pupils to be taught effectively.</w:t>
            </w:r>
          </w:p>
        </w:tc>
        <w:tc>
          <w:tcPr>
            <w:tcW w:w="969" w:type="pct"/>
            <w:tcBorders>
              <w:top w:val="single" w:sz="4" w:space="0" w:color="auto"/>
              <w:left w:val="single" w:sz="4" w:space="0" w:color="auto"/>
              <w:bottom w:val="single" w:sz="4" w:space="0" w:color="auto"/>
              <w:right w:val="single" w:sz="4" w:space="0" w:color="auto"/>
            </w:tcBorders>
            <w:hideMark/>
          </w:tcPr>
          <w:p w14:paraId="4C782C3B" w14:textId="77777777" w:rsidR="00893A43" w:rsidRPr="00893A43" w:rsidRDefault="00893A43" w:rsidP="00893A43">
            <w:pPr>
              <w:ind w:left="0" w:firstLine="0"/>
            </w:pPr>
            <w:r w:rsidRPr="00893A43">
              <w:t>Much of the time differentiates appropriately using approaches which enable pupils to be taught effectively.</w:t>
            </w:r>
          </w:p>
        </w:tc>
        <w:tc>
          <w:tcPr>
            <w:tcW w:w="1016" w:type="pct"/>
            <w:tcBorders>
              <w:top w:val="single" w:sz="4" w:space="0" w:color="auto"/>
              <w:left w:val="single" w:sz="4" w:space="0" w:color="auto"/>
              <w:bottom w:val="single" w:sz="4" w:space="0" w:color="auto"/>
              <w:right w:val="single" w:sz="4" w:space="0" w:color="auto"/>
            </w:tcBorders>
            <w:hideMark/>
          </w:tcPr>
          <w:p w14:paraId="3945B5E4" w14:textId="77777777" w:rsidR="00893A43" w:rsidRPr="00893A43" w:rsidRDefault="00893A43" w:rsidP="00893A43">
            <w:pPr>
              <w:ind w:left="0" w:firstLine="0"/>
            </w:pPr>
            <w:r w:rsidRPr="00893A43">
              <w:t>Knows when and how to differentiate appropriately, using approaches which enable pupils to be taught effectively.</w:t>
            </w:r>
          </w:p>
        </w:tc>
        <w:tc>
          <w:tcPr>
            <w:tcW w:w="995" w:type="pct"/>
            <w:tcBorders>
              <w:top w:val="single" w:sz="4" w:space="0" w:color="auto"/>
              <w:left w:val="single" w:sz="4" w:space="0" w:color="auto"/>
              <w:bottom w:val="single" w:sz="4" w:space="0" w:color="auto"/>
              <w:right w:val="single" w:sz="4" w:space="0" w:color="auto"/>
            </w:tcBorders>
            <w:hideMark/>
          </w:tcPr>
          <w:p w14:paraId="425FB93B" w14:textId="77777777" w:rsidR="00893A43" w:rsidRPr="00893A43" w:rsidRDefault="00893A43" w:rsidP="00893A43">
            <w:pPr>
              <w:ind w:left="0" w:firstLine="0"/>
            </w:pPr>
            <w:r w:rsidRPr="00893A43">
              <w:t>Does not know when and how to differentiate appropriately.</w:t>
            </w:r>
          </w:p>
        </w:tc>
      </w:tr>
      <w:tr w:rsidR="00893A43" w:rsidRPr="00893A43" w14:paraId="48CCCD64" w14:textId="77777777" w:rsidTr="00893A43">
        <w:trPr>
          <w:cantSplit/>
        </w:trPr>
        <w:tc>
          <w:tcPr>
            <w:tcW w:w="127" w:type="pct"/>
            <w:tcBorders>
              <w:top w:val="single" w:sz="4" w:space="0" w:color="auto"/>
              <w:left w:val="single" w:sz="4" w:space="0" w:color="auto"/>
              <w:bottom w:val="single" w:sz="4" w:space="0" w:color="auto"/>
              <w:right w:val="nil"/>
            </w:tcBorders>
            <w:shd w:val="clear" w:color="auto" w:fill="D9D9D9" w:themeFill="background1" w:themeFillShade="D9"/>
            <w:hideMark/>
          </w:tcPr>
          <w:p w14:paraId="77E25548" w14:textId="77777777" w:rsidR="00893A43" w:rsidRPr="00893A43" w:rsidRDefault="00893A43" w:rsidP="00893A43">
            <w:pPr>
              <w:ind w:left="0" w:firstLine="0"/>
            </w:pPr>
            <w:r w:rsidRPr="00893A43">
              <w:t>b</w:t>
            </w:r>
          </w:p>
        </w:tc>
        <w:tc>
          <w:tcPr>
            <w:tcW w:w="878" w:type="pct"/>
            <w:tcBorders>
              <w:top w:val="single" w:sz="4" w:space="0" w:color="auto"/>
              <w:left w:val="nil"/>
              <w:bottom w:val="single" w:sz="4" w:space="0" w:color="auto"/>
              <w:right w:val="single" w:sz="4" w:space="0" w:color="auto"/>
            </w:tcBorders>
            <w:shd w:val="clear" w:color="auto" w:fill="D9D9D9" w:themeFill="background1" w:themeFillShade="D9"/>
            <w:hideMark/>
          </w:tcPr>
          <w:p w14:paraId="40EEAE5B" w14:textId="77777777" w:rsidR="00893A43" w:rsidRPr="00893A43" w:rsidRDefault="00893A43" w:rsidP="00893A43">
            <w:pPr>
              <w:ind w:left="0" w:firstLine="0"/>
            </w:pPr>
            <w:r w:rsidRPr="00893A43">
              <w:t>have a secure understanding of how a range of factors can inhibit pupils’ ability to learn, and how best to overcome these</w:t>
            </w:r>
          </w:p>
        </w:tc>
        <w:tc>
          <w:tcPr>
            <w:tcW w:w="1015" w:type="pct"/>
            <w:tcBorders>
              <w:top w:val="single" w:sz="4" w:space="0" w:color="auto"/>
              <w:left w:val="single" w:sz="4" w:space="0" w:color="auto"/>
              <w:bottom w:val="single" w:sz="4" w:space="0" w:color="auto"/>
              <w:right w:val="single" w:sz="4" w:space="0" w:color="auto"/>
            </w:tcBorders>
            <w:hideMark/>
          </w:tcPr>
          <w:p w14:paraId="1FA3B4FF" w14:textId="77777777" w:rsidR="00893A43" w:rsidRPr="00893A43" w:rsidRDefault="00893A43" w:rsidP="00893A43">
            <w:pPr>
              <w:ind w:left="0" w:firstLine="0"/>
            </w:pPr>
            <w:r w:rsidRPr="00893A43">
              <w:t xml:space="preserve">understand the causes of low achievement; challenge and motivate pupils where attainment is low; and use effective strategies to support underperforming groups. </w:t>
            </w:r>
          </w:p>
        </w:tc>
        <w:tc>
          <w:tcPr>
            <w:tcW w:w="969" w:type="pct"/>
            <w:tcBorders>
              <w:top w:val="single" w:sz="4" w:space="0" w:color="auto"/>
              <w:left w:val="single" w:sz="4" w:space="0" w:color="auto"/>
              <w:bottom w:val="single" w:sz="4" w:space="0" w:color="auto"/>
              <w:right w:val="single" w:sz="4" w:space="0" w:color="auto"/>
            </w:tcBorders>
          </w:tcPr>
          <w:p w14:paraId="66636F9A" w14:textId="77777777" w:rsidR="00893A43" w:rsidRPr="00893A43" w:rsidRDefault="00893A43" w:rsidP="00893A43">
            <w:pPr>
              <w:ind w:left="0" w:firstLine="0"/>
            </w:pPr>
            <w:r w:rsidRPr="00893A43">
              <w:t>understand how to challenge and motivate pupils where attainment is low and use strategies to support underperforming groups.</w:t>
            </w:r>
          </w:p>
          <w:p w14:paraId="0FBD6667" w14:textId="77777777" w:rsidR="00893A43" w:rsidRPr="00893A43" w:rsidRDefault="00893A43" w:rsidP="00893A43">
            <w:pPr>
              <w:ind w:left="0" w:firstLine="0"/>
            </w:pPr>
          </w:p>
        </w:tc>
        <w:tc>
          <w:tcPr>
            <w:tcW w:w="1016" w:type="pct"/>
            <w:tcBorders>
              <w:top w:val="single" w:sz="4" w:space="0" w:color="auto"/>
              <w:left w:val="single" w:sz="4" w:space="0" w:color="auto"/>
              <w:bottom w:val="single" w:sz="4" w:space="0" w:color="auto"/>
              <w:right w:val="single" w:sz="4" w:space="0" w:color="auto"/>
            </w:tcBorders>
            <w:hideMark/>
          </w:tcPr>
          <w:p w14:paraId="700E2FC4" w14:textId="77777777" w:rsidR="00893A43" w:rsidRPr="00893A43" w:rsidRDefault="00893A43" w:rsidP="00893A43">
            <w:pPr>
              <w:ind w:left="0" w:firstLine="0"/>
            </w:pPr>
            <w:r w:rsidRPr="00893A43">
              <w:t>Has a secure understanding of how a range of factors can inhibit pupils’ ability to learn, and how best to overcome these.</w:t>
            </w:r>
          </w:p>
        </w:tc>
        <w:tc>
          <w:tcPr>
            <w:tcW w:w="995" w:type="pct"/>
            <w:tcBorders>
              <w:top w:val="single" w:sz="4" w:space="0" w:color="auto"/>
              <w:left w:val="single" w:sz="4" w:space="0" w:color="auto"/>
              <w:bottom w:val="single" w:sz="4" w:space="0" w:color="auto"/>
              <w:right w:val="single" w:sz="4" w:space="0" w:color="auto"/>
            </w:tcBorders>
            <w:hideMark/>
          </w:tcPr>
          <w:p w14:paraId="6B4B74CD" w14:textId="77777777" w:rsidR="00893A43" w:rsidRPr="00893A43" w:rsidRDefault="00893A43" w:rsidP="00893A43">
            <w:pPr>
              <w:ind w:left="0" w:firstLine="0"/>
            </w:pPr>
            <w:r w:rsidRPr="00893A43">
              <w:t>Does not have a secure understanding of how a range of factors can inhibit pupils’ ability to learn, and how best to overcome these.</w:t>
            </w:r>
          </w:p>
        </w:tc>
      </w:tr>
      <w:tr w:rsidR="00893A43" w:rsidRPr="00893A43" w14:paraId="4E304D2D" w14:textId="77777777" w:rsidTr="00893A43">
        <w:trPr>
          <w:cantSplit/>
        </w:trPr>
        <w:tc>
          <w:tcPr>
            <w:tcW w:w="127" w:type="pct"/>
            <w:tcBorders>
              <w:top w:val="single" w:sz="4" w:space="0" w:color="auto"/>
              <w:left w:val="single" w:sz="4" w:space="0" w:color="auto"/>
              <w:bottom w:val="single" w:sz="4" w:space="0" w:color="auto"/>
              <w:right w:val="nil"/>
            </w:tcBorders>
            <w:shd w:val="clear" w:color="auto" w:fill="D9D9D9" w:themeFill="background1" w:themeFillShade="D9"/>
            <w:hideMark/>
          </w:tcPr>
          <w:p w14:paraId="73F044F9" w14:textId="77777777" w:rsidR="00893A43" w:rsidRPr="00893A43" w:rsidRDefault="00893A43" w:rsidP="00893A43">
            <w:pPr>
              <w:ind w:left="0" w:firstLine="0"/>
            </w:pPr>
            <w:r w:rsidRPr="00893A43">
              <w:lastRenderedPageBreak/>
              <w:t>c</w:t>
            </w:r>
          </w:p>
        </w:tc>
        <w:tc>
          <w:tcPr>
            <w:tcW w:w="878" w:type="pct"/>
            <w:tcBorders>
              <w:top w:val="single" w:sz="4" w:space="0" w:color="auto"/>
              <w:left w:val="nil"/>
              <w:bottom w:val="single" w:sz="4" w:space="0" w:color="auto"/>
              <w:right w:val="single" w:sz="4" w:space="0" w:color="auto"/>
            </w:tcBorders>
            <w:shd w:val="clear" w:color="auto" w:fill="D9D9D9" w:themeFill="background1" w:themeFillShade="D9"/>
            <w:hideMark/>
          </w:tcPr>
          <w:p w14:paraId="639307E1" w14:textId="77777777" w:rsidR="00893A43" w:rsidRPr="00893A43" w:rsidRDefault="00893A43" w:rsidP="00893A43">
            <w:pPr>
              <w:ind w:left="0" w:firstLine="0"/>
            </w:pPr>
            <w:r w:rsidRPr="00893A43">
              <w:t>demonstrate an awareness of the physical, social and intellectual development of children, and know how to adapt teaching to support pupils’ education at different stages of development</w:t>
            </w:r>
          </w:p>
        </w:tc>
        <w:tc>
          <w:tcPr>
            <w:tcW w:w="1015" w:type="pct"/>
            <w:tcBorders>
              <w:top w:val="single" w:sz="4" w:space="0" w:color="auto"/>
              <w:left w:val="single" w:sz="4" w:space="0" w:color="auto"/>
              <w:bottom w:val="single" w:sz="4" w:space="0" w:color="auto"/>
              <w:right w:val="single" w:sz="4" w:space="0" w:color="auto"/>
            </w:tcBorders>
            <w:hideMark/>
          </w:tcPr>
          <w:p w14:paraId="1AA233A8" w14:textId="77777777" w:rsidR="00893A43" w:rsidRPr="00893A43" w:rsidRDefault="00893A43" w:rsidP="00893A43">
            <w:pPr>
              <w:ind w:left="0" w:firstLine="0"/>
            </w:pPr>
            <w:r w:rsidRPr="00893A43">
              <w:t>Consistently and effectively demonstrates clear awareness of the physical, social and intellectual development of children, and effectively adapts teaching to support pupils’ education at different stages of development.</w:t>
            </w:r>
          </w:p>
        </w:tc>
        <w:tc>
          <w:tcPr>
            <w:tcW w:w="969" w:type="pct"/>
            <w:tcBorders>
              <w:top w:val="single" w:sz="4" w:space="0" w:color="auto"/>
              <w:left w:val="single" w:sz="4" w:space="0" w:color="auto"/>
              <w:bottom w:val="single" w:sz="4" w:space="0" w:color="auto"/>
              <w:right w:val="single" w:sz="4" w:space="0" w:color="auto"/>
            </w:tcBorders>
            <w:hideMark/>
          </w:tcPr>
          <w:p w14:paraId="5BA4839B" w14:textId="77777777" w:rsidR="00893A43" w:rsidRPr="00893A43" w:rsidRDefault="00893A43" w:rsidP="00893A43">
            <w:pPr>
              <w:ind w:left="0" w:firstLine="0"/>
            </w:pPr>
            <w:r w:rsidRPr="00893A43">
              <w:t>Demonstrates an awareness of the physical, social and intellectual development of pupils and, much of the time, adapts teaching to support pupils’ education at different stages of development.</w:t>
            </w:r>
          </w:p>
        </w:tc>
        <w:tc>
          <w:tcPr>
            <w:tcW w:w="1016" w:type="pct"/>
            <w:tcBorders>
              <w:top w:val="single" w:sz="4" w:space="0" w:color="auto"/>
              <w:left w:val="single" w:sz="4" w:space="0" w:color="auto"/>
              <w:bottom w:val="single" w:sz="4" w:space="0" w:color="auto"/>
              <w:right w:val="single" w:sz="4" w:space="0" w:color="auto"/>
            </w:tcBorders>
            <w:hideMark/>
          </w:tcPr>
          <w:p w14:paraId="5159A767" w14:textId="77777777" w:rsidR="00893A43" w:rsidRPr="00893A43" w:rsidRDefault="00893A43" w:rsidP="00893A43">
            <w:pPr>
              <w:ind w:left="0" w:firstLine="0"/>
            </w:pPr>
            <w:r w:rsidRPr="00893A43">
              <w:t>Is able to demonstrate an awareness of the physical, social and intellectual development of children, and knows how to adapt teaching to support pupils’ education at different stages of development.</w:t>
            </w:r>
          </w:p>
        </w:tc>
        <w:tc>
          <w:tcPr>
            <w:tcW w:w="995" w:type="pct"/>
            <w:tcBorders>
              <w:top w:val="single" w:sz="4" w:space="0" w:color="auto"/>
              <w:left w:val="single" w:sz="4" w:space="0" w:color="auto"/>
              <w:bottom w:val="single" w:sz="4" w:space="0" w:color="auto"/>
              <w:right w:val="single" w:sz="4" w:space="0" w:color="auto"/>
            </w:tcBorders>
            <w:hideMark/>
          </w:tcPr>
          <w:p w14:paraId="7777E8F1" w14:textId="77777777" w:rsidR="00893A43" w:rsidRPr="00893A43" w:rsidRDefault="00893A43" w:rsidP="00893A43">
            <w:pPr>
              <w:ind w:left="0" w:firstLine="0"/>
            </w:pPr>
            <w:r w:rsidRPr="00893A43">
              <w:t>Is unable to demonstrate an awareness of the physical, social and intellectual development of children, and does not know how to adapt teaching to support pupils’ education at different stages of development.</w:t>
            </w:r>
          </w:p>
        </w:tc>
      </w:tr>
      <w:tr w:rsidR="00893A43" w:rsidRPr="00893A43" w14:paraId="10FDAD8E" w14:textId="77777777" w:rsidTr="00893A43">
        <w:trPr>
          <w:cantSplit/>
          <w:trHeight w:val="1134"/>
        </w:trPr>
        <w:tc>
          <w:tcPr>
            <w:tcW w:w="127" w:type="pct"/>
            <w:tcBorders>
              <w:top w:val="single" w:sz="4" w:space="0" w:color="auto"/>
              <w:left w:val="single" w:sz="4" w:space="0" w:color="auto"/>
              <w:bottom w:val="single" w:sz="4" w:space="0" w:color="auto"/>
              <w:right w:val="nil"/>
            </w:tcBorders>
            <w:shd w:val="clear" w:color="auto" w:fill="D9D9D9" w:themeFill="background1" w:themeFillShade="D9"/>
            <w:hideMark/>
          </w:tcPr>
          <w:p w14:paraId="2E0D9948" w14:textId="77777777" w:rsidR="00893A43" w:rsidRPr="00893A43" w:rsidRDefault="00893A43" w:rsidP="00893A43">
            <w:pPr>
              <w:ind w:left="0" w:firstLine="0"/>
            </w:pPr>
            <w:r w:rsidRPr="00893A43">
              <w:lastRenderedPageBreak/>
              <w:t>d</w:t>
            </w:r>
          </w:p>
        </w:tc>
        <w:tc>
          <w:tcPr>
            <w:tcW w:w="878" w:type="pct"/>
            <w:tcBorders>
              <w:top w:val="single" w:sz="4" w:space="0" w:color="auto"/>
              <w:left w:val="nil"/>
              <w:bottom w:val="single" w:sz="4" w:space="0" w:color="auto"/>
              <w:right w:val="single" w:sz="4" w:space="0" w:color="auto"/>
            </w:tcBorders>
            <w:shd w:val="clear" w:color="auto" w:fill="D9D9D9" w:themeFill="background1" w:themeFillShade="D9"/>
            <w:hideMark/>
          </w:tcPr>
          <w:p w14:paraId="5ABE2224" w14:textId="77777777" w:rsidR="00893A43" w:rsidRPr="00893A43" w:rsidRDefault="00893A43" w:rsidP="00893A43">
            <w:pPr>
              <w:ind w:left="0" w:firstLine="0"/>
            </w:pPr>
            <w:r w:rsidRPr="00893A43">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c>
          <w:tcPr>
            <w:tcW w:w="1015" w:type="pct"/>
            <w:tcBorders>
              <w:top w:val="single" w:sz="4" w:space="0" w:color="auto"/>
              <w:left w:val="single" w:sz="4" w:space="0" w:color="auto"/>
              <w:bottom w:val="single" w:sz="4" w:space="0" w:color="auto"/>
              <w:right w:val="single" w:sz="4" w:space="0" w:color="auto"/>
            </w:tcBorders>
          </w:tcPr>
          <w:p w14:paraId="4B30A7C1" w14:textId="77777777" w:rsidR="00893A43" w:rsidRPr="00893A43" w:rsidRDefault="00893A43" w:rsidP="00893A43">
            <w:pPr>
              <w:ind w:left="0" w:firstLine="0"/>
            </w:pPr>
            <w:r w:rsidRPr="00893A43">
              <w:t>Consistently and effectively evaluates and adapts teaching to meet the needs of all pupils, including those with special educational needs, high ability (including Gifted and Talented), English as an additional language, disabilities and pupils eligible for the pupil premium (including Free School Meals).</w:t>
            </w:r>
          </w:p>
          <w:p w14:paraId="24A06770" w14:textId="77777777" w:rsidR="00893A43" w:rsidRPr="00893A43" w:rsidRDefault="00893A43" w:rsidP="00893A43">
            <w:pPr>
              <w:ind w:left="0" w:firstLine="0"/>
            </w:pPr>
            <w:r w:rsidRPr="00893A43">
              <w:t>challenge and motivate pupils where attainment is low; and use effective strategies to support underperforming groups.</w:t>
            </w:r>
          </w:p>
          <w:p w14:paraId="38AD02BD" w14:textId="77777777" w:rsidR="00893A43" w:rsidRPr="00893A43" w:rsidRDefault="00893A43" w:rsidP="00893A43">
            <w:pPr>
              <w:ind w:left="0" w:firstLine="0"/>
            </w:pPr>
          </w:p>
          <w:p w14:paraId="604ED856" w14:textId="77777777" w:rsidR="00893A43" w:rsidRPr="00893A43" w:rsidRDefault="00893A43" w:rsidP="00893A43">
            <w:pPr>
              <w:ind w:left="0" w:firstLine="0"/>
            </w:pPr>
            <w:r w:rsidRPr="00893A43">
              <w:t>Consistently and effectively uses and evaluates distinctive teaching approaches to engage and support pupils.</w:t>
            </w:r>
          </w:p>
        </w:tc>
        <w:tc>
          <w:tcPr>
            <w:tcW w:w="969" w:type="pct"/>
            <w:tcBorders>
              <w:top w:val="single" w:sz="4" w:space="0" w:color="auto"/>
              <w:left w:val="single" w:sz="4" w:space="0" w:color="auto"/>
              <w:bottom w:val="single" w:sz="4" w:space="0" w:color="auto"/>
              <w:right w:val="single" w:sz="4" w:space="0" w:color="auto"/>
            </w:tcBorders>
            <w:hideMark/>
          </w:tcPr>
          <w:p w14:paraId="4BCE469D" w14:textId="77777777" w:rsidR="00893A43" w:rsidRPr="00893A43" w:rsidRDefault="00893A43" w:rsidP="00893A43">
            <w:pPr>
              <w:ind w:left="0" w:firstLine="0"/>
            </w:pPr>
            <w:r w:rsidRPr="00893A43">
              <w:t>Much of the time evaluates and adapts teaching to support all pupils, including those with special educational needs, high ability (including Gifted and Talented), English as an additional language, disabilities and pupils eligible for the pupil premium (including Free School Meals).</w:t>
            </w:r>
          </w:p>
          <w:p w14:paraId="4377DA0A" w14:textId="77777777" w:rsidR="00893A43" w:rsidRPr="00893A43" w:rsidRDefault="00893A43" w:rsidP="00893A43">
            <w:pPr>
              <w:ind w:left="0" w:firstLine="0"/>
            </w:pPr>
            <w:r w:rsidRPr="00893A43">
              <w:t>understand how to challenge and motivate pupils where attainment is low and use strategies to support underperforming groups.</w:t>
            </w:r>
          </w:p>
          <w:p w14:paraId="67F485C6" w14:textId="77777777" w:rsidR="00893A43" w:rsidRPr="00893A43" w:rsidRDefault="00893A43" w:rsidP="00893A43">
            <w:pPr>
              <w:ind w:left="0" w:firstLine="0"/>
            </w:pPr>
            <w:r w:rsidRPr="00893A43">
              <w:t>Much of the time uses and evaluates distinctive teaching approaches to engage and support pupils.</w:t>
            </w:r>
          </w:p>
        </w:tc>
        <w:tc>
          <w:tcPr>
            <w:tcW w:w="1016" w:type="pct"/>
            <w:tcBorders>
              <w:top w:val="single" w:sz="4" w:space="0" w:color="auto"/>
              <w:left w:val="single" w:sz="4" w:space="0" w:color="auto"/>
              <w:bottom w:val="single" w:sz="4" w:space="0" w:color="auto"/>
              <w:right w:val="single" w:sz="4" w:space="0" w:color="auto"/>
            </w:tcBorders>
            <w:hideMark/>
          </w:tcPr>
          <w:p w14:paraId="2ABCFC76" w14:textId="77777777" w:rsidR="00893A43" w:rsidRPr="00893A43" w:rsidRDefault="00893A43" w:rsidP="00893A43">
            <w:pPr>
              <w:ind w:left="0" w:firstLine="0"/>
            </w:pPr>
            <w:r w:rsidRPr="00893A43">
              <w:t>Has a clear understanding of the needs of all pupils, including those with special educational needs; those of high ability; those with English as an additional language; those with disabilities; and is able to use and evaluate distinctive teaching approaches to engage and support them.</w:t>
            </w:r>
          </w:p>
        </w:tc>
        <w:tc>
          <w:tcPr>
            <w:tcW w:w="995" w:type="pct"/>
            <w:tcBorders>
              <w:top w:val="single" w:sz="4" w:space="0" w:color="auto"/>
              <w:left w:val="single" w:sz="4" w:space="0" w:color="auto"/>
              <w:bottom w:val="single" w:sz="4" w:space="0" w:color="auto"/>
              <w:right w:val="single" w:sz="4" w:space="0" w:color="auto"/>
            </w:tcBorders>
            <w:hideMark/>
          </w:tcPr>
          <w:p w14:paraId="2F2DF430" w14:textId="77777777" w:rsidR="00893A43" w:rsidRPr="00893A43" w:rsidRDefault="00893A43" w:rsidP="00893A43">
            <w:pPr>
              <w:ind w:left="0" w:firstLine="0"/>
            </w:pPr>
            <w:r w:rsidRPr="00893A43">
              <w:t>Does not have a clear understanding of the needs of all pupils, including those with special educational needs; those of high ability; those with English as an additional language; those with disabilities; and is not able to use and evaluate distinctive teaching approaches to engage and support them.</w:t>
            </w:r>
          </w:p>
        </w:tc>
      </w:tr>
    </w:tbl>
    <w:p w14:paraId="6EF7EB70" w14:textId="77777777" w:rsidR="00893A43" w:rsidRPr="00893A43" w:rsidRDefault="00893A43" w:rsidP="00893A43">
      <w:pPr>
        <w:ind w:left="0" w:firstLine="0"/>
      </w:pPr>
    </w:p>
    <w:p w14:paraId="38101323" w14:textId="77777777" w:rsidR="00893A43" w:rsidRPr="00893A43" w:rsidRDefault="00893A43" w:rsidP="00893A43">
      <w:pPr>
        <w:ind w:left="0" w:firstLine="0"/>
        <w:sectPr w:rsidR="00893A43" w:rsidRPr="00893A43" w:rsidSect="00893A43">
          <w:pgSz w:w="16838" w:h="11906" w:orient="landscape"/>
          <w:pgMar w:top="720" w:right="720" w:bottom="720" w:left="720" w:header="397" w:footer="397" w:gutter="0"/>
          <w:cols w:space="720"/>
        </w:sectPr>
      </w:pPr>
    </w:p>
    <w:tbl>
      <w:tblPr>
        <w:tblW w:w="0" w:type="auto"/>
        <w:tblLook w:val="04A0" w:firstRow="1" w:lastRow="0" w:firstColumn="1" w:lastColumn="0" w:noHBand="0" w:noVBand="1"/>
      </w:tblPr>
      <w:tblGrid>
        <w:gridCol w:w="15354"/>
      </w:tblGrid>
      <w:tr w:rsidR="00893A43" w:rsidRPr="00893A43" w14:paraId="129CC88B" w14:textId="77777777" w:rsidTr="00893A43">
        <w:tc>
          <w:tcPr>
            <w:tcW w:w="15354" w:type="dxa"/>
            <w:hideMark/>
          </w:tcPr>
          <w:p w14:paraId="5BBAEB79" w14:textId="77777777" w:rsidR="00893A43" w:rsidRPr="002215DE" w:rsidRDefault="00893A43" w:rsidP="00893A43">
            <w:pPr>
              <w:ind w:left="0" w:firstLine="0"/>
              <w:rPr>
                <w:b/>
                <w:color w:val="0070C0"/>
              </w:rPr>
            </w:pPr>
            <w:r w:rsidRPr="002215DE">
              <w:rPr>
                <w:b/>
                <w:color w:val="0070C0"/>
              </w:rPr>
              <w:lastRenderedPageBreak/>
              <w:t>6. Make accurate and productive use of assessment</w:t>
            </w:r>
          </w:p>
          <w:p w14:paraId="2CE85EEB" w14:textId="77777777" w:rsidR="00893A43" w:rsidRPr="00893A43" w:rsidRDefault="00893A43" w:rsidP="0080538E">
            <w:pPr>
              <w:pStyle w:val="ListParagraph"/>
              <w:numPr>
                <w:ilvl w:val="0"/>
                <w:numId w:val="64"/>
              </w:numPr>
            </w:pPr>
            <w:r w:rsidRPr="00893A43">
              <w:t xml:space="preserve">know and understand how to assess the relevant subject and curriculum areas, including statutory assessment requirements </w:t>
            </w:r>
          </w:p>
          <w:p w14:paraId="698E2EAB" w14:textId="77777777" w:rsidR="00893A43" w:rsidRPr="00893A43" w:rsidRDefault="00893A43" w:rsidP="0080538E">
            <w:pPr>
              <w:pStyle w:val="ListParagraph"/>
              <w:numPr>
                <w:ilvl w:val="0"/>
                <w:numId w:val="64"/>
              </w:numPr>
            </w:pPr>
            <w:r w:rsidRPr="00893A43">
              <w:t>make use of formative and summative assessment to secure pupils’ progress</w:t>
            </w:r>
          </w:p>
          <w:p w14:paraId="0EA13309" w14:textId="77777777" w:rsidR="00893A43" w:rsidRPr="00893A43" w:rsidRDefault="00893A43" w:rsidP="0080538E">
            <w:pPr>
              <w:pStyle w:val="ListParagraph"/>
              <w:numPr>
                <w:ilvl w:val="0"/>
                <w:numId w:val="64"/>
              </w:numPr>
            </w:pPr>
            <w:r w:rsidRPr="00893A43">
              <w:t>use relevant data to monitor progress, set targets, and plan subsequent lessons</w:t>
            </w:r>
          </w:p>
          <w:p w14:paraId="592F9CBC" w14:textId="77777777" w:rsidR="00893A43" w:rsidRPr="00893A43" w:rsidRDefault="00893A43" w:rsidP="0080538E">
            <w:pPr>
              <w:pStyle w:val="ListParagraph"/>
              <w:numPr>
                <w:ilvl w:val="0"/>
                <w:numId w:val="64"/>
              </w:numPr>
            </w:pPr>
            <w:r w:rsidRPr="00893A43">
              <w:t>give pupils regular feedback, both orally and through accurate marking, and encourage pupils to respond to the feedback.</w:t>
            </w:r>
          </w:p>
        </w:tc>
      </w:tr>
    </w:tbl>
    <w:p w14:paraId="23C633B8" w14:textId="77777777" w:rsidR="00893A43" w:rsidRPr="00893A43" w:rsidRDefault="00893A43" w:rsidP="00893A43">
      <w:pPr>
        <w:ind w:left="0" w:firstLine="0"/>
      </w:pPr>
    </w:p>
    <w:tbl>
      <w:tblPr>
        <w:tblW w:w="5000" w:type="pct"/>
        <w:tblLook w:val="04A0" w:firstRow="1" w:lastRow="0" w:firstColumn="1" w:lastColumn="0" w:noHBand="0" w:noVBand="1"/>
      </w:tblPr>
      <w:tblGrid>
        <w:gridCol w:w="391"/>
        <w:gridCol w:w="2702"/>
        <w:gridCol w:w="3124"/>
        <w:gridCol w:w="2982"/>
        <w:gridCol w:w="3127"/>
        <w:gridCol w:w="3062"/>
      </w:tblGrid>
      <w:tr w:rsidR="00893A43" w:rsidRPr="00893A43" w14:paraId="2E5A1669" w14:textId="77777777" w:rsidTr="00893A43">
        <w:trPr>
          <w:cantSplit/>
          <w:tblHeader/>
        </w:trPr>
        <w:tc>
          <w:tcPr>
            <w:tcW w:w="10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BAEEAB" w14:textId="77777777" w:rsidR="00893A43" w:rsidRPr="00893A43" w:rsidRDefault="00893A43" w:rsidP="00893A43">
            <w:pPr>
              <w:ind w:left="0" w:firstLine="0"/>
            </w:pPr>
            <w:r w:rsidRPr="00893A43">
              <w:t>Standard sub-headings</w:t>
            </w:r>
          </w:p>
        </w:tc>
        <w:tc>
          <w:tcPr>
            <w:tcW w:w="10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62BAE9" w14:textId="77777777" w:rsidR="00893A43" w:rsidRPr="00893A43" w:rsidRDefault="00893A43" w:rsidP="00893A43">
            <w:pPr>
              <w:ind w:left="0" w:firstLine="0"/>
            </w:pPr>
            <w:r w:rsidRPr="00893A43">
              <w:t xml:space="preserve">Outstanding (1): </w:t>
            </w:r>
          </w:p>
          <w:p w14:paraId="39A95D9A" w14:textId="77777777" w:rsidR="00893A43" w:rsidRPr="00893A43" w:rsidRDefault="00893A43" w:rsidP="00893A43">
            <w:pPr>
              <w:ind w:left="0" w:firstLine="0"/>
            </w:pPr>
          </w:p>
          <w:p w14:paraId="3178B895" w14:textId="77777777" w:rsidR="00893A43" w:rsidRPr="00893A43" w:rsidRDefault="00893A43" w:rsidP="00893A43">
            <w:pPr>
              <w:ind w:left="0" w:firstLine="0"/>
            </w:pPr>
            <w:r w:rsidRPr="00893A43">
              <w:t xml:space="preserve">Much of the quality of trainees’ teaching over time is outstanding and never less than consistently good. </w:t>
            </w:r>
          </w:p>
        </w:tc>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4E0B96" w14:textId="77777777" w:rsidR="00893A43" w:rsidRPr="00893A43" w:rsidRDefault="00893A43" w:rsidP="00893A43">
            <w:pPr>
              <w:ind w:left="0" w:firstLine="0"/>
            </w:pPr>
            <w:r w:rsidRPr="00893A43">
              <w:t>Good (2):</w:t>
            </w:r>
          </w:p>
          <w:p w14:paraId="701F6310" w14:textId="77777777" w:rsidR="00893A43" w:rsidRPr="00893A43" w:rsidRDefault="00893A43" w:rsidP="00893A43">
            <w:pPr>
              <w:ind w:left="0" w:firstLine="0"/>
            </w:pPr>
          </w:p>
          <w:p w14:paraId="7F285A77" w14:textId="77777777" w:rsidR="00893A43" w:rsidRPr="00893A43" w:rsidRDefault="00893A43" w:rsidP="00893A43">
            <w:pPr>
              <w:ind w:left="0" w:firstLine="0"/>
            </w:pPr>
            <w:r w:rsidRPr="00893A43">
              <w:t>Much of the quality of trainees’ teaching over time is good; some is outstanding.</w:t>
            </w:r>
          </w:p>
        </w:tc>
        <w:tc>
          <w:tcPr>
            <w:tcW w:w="101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237899" w14:textId="77777777" w:rsidR="00893A43" w:rsidRPr="00893A43" w:rsidRDefault="00893A43" w:rsidP="00893A43">
            <w:pPr>
              <w:ind w:left="0" w:firstLine="0"/>
            </w:pPr>
            <w:r w:rsidRPr="00893A43">
              <w:t xml:space="preserve">Requires improvement (3) -meeting the Standard: </w:t>
            </w:r>
          </w:p>
          <w:p w14:paraId="4DD658AD" w14:textId="77777777" w:rsidR="00893A43" w:rsidRPr="00893A43" w:rsidRDefault="00893A43" w:rsidP="00893A43">
            <w:pPr>
              <w:ind w:left="0" w:firstLine="0"/>
            </w:pPr>
            <w:r w:rsidRPr="00893A43">
              <w:t xml:space="preserve">The quality of trainees’ teaching over time requires improvement as it is not yet good. </w:t>
            </w:r>
          </w:p>
          <w:p w14:paraId="3314CF8C" w14:textId="77777777" w:rsidR="00893A43" w:rsidRPr="00893A43" w:rsidRDefault="00893A43" w:rsidP="00893A43">
            <w:pPr>
              <w:ind w:left="0" w:firstLine="0"/>
            </w:pPr>
            <w:r w:rsidRPr="00893A43">
              <w:t>Trainees need targeted advice to be good.</w:t>
            </w:r>
          </w:p>
        </w:tc>
        <w:tc>
          <w:tcPr>
            <w:tcW w:w="9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6AFA83" w14:textId="77777777" w:rsidR="00893A43" w:rsidRPr="00893A43" w:rsidRDefault="00893A43" w:rsidP="00893A43">
            <w:pPr>
              <w:ind w:left="0" w:firstLine="0"/>
            </w:pPr>
            <w:r w:rsidRPr="00893A43">
              <w:t xml:space="preserve">Inadequate (4): </w:t>
            </w:r>
          </w:p>
          <w:p w14:paraId="63194675" w14:textId="77777777" w:rsidR="00893A43" w:rsidRPr="00893A43" w:rsidRDefault="00893A43" w:rsidP="00893A43">
            <w:pPr>
              <w:ind w:left="0" w:firstLine="0"/>
            </w:pPr>
          </w:p>
          <w:p w14:paraId="5BB0F2A9" w14:textId="77777777" w:rsidR="00893A43" w:rsidRPr="00893A43" w:rsidRDefault="00893A43" w:rsidP="00893A43">
            <w:pPr>
              <w:ind w:left="0" w:firstLine="0"/>
            </w:pPr>
            <w:r w:rsidRPr="00893A43">
              <w:t>Trainees fail to meet the minimum level of practice.</w:t>
            </w:r>
          </w:p>
        </w:tc>
      </w:tr>
      <w:tr w:rsidR="00893A43" w:rsidRPr="00893A43" w14:paraId="218A9180" w14:textId="77777777" w:rsidTr="00893A43">
        <w:trPr>
          <w:cantSplit/>
        </w:trPr>
        <w:tc>
          <w:tcPr>
            <w:tcW w:w="127" w:type="pct"/>
            <w:tcBorders>
              <w:top w:val="single" w:sz="4" w:space="0" w:color="auto"/>
              <w:left w:val="single" w:sz="4" w:space="0" w:color="auto"/>
              <w:bottom w:val="single" w:sz="4" w:space="0" w:color="auto"/>
              <w:right w:val="nil"/>
            </w:tcBorders>
            <w:shd w:val="clear" w:color="auto" w:fill="D9D9D9" w:themeFill="background1" w:themeFillShade="D9"/>
            <w:hideMark/>
          </w:tcPr>
          <w:p w14:paraId="511A8BE4" w14:textId="77777777" w:rsidR="00893A43" w:rsidRPr="00893A43" w:rsidRDefault="00893A43" w:rsidP="00893A43">
            <w:pPr>
              <w:ind w:left="0" w:firstLine="0"/>
            </w:pPr>
            <w:r w:rsidRPr="00893A43">
              <w:t>a</w:t>
            </w:r>
          </w:p>
        </w:tc>
        <w:tc>
          <w:tcPr>
            <w:tcW w:w="878" w:type="pct"/>
            <w:tcBorders>
              <w:top w:val="single" w:sz="4" w:space="0" w:color="auto"/>
              <w:left w:val="nil"/>
              <w:bottom w:val="single" w:sz="4" w:space="0" w:color="auto"/>
              <w:right w:val="single" w:sz="4" w:space="0" w:color="auto"/>
            </w:tcBorders>
            <w:shd w:val="clear" w:color="auto" w:fill="D9D9D9" w:themeFill="background1" w:themeFillShade="D9"/>
            <w:hideMark/>
          </w:tcPr>
          <w:p w14:paraId="02758A31" w14:textId="77777777" w:rsidR="00893A43" w:rsidRPr="00893A43" w:rsidRDefault="00893A43" w:rsidP="00893A43">
            <w:pPr>
              <w:ind w:left="0" w:firstLine="0"/>
            </w:pPr>
            <w:r w:rsidRPr="00893A43">
              <w:t>know and understand how to assess the relevant subject and curriculum areas, including statutory assessment requirements</w:t>
            </w:r>
          </w:p>
        </w:tc>
        <w:tc>
          <w:tcPr>
            <w:tcW w:w="1015" w:type="pct"/>
            <w:tcBorders>
              <w:top w:val="single" w:sz="4" w:space="0" w:color="auto"/>
              <w:left w:val="single" w:sz="4" w:space="0" w:color="auto"/>
              <w:bottom w:val="single" w:sz="4" w:space="0" w:color="auto"/>
              <w:right w:val="single" w:sz="4" w:space="0" w:color="auto"/>
            </w:tcBorders>
            <w:hideMark/>
          </w:tcPr>
          <w:p w14:paraId="72431D8A" w14:textId="77777777" w:rsidR="00893A43" w:rsidRPr="00893A43" w:rsidRDefault="00893A43" w:rsidP="00893A43">
            <w:pPr>
              <w:ind w:left="0" w:firstLine="0"/>
            </w:pPr>
            <w:r w:rsidRPr="00893A43">
              <w:t>accurately assess achievement and attainment in relevant subject and curriculum areas, including statutory assessment requirements, using new curricula … examinations and assessment arrangements.</w:t>
            </w:r>
          </w:p>
        </w:tc>
        <w:tc>
          <w:tcPr>
            <w:tcW w:w="969" w:type="pct"/>
            <w:tcBorders>
              <w:top w:val="single" w:sz="4" w:space="0" w:color="auto"/>
              <w:left w:val="single" w:sz="4" w:space="0" w:color="auto"/>
              <w:bottom w:val="single" w:sz="4" w:space="0" w:color="auto"/>
              <w:right w:val="single" w:sz="4" w:space="0" w:color="auto"/>
            </w:tcBorders>
            <w:hideMark/>
          </w:tcPr>
          <w:p w14:paraId="13D129A1" w14:textId="77777777" w:rsidR="00893A43" w:rsidRPr="00893A43" w:rsidRDefault="00893A43" w:rsidP="00893A43">
            <w:pPr>
              <w:ind w:left="0" w:firstLine="0"/>
            </w:pPr>
            <w:r w:rsidRPr="00893A43">
              <w:t>assess pupils’ achievement in the relevant subject and curriculum areas, including statutory assessment requirements.</w:t>
            </w:r>
          </w:p>
        </w:tc>
        <w:tc>
          <w:tcPr>
            <w:tcW w:w="1016" w:type="pct"/>
            <w:tcBorders>
              <w:top w:val="single" w:sz="4" w:space="0" w:color="auto"/>
              <w:left w:val="single" w:sz="4" w:space="0" w:color="auto"/>
              <w:bottom w:val="single" w:sz="4" w:space="0" w:color="auto"/>
              <w:right w:val="single" w:sz="4" w:space="0" w:color="auto"/>
            </w:tcBorders>
            <w:hideMark/>
          </w:tcPr>
          <w:p w14:paraId="5A36BEA8" w14:textId="77777777" w:rsidR="00893A43" w:rsidRPr="00893A43" w:rsidRDefault="00893A43" w:rsidP="00893A43">
            <w:pPr>
              <w:ind w:left="0" w:firstLine="0"/>
            </w:pPr>
            <w:r w:rsidRPr="00893A43">
              <w:t>Knows and understands how to assess the relevant subject and curriculum areas, including statutory assessment requirements.</w:t>
            </w:r>
          </w:p>
        </w:tc>
        <w:tc>
          <w:tcPr>
            <w:tcW w:w="995" w:type="pct"/>
            <w:tcBorders>
              <w:top w:val="single" w:sz="4" w:space="0" w:color="auto"/>
              <w:left w:val="single" w:sz="4" w:space="0" w:color="auto"/>
              <w:bottom w:val="single" w:sz="4" w:space="0" w:color="auto"/>
              <w:right w:val="single" w:sz="4" w:space="0" w:color="auto"/>
            </w:tcBorders>
            <w:hideMark/>
          </w:tcPr>
          <w:p w14:paraId="013D2394" w14:textId="77777777" w:rsidR="00893A43" w:rsidRPr="00893A43" w:rsidRDefault="00893A43" w:rsidP="00893A43">
            <w:pPr>
              <w:ind w:left="0" w:firstLine="0"/>
            </w:pPr>
            <w:r w:rsidRPr="00893A43">
              <w:t>Does not know and understand how to assess the relevant subject and curriculum areas, including statutory assessment requirements.</w:t>
            </w:r>
          </w:p>
        </w:tc>
      </w:tr>
      <w:tr w:rsidR="00893A43" w:rsidRPr="00893A43" w14:paraId="7721C76B" w14:textId="77777777" w:rsidTr="00893A43">
        <w:trPr>
          <w:cantSplit/>
        </w:trPr>
        <w:tc>
          <w:tcPr>
            <w:tcW w:w="127" w:type="pct"/>
            <w:tcBorders>
              <w:top w:val="single" w:sz="4" w:space="0" w:color="auto"/>
              <w:left w:val="single" w:sz="4" w:space="0" w:color="auto"/>
              <w:bottom w:val="single" w:sz="4" w:space="0" w:color="auto"/>
              <w:right w:val="nil"/>
            </w:tcBorders>
            <w:shd w:val="clear" w:color="auto" w:fill="D9D9D9" w:themeFill="background1" w:themeFillShade="D9"/>
            <w:hideMark/>
          </w:tcPr>
          <w:p w14:paraId="5BFC9FD6" w14:textId="77777777" w:rsidR="00893A43" w:rsidRPr="00893A43" w:rsidRDefault="00893A43" w:rsidP="00893A43">
            <w:pPr>
              <w:ind w:left="0" w:firstLine="0"/>
            </w:pPr>
            <w:r w:rsidRPr="00893A43">
              <w:t>b</w:t>
            </w:r>
          </w:p>
        </w:tc>
        <w:tc>
          <w:tcPr>
            <w:tcW w:w="878" w:type="pct"/>
            <w:tcBorders>
              <w:top w:val="single" w:sz="4" w:space="0" w:color="auto"/>
              <w:left w:val="nil"/>
              <w:bottom w:val="single" w:sz="4" w:space="0" w:color="auto"/>
              <w:right w:val="single" w:sz="4" w:space="0" w:color="auto"/>
            </w:tcBorders>
            <w:shd w:val="clear" w:color="auto" w:fill="D9D9D9" w:themeFill="background1" w:themeFillShade="D9"/>
            <w:hideMark/>
          </w:tcPr>
          <w:p w14:paraId="058CACE6" w14:textId="77777777" w:rsidR="00893A43" w:rsidRPr="00893A43" w:rsidRDefault="00893A43" w:rsidP="00893A43">
            <w:pPr>
              <w:ind w:left="0" w:firstLine="0"/>
            </w:pPr>
            <w:r w:rsidRPr="00893A43">
              <w:t>make use of formative and summative assessment to secure pupils’ progress</w:t>
            </w:r>
          </w:p>
        </w:tc>
        <w:tc>
          <w:tcPr>
            <w:tcW w:w="1015" w:type="pct"/>
            <w:tcBorders>
              <w:top w:val="single" w:sz="4" w:space="0" w:color="auto"/>
              <w:left w:val="single" w:sz="4" w:space="0" w:color="auto"/>
              <w:bottom w:val="single" w:sz="4" w:space="0" w:color="auto"/>
              <w:right w:val="single" w:sz="4" w:space="0" w:color="auto"/>
            </w:tcBorders>
            <w:hideMark/>
          </w:tcPr>
          <w:p w14:paraId="00D1AEC1" w14:textId="77777777" w:rsidR="00893A43" w:rsidRPr="00893A43" w:rsidRDefault="00893A43" w:rsidP="00893A43">
            <w:pPr>
              <w:ind w:left="0" w:firstLine="0"/>
            </w:pPr>
            <w:r w:rsidRPr="00893A43">
              <w:t>Consistently and effectively uses formative, continuous assessment and summative tests to great effect to secure progress for all pupils, through a sequence of lessons over time.</w:t>
            </w:r>
          </w:p>
        </w:tc>
        <w:tc>
          <w:tcPr>
            <w:tcW w:w="969" w:type="pct"/>
            <w:tcBorders>
              <w:top w:val="single" w:sz="4" w:space="0" w:color="auto"/>
              <w:left w:val="single" w:sz="4" w:space="0" w:color="auto"/>
              <w:bottom w:val="single" w:sz="4" w:space="0" w:color="auto"/>
              <w:right w:val="single" w:sz="4" w:space="0" w:color="auto"/>
            </w:tcBorders>
            <w:hideMark/>
          </w:tcPr>
          <w:p w14:paraId="0729C243" w14:textId="77777777" w:rsidR="00893A43" w:rsidRPr="00893A43" w:rsidRDefault="00893A43" w:rsidP="00893A43">
            <w:pPr>
              <w:ind w:left="0" w:firstLine="0"/>
            </w:pPr>
            <w:r w:rsidRPr="00893A43">
              <w:t>Much of the time uses formative, continuous assessment and summative tests to secure progress through a sequence of lessons over time.</w:t>
            </w:r>
          </w:p>
        </w:tc>
        <w:tc>
          <w:tcPr>
            <w:tcW w:w="1016" w:type="pct"/>
            <w:tcBorders>
              <w:top w:val="single" w:sz="4" w:space="0" w:color="auto"/>
              <w:left w:val="single" w:sz="4" w:space="0" w:color="auto"/>
              <w:bottom w:val="single" w:sz="4" w:space="0" w:color="auto"/>
              <w:right w:val="single" w:sz="4" w:space="0" w:color="auto"/>
            </w:tcBorders>
            <w:hideMark/>
          </w:tcPr>
          <w:p w14:paraId="680E34E4" w14:textId="77777777" w:rsidR="00893A43" w:rsidRPr="00893A43" w:rsidRDefault="00893A43" w:rsidP="00893A43">
            <w:pPr>
              <w:ind w:left="0" w:firstLine="0"/>
            </w:pPr>
            <w:r w:rsidRPr="00893A43">
              <w:t>Is able to make use of formative and summative assessment to secure pupils’ progress.</w:t>
            </w:r>
          </w:p>
        </w:tc>
        <w:tc>
          <w:tcPr>
            <w:tcW w:w="995" w:type="pct"/>
            <w:tcBorders>
              <w:top w:val="single" w:sz="4" w:space="0" w:color="auto"/>
              <w:left w:val="single" w:sz="4" w:space="0" w:color="auto"/>
              <w:bottom w:val="single" w:sz="4" w:space="0" w:color="auto"/>
              <w:right w:val="single" w:sz="4" w:space="0" w:color="auto"/>
            </w:tcBorders>
            <w:hideMark/>
          </w:tcPr>
          <w:p w14:paraId="04100F26" w14:textId="77777777" w:rsidR="00893A43" w:rsidRPr="00893A43" w:rsidRDefault="00893A43" w:rsidP="00893A43">
            <w:pPr>
              <w:ind w:left="0" w:firstLine="0"/>
            </w:pPr>
            <w:r w:rsidRPr="00893A43">
              <w:t>Is unable to make use of formative and summative assessment to secure pupils’ progress.</w:t>
            </w:r>
          </w:p>
        </w:tc>
      </w:tr>
      <w:tr w:rsidR="00893A43" w:rsidRPr="00893A43" w14:paraId="4208A5CA" w14:textId="77777777" w:rsidTr="00893A43">
        <w:trPr>
          <w:cantSplit/>
        </w:trPr>
        <w:tc>
          <w:tcPr>
            <w:tcW w:w="127" w:type="pct"/>
            <w:tcBorders>
              <w:top w:val="single" w:sz="4" w:space="0" w:color="auto"/>
              <w:left w:val="single" w:sz="4" w:space="0" w:color="auto"/>
              <w:bottom w:val="single" w:sz="4" w:space="0" w:color="auto"/>
              <w:right w:val="nil"/>
            </w:tcBorders>
            <w:shd w:val="clear" w:color="auto" w:fill="D9D9D9" w:themeFill="background1" w:themeFillShade="D9"/>
            <w:hideMark/>
          </w:tcPr>
          <w:p w14:paraId="65EC50ED" w14:textId="77777777" w:rsidR="00893A43" w:rsidRPr="00893A43" w:rsidRDefault="00893A43" w:rsidP="00893A43">
            <w:pPr>
              <w:ind w:left="0" w:firstLine="0"/>
            </w:pPr>
            <w:r w:rsidRPr="00893A43">
              <w:lastRenderedPageBreak/>
              <w:t>c</w:t>
            </w:r>
          </w:p>
        </w:tc>
        <w:tc>
          <w:tcPr>
            <w:tcW w:w="878" w:type="pct"/>
            <w:tcBorders>
              <w:top w:val="single" w:sz="4" w:space="0" w:color="auto"/>
              <w:left w:val="nil"/>
              <w:bottom w:val="single" w:sz="4" w:space="0" w:color="auto"/>
              <w:right w:val="single" w:sz="4" w:space="0" w:color="auto"/>
            </w:tcBorders>
            <w:shd w:val="clear" w:color="auto" w:fill="D9D9D9" w:themeFill="background1" w:themeFillShade="D9"/>
            <w:hideMark/>
          </w:tcPr>
          <w:p w14:paraId="35E97415" w14:textId="77777777" w:rsidR="00893A43" w:rsidRPr="00893A43" w:rsidRDefault="00893A43" w:rsidP="00893A43">
            <w:pPr>
              <w:ind w:left="0" w:firstLine="0"/>
            </w:pPr>
            <w:r w:rsidRPr="00893A43">
              <w:t>use relevant data to monitor progress, set targets, and plan subsequent lessons</w:t>
            </w:r>
          </w:p>
        </w:tc>
        <w:tc>
          <w:tcPr>
            <w:tcW w:w="1015" w:type="pct"/>
            <w:tcBorders>
              <w:top w:val="single" w:sz="4" w:space="0" w:color="auto"/>
              <w:left w:val="single" w:sz="4" w:space="0" w:color="auto"/>
              <w:bottom w:val="single" w:sz="4" w:space="0" w:color="auto"/>
              <w:right w:val="single" w:sz="4" w:space="0" w:color="auto"/>
            </w:tcBorders>
            <w:hideMark/>
          </w:tcPr>
          <w:p w14:paraId="58171741" w14:textId="77777777" w:rsidR="00893A43" w:rsidRPr="00893A43" w:rsidRDefault="00893A43" w:rsidP="00893A43">
            <w:pPr>
              <w:ind w:left="0" w:firstLine="0"/>
            </w:pPr>
            <w:r w:rsidRPr="00893A43">
              <w:t>Consistently and effectively uses a range of relevant data, including school progress data, to monitor pupil progress and learning over time.</w:t>
            </w:r>
          </w:p>
          <w:p w14:paraId="08E3F959" w14:textId="77777777" w:rsidR="00893A43" w:rsidRPr="00893A43" w:rsidRDefault="00893A43" w:rsidP="00893A43">
            <w:pPr>
              <w:ind w:left="0" w:firstLine="0"/>
            </w:pPr>
            <w:r w:rsidRPr="00893A43">
              <w:t>Records of pupil progress and learning and attainment are accurate and up-to-date and used to inform future planning and target setting.</w:t>
            </w:r>
          </w:p>
        </w:tc>
        <w:tc>
          <w:tcPr>
            <w:tcW w:w="969" w:type="pct"/>
            <w:tcBorders>
              <w:top w:val="single" w:sz="4" w:space="0" w:color="auto"/>
              <w:left w:val="single" w:sz="4" w:space="0" w:color="auto"/>
              <w:bottom w:val="single" w:sz="4" w:space="0" w:color="auto"/>
              <w:right w:val="single" w:sz="4" w:space="0" w:color="auto"/>
            </w:tcBorders>
            <w:hideMark/>
          </w:tcPr>
          <w:p w14:paraId="2CE191EA" w14:textId="77777777" w:rsidR="00893A43" w:rsidRPr="00893A43" w:rsidRDefault="00893A43" w:rsidP="00893A43">
            <w:pPr>
              <w:ind w:left="0" w:firstLine="0"/>
            </w:pPr>
            <w:r w:rsidRPr="00893A43">
              <w:t>Uses a range of relevant data including school progress data to monitor pupil progress and learning over time.</w:t>
            </w:r>
          </w:p>
          <w:p w14:paraId="64A79BE4" w14:textId="77777777" w:rsidR="00893A43" w:rsidRPr="00893A43" w:rsidRDefault="00893A43" w:rsidP="00893A43">
            <w:pPr>
              <w:ind w:left="0" w:firstLine="0"/>
            </w:pPr>
            <w:r w:rsidRPr="00893A43">
              <w:t>Records of pupil progress and learning and attainment are accurate and up-to-date and, much of the time, are used to inform future planning and target setting.</w:t>
            </w:r>
          </w:p>
        </w:tc>
        <w:tc>
          <w:tcPr>
            <w:tcW w:w="1016" w:type="pct"/>
            <w:tcBorders>
              <w:top w:val="single" w:sz="4" w:space="0" w:color="auto"/>
              <w:left w:val="single" w:sz="4" w:space="0" w:color="auto"/>
              <w:bottom w:val="single" w:sz="4" w:space="0" w:color="auto"/>
              <w:right w:val="single" w:sz="4" w:space="0" w:color="auto"/>
            </w:tcBorders>
            <w:hideMark/>
          </w:tcPr>
          <w:p w14:paraId="0D146A86" w14:textId="77777777" w:rsidR="00893A43" w:rsidRPr="00893A43" w:rsidRDefault="00893A43" w:rsidP="00893A43">
            <w:pPr>
              <w:ind w:left="0" w:firstLine="0"/>
            </w:pPr>
            <w:r w:rsidRPr="00893A43">
              <w:t>Is able to use relevant data to monitor progress, set targets, and plan subsequent lessons.</w:t>
            </w:r>
          </w:p>
        </w:tc>
        <w:tc>
          <w:tcPr>
            <w:tcW w:w="995" w:type="pct"/>
            <w:tcBorders>
              <w:top w:val="single" w:sz="4" w:space="0" w:color="auto"/>
              <w:left w:val="single" w:sz="4" w:space="0" w:color="auto"/>
              <w:bottom w:val="single" w:sz="4" w:space="0" w:color="auto"/>
              <w:right w:val="single" w:sz="4" w:space="0" w:color="auto"/>
            </w:tcBorders>
            <w:hideMark/>
          </w:tcPr>
          <w:p w14:paraId="63475159" w14:textId="77777777" w:rsidR="00893A43" w:rsidRPr="00893A43" w:rsidRDefault="00893A43" w:rsidP="00893A43">
            <w:pPr>
              <w:ind w:left="0" w:firstLine="0"/>
            </w:pPr>
            <w:r w:rsidRPr="00893A43">
              <w:t>Is unable to use relevant data to monitor progress, set targets, and plan subsequent lessons.</w:t>
            </w:r>
          </w:p>
        </w:tc>
      </w:tr>
      <w:tr w:rsidR="00893A43" w:rsidRPr="00893A43" w14:paraId="2087BC93" w14:textId="77777777" w:rsidTr="00893A43">
        <w:trPr>
          <w:cantSplit/>
        </w:trPr>
        <w:tc>
          <w:tcPr>
            <w:tcW w:w="127" w:type="pct"/>
            <w:tcBorders>
              <w:top w:val="single" w:sz="4" w:space="0" w:color="auto"/>
              <w:left w:val="single" w:sz="4" w:space="0" w:color="auto"/>
              <w:bottom w:val="single" w:sz="4" w:space="0" w:color="auto"/>
              <w:right w:val="nil"/>
            </w:tcBorders>
            <w:shd w:val="clear" w:color="auto" w:fill="D9D9D9" w:themeFill="background1" w:themeFillShade="D9"/>
            <w:hideMark/>
          </w:tcPr>
          <w:p w14:paraId="60CD03C8" w14:textId="77777777" w:rsidR="00893A43" w:rsidRPr="00893A43" w:rsidRDefault="00893A43" w:rsidP="00893A43">
            <w:pPr>
              <w:ind w:left="0" w:firstLine="0"/>
            </w:pPr>
            <w:r w:rsidRPr="00893A43">
              <w:t>d</w:t>
            </w:r>
          </w:p>
        </w:tc>
        <w:tc>
          <w:tcPr>
            <w:tcW w:w="878" w:type="pct"/>
            <w:tcBorders>
              <w:top w:val="single" w:sz="4" w:space="0" w:color="auto"/>
              <w:left w:val="nil"/>
              <w:bottom w:val="single" w:sz="4" w:space="0" w:color="auto"/>
              <w:right w:val="single" w:sz="4" w:space="0" w:color="auto"/>
            </w:tcBorders>
            <w:shd w:val="clear" w:color="auto" w:fill="D9D9D9" w:themeFill="background1" w:themeFillShade="D9"/>
            <w:hideMark/>
          </w:tcPr>
          <w:p w14:paraId="341701D9" w14:textId="77777777" w:rsidR="00893A43" w:rsidRPr="00893A43" w:rsidRDefault="00893A43" w:rsidP="00893A43">
            <w:pPr>
              <w:ind w:left="0" w:firstLine="0"/>
            </w:pPr>
            <w:r w:rsidRPr="00893A43">
              <w:t>give pupils regular feedback, both orally and through accurate marking, and encourage pupils to respond to the feedback.</w:t>
            </w:r>
          </w:p>
        </w:tc>
        <w:tc>
          <w:tcPr>
            <w:tcW w:w="1015" w:type="pct"/>
            <w:tcBorders>
              <w:top w:val="single" w:sz="4" w:space="0" w:color="auto"/>
              <w:left w:val="single" w:sz="4" w:space="0" w:color="auto"/>
              <w:bottom w:val="single" w:sz="4" w:space="0" w:color="auto"/>
              <w:right w:val="single" w:sz="4" w:space="0" w:color="auto"/>
            </w:tcBorders>
            <w:hideMark/>
          </w:tcPr>
          <w:p w14:paraId="71AEB4C6" w14:textId="77777777" w:rsidR="00893A43" w:rsidRPr="00893A43" w:rsidRDefault="00893A43" w:rsidP="00893A43">
            <w:pPr>
              <w:ind w:left="0" w:firstLine="0"/>
            </w:pPr>
            <w:r w:rsidRPr="00893A43">
              <w:t>Consistently uses a range of effective methods to give pupils regular and constructive feedback and the opportunity to respond to it.</w:t>
            </w:r>
          </w:p>
          <w:p w14:paraId="565A130E" w14:textId="77777777" w:rsidR="00893A43" w:rsidRPr="00893A43" w:rsidRDefault="00893A43" w:rsidP="00893A43">
            <w:pPr>
              <w:ind w:left="0" w:firstLine="0"/>
            </w:pPr>
            <w:r w:rsidRPr="00893A43">
              <w:t>Accurate and timely marking and oral feedback contributes to pupil progress and learning over time.</w:t>
            </w:r>
          </w:p>
        </w:tc>
        <w:tc>
          <w:tcPr>
            <w:tcW w:w="969" w:type="pct"/>
            <w:tcBorders>
              <w:top w:val="single" w:sz="4" w:space="0" w:color="auto"/>
              <w:left w:val="single" w:sz="4" w:space="0" w:color="auto"/>
              <w:bottom w:val="single" w:sz="4" w:space="0" w:color="auto"/>
              <w:right w:val="single" w:sz="4" w:space="0" w:color="auto"/>
            </w:tcBorders>
            <w:hideMark/>
          </w:tcPr>
          <w:p w14:paraId="5899D521" w14:textId="77777777" w:rsidR="00893A43" w:rsidRPr="00893A43" w:rsidRDefault="00893A43" w:rsidP="00893A43">
            <w:pPr>
              <w:ind w:left="0" w:firstLine="0"/>
            </w:pPr>
            <w:r w:rsidRPr="00893A43">
              <w:t>Uses a range of methods to give pupils regular feedback and the opportunity to respond to it.</w:t>
            </w:r>
          </w:p>
          <w:p w14:paraId="2092330C" w14:textId="77777777" w:rsidR="00893A43" w:rsidRPr="00893A43" w:rsidRDefault="00893A43" w:rsidP="00893A43">
            <w:pPr>
              <w:ind w:left="0" w:firstLine="0"/>
            </w:pPr>
            <w:r w:rsidRPr="00893A43">
              <w:t>Accurate and regular marking and oral feedback contributes to pupil progress and learning over time.</w:t>
            </w:r>
          </w:p>
        </w:tc>
        <w:tc>
          <w:tcPr>
            <w:tcW w:w="1016" w:type="pct"/>
            <w:tcBorders>
              <w:top w:val="single" w:sz="4" w:space="0" w:color="auto"/>
              <w:left w:val="single" w:sz="4" w:space="0" w:color="auto"/>
              <w:bottom w:val="single" w:sz="4" w:space="0" w:color="auto"/>
              <w:right w:val="single" w:sz="4" w:space="0" w:color="auto"/>
            </w:tcBorders>
            <w:hideMark/>
          </w:tcPr>
          <w:p w14:paraId="23BD27F5" w14:textId="77777777" w:rsidR="00893A43" w:rsidRPr="00893A43" w:rsidRDefault="00893A43" w:rsidP="00893A43">
            <w:pPr>
              <w:ind w:left="0" w:firstLine="0"/>
            </w:pPr>
            <w:r w:rsidRPr="00893A43">
              <w:t>Is able to give pupils regular feedback, both orally and through accurate marking, and encourages pupils to respond to the feedback.</w:t>
            </w:r>
          </w:p>
        </w:tc>
        <w:tc>
          <w:tcPr>
            <w:tcW w:w="995" w:type="pct"/>
            <w:tcBorders>
              <w:top w:val="single" w:sz="4" w:space="0" w:color="auto"/>
              <w:left w:val="single" w:sz="4" w:space="0" w:color="auto"/>
              <w:bottom w:val="single" w:sz="4" w:space="0" w:color="auto"/>
              <w:right w:val="single" w:sz="4" w:space="0" w:color="auto"/>
            </w:tcBorders>
            <w:hideMark/>
          </w:tcPr>
          <w:p w14:paraId="2AB29841" w14:textId="77777777" w:rsidR="00893A43" w:rsidRPr="00893A43" w:rsidRDefault="00893A43" w:rsidP="00893A43">
            <w:pPr>
              <w:ind w:left="0" w:firstLine="0"/>
            </w:pPr>
            <w:r w:rsidRPr="00893A43">
              <w:t>Is unable to give pupils regular feedback, both orally and through accurate marking, and does not encourage pupils to respond to the feedback.</w:t>
            </w:r>
          </w:p>
        </w:tc>
      </w:tr>
    </w:tbl>
    <w:p w14:paraId="125A0768" w14:textId="77777777" w:rsidR="00893A43" w:rsidRPr="00893A43" w:rsidRDefault="00893A43" w:rsidP="00893A43">
      <w:pPr>
        <w:ind w:left="0" w:firstLine="0"/>
      </w:pPr>
    </w:p>
    <w:p w14:paraId="22DAD682" w14:textId="77777777" w:rsidR="00893A43" w:rsidRPr="00893A43" w:rsidRDefault="00893A43" w:rsidP="00893A43">
      <w:pPr>
        <w:ind w:left="0" w:firstLine="0"/>
        <w:sectPr w:rsidR="00893A43" w:rsidRPr="00893A43" w:rsidSect="00893A43">
          <w:pgSz w:w="16838" w:h="11906" w:orient="landscape"/>
          <w:pgMar w:top="720" w:right="720" w:bottom="720" w:left="720" w:header="397" w:footer="397" w:gutter="0"/>
          <w:cols w:space="720"/>
        </w:sectPr>
      </w:pPr>
    </w:p>
    <w:tbl>
      <w:tblPr>
        <w:tblW w:w="0" w:type="auto"/>
        <w:tblLook w:val="04A0" w:firstRow="1" w:lastRow="0" w:firstColumn="1" w:lastColumn="0" w:noHBand="0" w:noVBand="1"/>
      </w:tblPr>
      <w:tblGrid>
        <w:gridCol w:w="15354"/>
      </w:tblGrid>
      <w:tr w:rsidR="00893A43" w:rsidRPr="00893A43" w14:paraId="2A5FE754" w14:textId="77777777" w:rsidTr="00893A43">
        <w:trPr>
          <w:trHeight w:val="1213"/>
        </w:trPr>
        <w:tc>
          <w:tcPr>
            <w:tcW w:w="15354" w:type="dxa"/>
            <w:tcBorders>
              <w:top w:val="nil"/>
              <w:left w:val="nil"/>
              <w:bottom w:val="nil"/>
              <w:right w:val="nil"/>
            </w:tcBorders>
            <w:hideMark/>
          </w:tcPr>
          <w:p w14:paraId="4063F5C5" w14:textId="77777777" w:rsidR="00893A43" w:rsidRPr="002215DE" w:rsidRDefault="00893A43" w:rsidP="00893A43">
            <w:pPr>
              <w:ind w:left="0" w:firstLine="0"/>
              <w:rPr>
                <w:b/>
                <w:color w:val="0070C0"/>
              </w:rPr>
            </w:pPr>
            <w:r w:rsidRPr="002215DE">
              <w:rPr>
                <w:b/>
                <w:color w:val="0070C0"/>
              </w:rPr>
              <w:lastRenderedPageBreak/>
              <w:t>7. Manage behaviour effectively to ensure a good and safe learning environment</w:t>
            </w:r>
          </w:p>
          <w:p w14:paraId="55D8576A" w14:textId="77777777" w:rsidR="00893A43" w:rsidRPr="00893A43" w:rsidRDefault="00893A43" w:rsidP="0080538E">
            <w:pPr>
              <w:pStyle w:val="ListParagraph"/>
              <w:numPr>
                <w:ilvl w:val="0"/>
                <w:numId w:val="65"/>
              </w:numPr>
            </w:pPr>
            <w:r w:rsidRPr="00893A43">
              <w:t>have clear rules and routines for behaviour in classrooms, and take responsibility for promoting good and courteous behaviour in classrooms and around the school, in accordance with the school’s behaviour policy</w:t>
            </w:r>
          </w:p>
          <w:p w14:paraId="679E56F8" w14:textId="77777777" w:rsidR="00893A43" w:rsidRPr="00893A43" w:rsidRDefault="00893A43" w:rsidP="0080538E">
            <w:pPr>
              <w:pStyle w:val="ListParagraph"/>
              <w:numPr>
                <w:ilvl w:val="0"/>
                <w:numId w:val="65"/>
              </w:numPr>
            </w:pPr>
            <w:r w:rsidRPr="00893A43">
              <w:t>have high expectations of behaviour, and establish a framework for discipline with a range of strategies, using praise, sanctions and rewards consistently and fairly</w:t>
            </w:r>
          </w:p>
          <w:p w14:paraId="407B63A7" w14:textId="77777777" w:rsidR="00893A43" w:rsidRPr="00893A43" w:rsidRDefault="00893A43" w:rsidP="0080538E">
            <w:pPr>
              <w:pStyle w:val="ListParagraph"/>
              <w:numPr>
                <w:ilvl w:val="0"/>
                <w:numId w:val="65"/>
              </w:numPr>
            </w:pPr>
            <w:r w:rsidRPr="00893A43">
              <w:t>manage classes effectively, using approaches which are appropriate to pupils’ needs in order to involve and motivate them</w:t>
            </w:r>
          </w:p>
          <w:p w14:paraId="58AAC54C" w14:textId="77777777" w:rsidR="00893A43" w:rsidRPr="00893A43" w:rsidRDefault="00893A43" w:rsidP="0080538E">
            <w:pPr>
              <w:pStyle w:val="ListParagraph"/>
              <w:numPr>
                <w:ilvl w:val="0"/>
                <w:numId w:val="65"/>
              </w:numPr>
            </w:pPr>
            <w:r w:rsidRPr="00893A43">
              <w:t>maintain good relationships with pupils, exercising appropriate authority, and act decisively when necessary.</w:t>
            </w:r>
          </w:p>
        </w:tc>
      </w:tr>
    </w:tbl>
    <w:p w14:paraId="3C3A3883" w14:textId="77777777" w:rsidR="00893A43" w:rsidRPr="00893A43" w:rsidRDefault="00893A43" w:rsidP="00893A43">
      <w:pPr>
        <w:ind w:left="0" w:firstLine="0"/>
      </w:pPr>
    </w:p>
    <w:tbl>
      <w:tblPr>
        <w:tblW w:w="5000" w:type="pct"/>
        <w:tblLook w:val="04A0" w:firstRow="1" w:lastRow="0" w:firstColumn="1" w:lastColumn="0" w:noHBand="0" w:noVBand="1"/>
      </w:tblPr>
      <w:tblGrid>
        <w:gridCol w:w="391"/>
        <w:gridCol w:w="2702"/>
        <w:gridCol w:w="3124"/>
        <w:gridCol w:w="2982"/>
        <w:gridCol w:w="3127"/>
        <w:gridCol w:w="3062"/>
      </w:tblGrid>
      <w:tr w:rsidR="00893A43" w:rsidRPr="00893A43" w14:paraId="1A265317" w14:textId="77777777" w:rsidTr="00893A43">
        <w:trPr>
          <w:cantSplit/>
          <w:tblHeader/>
        </w:trPr>
        <w:tc>
          <w:tcPr>
            <w:tcW w:w="10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96DFDF" w14:textId="77777777" w:rsidR="00893A43" w:rsidRPr="00893A43" w:rsidRDefault="00893A43" w:rsidP="00893A43">
            <w:pPr>
              <w:ind w:left="0" w:firstLine="0"/>
            </w:pPr>
            <w:r w:rsidRPr="00893A43">
              <w:lastRenderedPageBreak/>
              <w:t>Standard sub-headings</w:t>
            </w:r>
          </w:p>
        </w:tc>
        <w:tc>
          <w:tcPr>
            <w:tcW w:w="10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71F2A" w14:textId="77777777" w:rsidR="00893A43" w:rsidRPr="00893A43" w:rsidRDefault="00893A43" w:rsidP="00893A43">
            <w:pPr>
              <w:ind w:left="0" w:firstLine="0"/>
            </w:pPr>
            <w:r w:rsidRPr="00893A43">
              <w:t xml:space="preserve">Outstanding (1): </w:t>
            </w:r>
          </w:p>
          <w:p w14:paraId="2D136E18" w14:textId="77777777" w:rsidR="00893A43" w:rsidRPr="00893A43" w:rsidRDefault="00893A43" w:rsidP="00893A43">
            <w:pPr>
              <w:ind w:left="0" w:firstLine="0"/>
            </w:pPr>
          </w:p>
          <w:p w14:paraId="5D734E68" w14:textId="77777777" w:rsidR="00893A43" w:rsidRPr="00893A43" w:rsidRDefault="00893A43" w:rsidP="00893A43">
            <w:pPr>
              <w:ind w:left="0" w:firstLine="0"/>
            </w:pPr>
            <w:r w:rsidRPr="00893A43">
              <w:t xml:space="preserve">Much of the quality of trainees’ teaching over time is outstanding and never less than consistently good. </w:t>
            </w:r>
          </w:p>
        </w:tc>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93D4C2" w14:textId="77777777" w:rsidR="00893A43" w:rsidRPr="00893A43" w:rsidRDefault="00893A43" w:rsidP="00893A43">
            <w:pPr>
              <w:ind w:left="0" w:firstLine="0"/>
            </w:pPr>
            <w:r w:rsidRPr="00893A43">
              <w:t>Good (2):</w:t>
            </w:r>
          </w:p>
          <w:p w14:paraId="6155DC4F" w14:textId="77777777" w:rsidR="00893A43" w:rsidRPr="00893A43" w:rsidRDefault="00893A43" w:rsidP="00893A43">
            <w:pPr>
              <w:ind w:left="0" w:firstLine="0"/>
            </w:pPr>
          </w:p>
          <w:p w14:paraId="35F1A7A1" w14:textId="77777777" w:rsidR="00893A43" w:rsidRPr="00893A43" w:rsidRDefault="00893A43" w:rsidP="00893A43">
            <w:pPr>
              <w:ind w:left="0" w:firstLine="0"/>
            </w:pPr>
            <w:r w:rsidRPr="00893A43">
              <w:t>Much of the quality of trainees’ teaching over time is good; some is outstanding.</w:t>
            </w:r>
          </w:p>
        </w:tc>
        <w:tc>
          <w:tcPr>
            <w:tcW w:w="101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B898AB" w14:textId="77777777" w:rsidR="00893A43" w:rsidRPr="00893A43" w:rsidRDefault="00893A43" w:rsidP="00893A43">
            <w:pPr>
              <w:ind w:left="0" w:firstLine="0"/>
            </w:pPr>
            <w:r w:rsidRPr="00893A43">
              <w:t xml:space="preserve">Requires improvement (3) -meeting the Standard: </w:t>
            </w:r>
          </w:p>
          <w:p w14:paraId="4EC58F0B" w14:textId="77777777" w:rsidR="00893A43" w:rsidRPr="00893A43" w:rsidRDefault="00893A43" w:rsidP="00893A43">
            <w:pPr>
              <w:ind w:left="0" w:firstLine="0"/>
            </w:pPr>
            <w:r w:rsidRPr="00893A43">
              <w:t xml:space="preserve">The quality of trainees’ teaching over time requires improvement as it is not yet good. </w:t>
            </w:r>
          </w:p>
          <w:p w14:paraId="0C0D784F" w14:textId="77777777" w:rsidR="00893A43" w:rsidRPr="00893A43" w:rsidRDefault="00893A43" w:rsidP="00893A43">
            <w:pPr>
              <w:ind w:left="0" w:firstLine="0"/>
            </w:pPr>
            <w:r w:rsidRPr="00893A43">
              <w:t>Trainees need targeted advice to be good.</w:t>
            </w:r>
          </w:p>
        </w:tc>
        <w:tc>
          <w:tcPr>
            <w:tcW w:w="9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CD23F8" w14:textId="77777777" w:rsidR="00893A43" w:rsidRPr="00893A43" w:rsidRDefault="00893A43" w:rsidP="00893A43">
            <w:pPr>
              <w:ind w:left="0" w:firstLine="0"/>
            </w:pPr>
            <w:r w:rsidRPr="00893A43">
              <w:t xml:space="preserve">Inadequate (4): </w:t>
            </w:r>
          </w:p>
          <w:p w14:paraId="07E9E6EB" w14:textId="77777777" w:rsidR="00893A43" w:rsidRPr="00893A43" w:rsidRDefault="00893A43" w:rsidP="00893A43">
            <w:pPr>
              <w:ind w:left="0" w:firstLine="0"/>
            </w:pPr>
          </w:p>
          <w:p w14:paraId="334C88BC" w14:textId="77777777" w:rsidR="00893A43" w:rsidRPr="00893A43" w:rsidRDefault="00893A43" w:rsidP="00893A43">
            <w:pPr>
              <w:ind w:left="0" w:firstLine="0"/>
            </w:pPr>
            <w:r w:rsidRPr="00893A43">
              <w:t>Trainees fail to meet the minimum level of practice.</w:t>
            </w:r>
          </w:p>
        </w:tc>
      </w:tr>
      <w:tr w:rsidR="00893A43" w:rsidRPr="00893A43" w14:paraId="6A11A3C0" w14:textId="77777777" w:rsidTr="00893A43">
        <w:trPr>
          <w:cantSplit/>
        </w:trPr>
        <w:tc>
          <w:tcPr>
            <w:tcW w:w="127" w:type="pct"/>
            <w:tcBorders>
              <w:top w:val="single" w:sz="4" w:space="0" w:color="auto"/>
              <w:left w:val="single" w:sz="4" w:space="0" w:color="auto"/>
              <w:bottom w:val="single" w:sz="4" w:space="0" w:color="auto"/>
              <w:right w:val="nil"/>
            </w:tcBorders>
            <w:shd w:val="clear" w:color="auto" w:fill="D9D9D9" w:themeFill="background1" w:themeFillShade="D9"/>
            <w:hideMark/>
          </w:tcPr>
          <w:p w14:paraId="4B4E5513" w14:textId="77777777" w:rsidR="00893A43" w:rsidRPr="00893A43" w:rsidRDefault="00893A43" w:rsidP="00893A43">
            <w:pPr>
              <w:ind w:left="0" w:firstLine="0"/>
            </w:pPr>
            <w:r w:rsidRPr="00893A43">
              <w:t>a</w:t>
            </w:r>
          </w:p>
        </w:tc>
        <w:tc>
          <w:tcPr>
            <w:tcW w:w="878" w:type="pct"/>
            <w:tcBorders>
              <w:top w:val="single" w:sz="4" w:space="0" w:color="auto"/>
              <w:left w:val="nil"/>
              <w:bottom w:val="single" w:sz="4" w:space="0" w:color="auto"/>
              <w:right w:val="single" w:sz="4" w:space="0" w:color="auto"/>
            </w:tcBorders>
            <w:shd w:val="clear" w:color="auto" w:fill="D9D9D9" w:themeFill="background1" w:themeFillShade="D9"/>
            <w:hideMark/>
          </w:tcPr>
          <w:p w14:paraId="17228AD4" w14:textId="77777777" w:rsidR="00893A43" w:rsidRPr="00893A43" w:rsidRDefault="00893A43" w:rsidP="00893A43">
            <w:pPr>
              <w:ind w:left="0" w:firstLine="0"/>
            </w:pPr>
            <w:r w:rsidRPr="00893A43">
              <w:t>have clear rules and routines for behaviour in classrooms, and take responsibility for promoting good and courteous behaviour in classrooms and around the school, in accordance with the school’s behaviour policy</w:t>
            </w:r>
          </w:p>
        </w:tc>
        <w:tc>
          <w:tcPr>
            <w:tcW w:w="1015" w:type="pct"/>
            <w:tcBorders>
              <w:top w:val="single" w:sz="4" w:space="0" w:color="auto"/>
              <w:left w:val="single" w:sz="4" w:space="0" w:color="auto"/>
              <w:bottom w:val="single" w:sz="4" w:space="0" w:color="auto"/>
              <w:right w:val="single" w:sz="4" w:space="0" w:color="auto"/>
            </w:tcBorders>
          </w:tcPr>
          <w:p w14:paraId="2334A116" w14:textId="77777777" w:rsidR="00893A43" w:rsidRPr="00893A43" w:rsidRDefault="00893A43" w:rsidP="00893A43">
            <w:pPr>
              <w:ind w:left="0" w:firstLine="0"/>
            </w:pPr>
            <w:r w:rsidRPr="00893A43">
              <w:t>In accordance with the school’s behaviour policy:</w:t>
            </w:r>
          </w:p>
          <w:p w14:paraId="35149A11" w14:textId="77777777" w:rsidR="00893A43" w:rsidRPr="00893A43" w:rsidRDefault="00893A43" w:rsidP="00893A43">
            <w:pPr>
              <w:ind w:left="0" w:firstLine="0"/>
            </w:pPr>
            <w:r w:rsidRPr="00893A43">
              <w:t>takes responsibility for and has the knowledge, understanding and skills to promote and manage behaviour effectively and create an excellent climate for learning;</w:t>
            </w:r>
          </w:p>
          <w:p w14:paraId="7267462E" w14:textId="77777777" w:rsidR="00893A43" w:rsidRPr="00893A43" w:rsidRDefault="00893A43" w:rsidP="00893A43">
            <w:pPr>
              <w:ind w:left="0" w:firstLine="0"/>
            </w:pPr>
            <w:r w:rsidRPr="00893A43">
              <w:t>actively encourages pupils to behave well in the classroom and around the school and display high levels of courtesy and co-operation;</w:t>
            </w:r>
          </w:p>
          <w:p w14:paraId="7EFC41E7" w14:textId="77777777" w:rsidR="00893A43" w:rsidRPr="00893A43" w:rsidRDefault="00893A43" w:rsidP="00893A43">
            <w:pPr>
              <w:ind w:left="0" w:firstLine="0"/>
            </w:pPr>
          </w:p>
          <w:p w14:paraId="2E792A0A" w14:textId="77777777" w:rsidR="00893A43" w:rsidRPr="00893A43" w:rsidRDefault="00893A43" w:rsidP="00893A43">
            <w:pPr>
              <w:ind w:left="0" w:firstLine="0"/>
            </w:pPr>
            <w:r w:rsidRPr="00893A43">
              <w:t>can effectively tackle bullying, including cyber and prejudice-based (and homophobic) bullying.</w:t>
            </w:r>
          </w:p>
        </w:tc>
        <w:tc>
          <w:tcPr>
            <w:tcW w:w="969" w:type="pct"/>
            <w:tcBorders>
              <w:top w:val="single" w:sz="4" w:space="0" w:color="auto"/>
              <w:left w:val="single" w:sz="4" w:space="0" w:color="auto"/>
              <w:bottom w:val="single" w:sz="4" w:space="0" w:color="auto"/>
              <w:right w:val="single" w:sz="4" w:space="0" w:color="auto"/>
            </w:tcBorders>
          </w:tcPr>
          <w:p w14:paraId="794E837E" w14:textId="77777777" w:rsidR="00893A43" w:rsidRPr="00893A43" w:rsidRDefault="00893A43" w:rsidP="00893A43">
            <w:pPr>
              <w:ind w:left="0" w:firstLine="0"/>
            </w:pPr>
            <w:r w:rsidRPr="00893A43">
              <w:t>In accordance with the school’s behaviour policy:</w:t>
            </w:r>
          </w:p>
          <w:p w14:paraId="54176C03" w14:textId="77777777" w:rsidR="00893A43" w:rsidRPr="00893A43" w:rsidRDefault="00893A43" w:rsidP="00893A43">
            <w:pPr>
              <w:ind w:left="0" w:firstLine="0"/>
            </w:pPr>
            <w:r w:rsidRPr="00893A43">
              <w:t>takes responsibility for and is able to promote and manage behaviour in the classroom well to ensure a good and safe learning environment;</w:t>
            </w:r>
          </w:p>
          <w:p w14:paraId="21979704" w14:textId="77777777" w:rsidR="00893A43" w:rsidRPr="00893A43" w:rsidRDefault="00893A43" w:rsidP="00893A43">
            <w:pPr>
              <w:ind w:left="0" w:firstLine="0"/>
            </w:pPr>
          </w:p>
          <w:p w14:paraId="4F894BD2" w14:textId="77777777" w:rsidR="00893A43" w:rsidRPr="00893A43" w:rsidRDefault="00893A43" w:rsidP="00893A43">
            <w:pPr>
              <w:ind w:left="0" w:firstLine="0"/>
            </w:pPr>
            <w:r w:rsidRPr="00893A43">
              <w:t xml:space="preserve">encourages pupils to behave well in the classroom and around the school and display good levels of courtesy and co-operation; </w:t>
            </w:r>
          </w:p>
          <w:p w14:paraId="612E892F" w14:textId="77777777" w:rsidR="00893A43" w:rsidRPr="00893A43" w:rsidRDefault="00893A43" w:rsidP="00893A43">
            <w:pPr>
              <w:ind w:left="0" w:firstLine="0"/>
            </w:pPr>
            <w:r w:rsidRPr="00893A43">
              <w:t>is able to tackle bullying, including cyber and prejudice-based (and homophobic) bullying.</w:t>
            </w:r>
          </w:p>
        </w:tc>
        <w:tc>
          <w:tcPr>
            <w:tcW w:w="1016" w:type="pct"/>
            <w:tcBorders>
              <w:top w:val="single" w:sz="4" w:space="0" w:color="auto"/>
              <w:left w:val="single" w:sz="4" w:space="0" w:color="auto"/>
              <w:bottom w:val="single" w:sz="4" w:space="0" w:color="auto"/>
              <w:right w:val="single" w:sz="4" w:space="0" w:color="auto"/>
            </w:tcBorders>
            <w:hideMark/>
          </w:tcPr>
          <w:p w14:paraId="5151BE5E" w14:textId="77777777" w:rsidR="00893A43" w:rsidRPr="00893A43" w:rsidRDefault="00893A43" w:rsidP="00893A43">
            <w:pPr>
              <w:ind w:left="0" w:firstLine="0"/>
            </w:pPr>
            <w:r w:rsidRPr="00893A43">
              <w:t>Has clear rules and routines for behaviour in classrooms, and takes responsibility for promoting good and courteous behaviour in classrooms and around the school, in accordance with the school’s behaviour policy.</w:t>
            </w:r>
          </w:p>
        </w:tc>
        <w:tc>
          <w:tcPr>
            <w:tcW w:w="995" w:type="pct"/>
            <w:tcBorders>
              <w:top w:val="single" w:sz="4" w:space="0" w:color="auto"/>
              <w:left w:val="single" w:sz="4" w:space="0" w:color="auto"/>
              <w:bottom w:val="single" w:sz="4" w:space="0" w:color="auto"/>
              <w:right w:val="single" w:sz="4" w:space="0" w:color="auto"/>
            </w:tcBorders>
            <w:hideMark/>
          </w:tcPr>
          <w:p w14:paraId="48010460" w14:textId="77777777" w:rsidR="00893A43" w:rsidRPr="00893A43" w:rsidRDefault="00893A43" w:rsidP="00893A43">
            <w:pPr>
              <w:ind w:left="0" w:firstLine="0"/>
            </w:pPr>
            <w:r w:rsidRPr="00893A43">
              <w:t>Does not have clear rules and routines for behaviour in classrooms, and does not take responsibility for promoting good and courteous behaviour in classrooms and around the school, in accordance with the school’s behaviour policy.</w:t>
            </w:r>
          </w:p>
        </w:tc>
      </w:tr>
      <w:tr w:rsidR="00893A43" w:rsidRPr="00893A43" w14:paraId="218E6811" w14:textId="77777777" w:rsidTr="00893A43">
        <w:trPr>
          <w:cantSplit/>
        </w:trPr>
        <w:tc>
          <w:tcPr>
            <w:tcW w:w="127" w:type="pct"/>
            <w:tcBorders>
              <w:top w:val="single" w:sz="4" w:space="0" w:color="auto"/>
              <w:left w:val="single" w:sz="4" w:space="0" w:color="auto"/>
              <w:bottom w:val="single" w:sz="4" w:space="0" w:color="auto"/>
              <w:right w:val="nil"/>
            </w:tcBorders>
            <w:shd w:val="clear" w:color="auto" w:fill="D9D9D9" w:themeFill="background1" w:themeFillShade="D9"/>
            <w:hideMark/>
          </w:tcPr>
          <w:p w14:paraId="41C3E487" w14:textId="77777777" w:rsidR="00893A43" w:rsidRPr="00893A43" w:rsidRDefault="00893A43" w:rsidP="00893A43">
            <w:pPr>
              <w:ind w:left="0" w:firstLine="0"/>
            </w:pPr>
            <w:r w:rsidRPr="00893A43">
              <w:lastRenderedPageBreak/>
              <w:t>b</w:t>
            </w:r>
          </w:p>
        </w:tc>
        <w:tc>
          <w:tcPr>
            <w:tcW w:w="878" w:type="pct"/>
            <w:tcBorders>
              <w:top w:val="single" w:sz="4" w:space="0" w:color="auto"/>
              <w:left w:val="nil"/>
              <w:bottom w:val="single" w:sz="4" w:space="0" w:color="auto"/>
              <w:right w:val="single" w:sz="4" w:space="0" w:color="auto"/>
            </w:tcBorders>
            <w:shd w:val="clear" w:color="auto" w:fill="D9D9D9" w:themeFill="background1" w:themeFillShade="D9"/>
            <w:hideMark/>
          </w:tcPr>
          <w:p w14:paraId="1322D87A" w14:textId="77777777" w:rsidR="00893A43" w:rsidRPr="00893A43" w:rsidRDefault="00893A43" w:rsidP="00893A43">
            <w:pPr>
              <w:ind w:left="0" w:firstLine="0"/>
            </w:pPr>
            <w:r w:rsidRPr="00893A43">
              <w:t xml:space="preserve">have high expectations of behaviour, and establish a framework for discipline with a range of strategies, using praise, sanctions and rewards consistently and fairly </w:t>
            </w:r>
          </w:p>
        </w:tc>
        <w:tc>
          <w:tcPr>
            <w:tcW w:w="1015" w:type="pct"/>
            <w:tcBorders>
              <w:top w:val="single" w:sz="4" w:space="0" w:color="auto"/>
              <w:left w:val="single" w:sz="4" w:space="0" w:color="auto"/>
              <w:bottom w:val="single" w:sz="4" w:space="0" w:color="auto"/>
              <w:right w:val="single" w:sz="4" w:space="0" w:color="auto"/>
            </w:tcBorders>
            <w:hideMark/>
          </w:tcPr>
          <w:p w14:paraId="3AD77419" w14:textId="77777777" w:rsidR="00893A43" w:rsidRPr="00893A43" w:rsidRDefault="00893A43" w:rsidP="00893A43">
            <w:pPr>
              <w:ind w:left="0" w:firstLine="0"/>
            </w:pPr>
            <w:r w:rsidRPr="00893A43">
              <w:t>Consistently sustains high expectations of behaviour.</w:t>
            </w:r>
          </w:p>
          <w:p w14:paraId="768DAA43" w14:textId="77777777" w:rsidR="00893A43" w:rsidRPr="00893A43" w:rsidRDefault="00893A43" w:rsidP="00893A43">
            <w:pPr>
              <w:ind w:left="0" w:firstLine="0"/>
            </w:pPr>
            <w:r w:rsidRPr="00893A43">
              <w:t>Establishes and maintains or applies the school’s framework for discipline consistently and fairly, using a wide range of effective strategies.</w:t>
            </w:r>
          </w:p>
        </w:tc>
        <w:tc>
          <w:tcPr>
            <w:tcW w:w="969" w:type="pct"/>
            <w:tcBorders>
              <w:top w:val="single" w:sz="4" w:space="0" w:color="auto"/>
              <w:left w:val="single" w:sz="4" w:space="0" w:color="auto"/>
              <w:bottom w:val="single" w:sz="4" w:space="0" w:color="auto"/>
              <w:right w:val="single" w:sz="4" w:space="0" w:color="auto"/>
            </w:tcBorders>
            <w:hideMark/>
          </w:tcPr>
          <w:p w14:paraId="33C9BB9C" w14:textId="77777777" w:rsidR="00893A43" w:rsidRPr="00893A43" w:rsidRDefault="00893A43" w:rsidP="00893A43">
            <w:pPr>
              <w:ind w:left="0" w:firstLine="0"/>
            </w:pPr>
            <w:r w:rsidRPr="00893A43">
              <w:t>Sustains high expectations of behaviour.</w:t>
            </w:r>
          </w:p>
          <w:p w14:paraId="5D2F1F78" w14:textId="77777777" w:rsidR="00893A43" w:rsidRPr="00893A43" w:rsidRDefault="00893A43" w:rsidP="00893A43">
            <w:pPr>
              <w:ind w:left="0" w:firstLine="0"/>
            </w:pPr>
            <w:r w:rsidRPr="00893A43">
              <w:t>Establishes and maintains or applies the school’s framework for discipline, using a range of strategies.</w:t>
            </w:r>
          </w:p>
        </w:tc>
        <w:tc>
          <w:tcPr>
            <w:tcW w:w="1016" w:type="pct"/>
            <w:tcBorders>
              <w:top w:val="single" w:sz="4" w:space="0" w:color="auto"/>
              <w:left w:val="single" w:sz="4" w:space="0" w:color="auto"/>
              <w:bottom w:val="single" w:sz="4" w:space="0" w:color="auto"/>
              <w:right w:val="single" w:sz="4" w:space="0" w:color="auto"/>
            </w:tcBorders>
            <w:hideMark/>
          </w:tcPr>
          <w:p w14:paraId="73D72997" w14:textId="77777777" w:rsidR="00893A43" w:rsidRPr="00893A43" w:rsidRDefault="00893A43" w:rsidP="00893A43">
            <w:pPr>
              <w:ind w:left="0" w:firstLine="0"/>
            </w:pPr>
            <w:r w:rsidRPr="00893A43">
              <w:t>Has high expectations of behaviour, and establishes a framework for discipline with a range of strategies, using praise, sanctions and rewards consistently and fairly.</w:t>
            </w:r>
          </w:p>
        </w:tc>
        <w:tc>
          <w:tcPr>
            <w:tcW w:w="995" w:type="pct"/>
            <w:tcBorders>
              <w:top w:val="single" w:sz="4" w:space="0" w:color="auto"/>
              <w:left w:val="single" w:sz="4" w:space="0" w:color="auto"/>
              <w:bottom w:val="single" w:sz="4" w:space="0" w:color="auto"/>
              <w:right w:val="single" w:sz="4" w:space="0" w:color="auto"/>
            </w:tcBorders>
            <w:hideMark/>
          </w:tcPr>
          <w:p w14:paraId="20636E62" w14:textId="77777777" w:rsidR="00893A43" w:rsidRPr="00893A43" w:rsidRDefault="00893A43" w:rsidP="00893A43">
            <w:pPr>
              <w:ind w:left="0" w:firstLine="0"/>
            </w:pPr>
            <w:r w:rsidRPr="00893A43">
              <w:t>Does not have high expectations of behaviour, and does not establish a framework for discipline with a range of strategies.</w:t>
            </w:r>
          </w:p>
        </w:tc>
      </w:tr>
      <w:tr w:rsidR="00893A43" w:rsidRPr="00893A43" w14:paraId="58A7748C" w14:textId="77777777" w:rsidTr="00893A43">
        <w:trPr>
          <w:cantSplit/>
        </w:trPr>
        <w:tc>
          <w:tcPr>
            <w:tcW w:w="127" w:type="pct"/>
            <w:tcBorders>
              <w:top w:val="single" w:sz="4" w:space="0" w:color="auto"/>
              <w:left w:val="single" w:sz="4" w:space="0" w:color="auto"/>
              <w:bottom w:val="single" w:sz="4" w:space="0" w:color="auto"/>
              <w:right w:val="nil"/>
            </w:tcBorders>
            <w:shd w:val="clear" w:color="auto" w:fill="D9D9D9" w:themeFill="background1" w:themeFillShade="D9"/>
            <w:hideMark/>
          </w:tcPr>
          <w:p w14:paraId="6F3B0C12" w14:textId="77777777" w:rsidR="00893A43" w:rsidRPr="00893A43" w:rsidRDefault="00893A43" w:rsidP="00893A43">
            <w:pPr>
              <w:ind w:left="0" w:firstLine="0"/>
            </w:pPr>
            <w:r w:rsidRPr="00893A43">
              <w:t>c</w:t>
            </w:r>
          </w:p>
        </w:tc>
        <w:tc>
          <w:tcPr>
            <w:tcW w:w="878" w:type="pct"/>
            <w:tcBorders>
              <w:top w:val="single" w:sz="4" w:space="0" w:color="auto"/>
              <w:left w:val="nil"/>
              <w:bottom w:val="single" w:sz="4" w:space="0" w:color="auto"/>
              <w:right w:val="single" w:sz="4" w:space="0" w:color="auto"/>
            </w:tcBorders>
            <w:shd w:val="clear" w:color="auto" w:fill="D9D9D9" w:themeFill="background1" w:themeFillShade="D9"/>
            <w:hideMark/>
          </w:tcPr>
          <w:p w14:paraId="474AFBB6" w14:textId="77777777" w:rsidR="00893A43" w:rsidRPr="00893A43" w:rsidRDefault="00893A43" w:rsidP="00893A43">
            <w:pPr>
              <w:ind w:left="0" w:firstLine="0"/>
            </w:pPr>
            <w:r w:rsidRPr="00893A43">
              <w:t>manage classes effectively, using approaches which are appropriate to pupils’ needs in order to involve and motivate them</w:t>
            </w:r>
          </w:p>
        </w:tc>
        <w:tc>
          <w:tcPr>
            <w:tcW w:w="1015" w:type="pct"/>
            <w:tcBorders>
              <w:top w:val="single" w:sz="4" w:space="0" w:color="auto"/>
              <w:left w:val="single" w:sz="4" w:space="0" w:color="auto"/>
              <w:bottom w:val="single" w:sz="4" w:space="0" w:color="auto"/>
              <w:right w:val="single" w:sz="4" w:space="0" w:color="auto"/>
            </w:tcBorders>
            <w:hideMark/>
          </w:tcPr>
          <w:p w14:paraId="22A7419F" w14:textId="77777777" w:rsidR="00893A43" w:rsidRPr="00893A43" w:rsidRDefault="00893A43" w:rsidP="00893A43">
            <w:pPr>
              <w:ind w:left="0" w:firstLine="0"/>
            </w:pPr>
            <w:r w:rsidRPr="00893A43">
              <w:t>Consistently manages a high level of pupil motivation and involvement using a range of effective approaches appropriate to the pupils’ needs.</w:t>
            </w:r>
          </w:p>
        </w:tc>
        <w:tc>
          <w:tcPr>
            <w:tcW w:w="969" w:type="pct"/>
            <w:tcBorders>
              <w:top w:val="single" w:sz="4" w:space="0" w:color="auto"/>
              <w:left w:val="single" w:sz="4" w:space="0" w:color="auto"/>
              <w:bottom w:val="single" w:sz="4" w:space="0" w:color="auto"/>
              <w:right w:val="single" w:sz="4" w:space="0" w:color="auto"/>
            </w:tcBorders>
          </w:tcPr>
          <w:p w14:paraId="058D35B3" w14:textId="77777777" w:rsidR="00893A43" w:rsidRPr="00893A43" w:rsidRDefault="00893A43" w:rsidP="00893A43">
            <w:pPr>
              <w:ind w:left="0" w:firstLine="0"/>
            </w:pPr>
            <w:r w:rsidRPr="00893A43">
              <w:t>Manages a good level of pupil motivation and involvement using a range of approaches appropriate to the pupils’ needs.</w:t>
            </w:r>
          </w:p>
          <w:p w14:paraId="1551CBB4" w14:textId="77777777" w:rsidR="00893A43" w:rsidRPr="00893A43" w:rsidRDefault="00893A43" w:rsidP="00893A43">
            <w:pPr>
              <w:ind w:left="0" w:firstLine="0"/>
            </w:pPr>
          </w:p>
        </w:tc>
        <w:tc>
          <w:tcPr>
            <w:tcW w:w="1016" w:type="pct"/>
            <w:tcBorders>
              <w:top w:val="single" w:sz="4" w:space="0" w:color="auto"/>
              <w:left w:val="single" w:sz="4" w:space="0" w:color="auto"/>
              <w:bottom w:val="single" w:sz="4" w:space="0" w:color="auto"/>
              <w:right w:val="single" w:sz="4" w:space="0" w:color="auto"/>
            </w:tcBorders>
            <w:hideMark/>
          </w:tcPr>
          <w:p w14:paraId="7E006A4A" w14:textId="77777777" w:rsidR="00893A43" w:rsidRPr="00893A43" w:rsidRDefault="00893A43" w:rsidP="00893A43">
            <w:pPr>
              <w:ind w:left="0" w:firstLine="0"/>
            </w:pPr>
            <w:r w:rsidRPr="00893A43">
              <w:t>Is able to manage classes effectively, using approaches which are appropriate to pupils’ needs in order to involve and motivate them.</w:t>
            </w:r>
          </w:p>
        </w:tc>
        <w:tc>
          <w:tcPr>
            <w:tcW w:w="995" w:type="pct"/>
            <w:tcBorders>
              <w:top w:val="single" w:sz="4" w:space="0" w:color="auto"/>
              <w:left w:val="single" w:sz="4" w:space="0" w:color="auto"/>
              <w:bottom w:val="single" w:sz="4" w:space="0" w:color="auto"/>
              <w:right w:val="single" w:sz="4" w:space="0" w:color="auto"/>
            </w:tcBorders>
            <w:hideMark/>
          </w:tcPr>
          <w:p w14:paraId="70FA9809" w14:textId="77777777" w:rsidR="00893A43" w:rsidRPr="00893A43" w:rsidRDefault="00893A43" w:rsidP="00893A43">
            <w:pPr>
              <w:ind w:left="0" w:firstLine="0"/>
            </w:pPr>
            <w:r w:rsidRPr="00893A43">
              <w:t>Is unable to manage classes effectively.</w:t>
            </w:r>
          </w:p>
        </w:tc>
      </w:tr>
      <w:tr w:rsidR="00893A43" w:rsidRPr="00893A43" w14:paraId="19AD64CA" w14:textId="77777777" w:rsidTr="00893A43">
        <w:trPr>
          <w:cantSplit/>
          <w:trHeight w:val="1134"/>
        </w:trPr>
        <w:tc>
          <w:tcPr>
            <w:tcW w:w="127" w:type="pct"/>
            <w:tcBorders>
              <w:top w:val="single" w:sz="4" w:space="0" w:color="auto"/>
              <w:left w:val="single" w:sz="4" w:space="0" w:color="auto"/>
              <w:bottom w:val="single" w:sz="4" w:space="0" w:color="auto"/>
              <w:right w:val="nil"/>
            </w:tcBorders>
            <w:shd w:val="clear" w:color="auto" w:fill="D9D9D9" w:themeFill="background1" w:themeFillShade="D9"/>
            <w:hideMark/>
          </w:tcPr>
          <w:p w14:paraId="2B2F12A0" w14:textId="77777777" w:rsidR="00893A43" w:rsidRPr="00893A43" w:rsidRDefault="00893A43" w:rsidP="00893A43">
            <w:pPr>
              <w:ind w:left="0" w:firstLine="0"/>
            </w:pPr>
            <w:r w:rsidRPr="00893A43">
              <w:t>d</w:t>
            </w:r>
          </w:p>
        </w:tc>
        <w:tc>
          <w:tcPr>
            <w:tcW w:w="878" w:type="pct"/>
            <w:tcBorders>
              <w:top w:val="single" w:sz="4" w:space="0" w:color="auto"/>
              <w:left w:val="nil"/>
              <w:bottom w:val="single" w:sz="4" w:space="0" w:color="auto"/>
              <w:right w:val="single" w:sz="4" w:space="0" w:color="auto"/>
            </w:tcBorders>
            <w:shd w:val="clear" w:color="auto" w:fill="D9D9D9" w:themeFill="background1" w:themeFillShade="D9"/>
            <w:hideMark/>
          </w:tcPr>
          <w:p w14:paraId="47EA4FF4" w14:textId="77777777" w:rsidR="00893A43" w:rsidRPr="00893A43" w:rsidRDefault="00893A43" w:rsidP="00893A43">
            <w:pPr>
              <w:ind w:left="0" w:firstLine="0"/>
            </w:pPr>
            <w:r w:rsidRPr="00893A43">
              <w:t>maintain good relationships with pupils, exercising appropriate authority, and act decisively when necessary.</w:t>
            </w:r>
          </w:p>
        </w:tc>
        <w:tc>
          <w:tcPr>
            <w:tcW w:w="1015" w:type="pct"/>
            <w:tcBorders>
              <w:top w:val="single" w:sz="4" w:space="0" w:color="auto"/>
              <w:left w:val="single" w:sz="4" w:space="0" w:color="auto"/>
              <w:bottom w:val="single" w:sz="4" w:space="0" w:color="auto"/>
              <w:right w:val="single" w:sz="4" w:space="0" w:color="auto"/>
            </w:tcBorders>
          </w:tcPr>
          <w:p w14:paraId="030A1697" w14:textId="77777777" w:rsidR="00893A43" w:rsidRPr="00893A43" w:rsidRDefault="00893A43" w:rsidP="00893A43">
            <w:pPr>
              <w:ind w:left="0" w:firstLine="0"/>
            </w:pPr>
            <w:r w:rsidRPr="00893A43">
              <w:t>Consistently demonstrates strong and effective relationships with pupils exercising appropriate authority, and acts decisively when necessary.</w:t>
            </w:r>
          </w:p>
          <w:p w14:paraId="35115541" w14:textId="77777777" w:rsidR="00893A43" w:rsidRPr="00893A43" w:rsidRDefault="00893A43" w:rsidP="00893A43">
            <w:pPr>
              <w:ind w:left="0" w:firstLine="0"/>
            </w:pPr>
          </w:p>
        </w:tc>
        <w:tc>
          <w:tcPr>
            <w:tcW w:w="969" w:type="pct"/>
            <w:tcBorders>
              <w:top w:val="single" w:sz="4" w:space="0" w:color="auto"/>
              <w:left w:val="single" w:sz="4" w:space="0" w:color="auto"/>
              <w:bottom w:val="single" w:sz="4" w:space="0" w:color="auto"/>
              <w:right w:val="single" w:sz="4" w:space="0" w:color="auto"/>
            </w:tcBorders>
            <w:hideMark/>
          </w:tcPr>
          <w:p w14:paraId="75007382" w14:textId="77777777" w:rsidR="00893A43" w:rsidRPr="00893A43" w:rsidRDefault="00893A43" w:rsidP="00893A43">
            <w:pPr>
              <w:ind w:left="0" w:firstLine="0"/>
            </w:pPr>
            <w:r w:rsidRPr="00893A43">
              <w:t>Demonstrates good relationships with pupils and exercises appropriate authority, and acts decisively when necessary.</w:t>
            </w:r>
          </w:p>
        </w:tc>
        <w:tc>
          <w:tcPr>
            <w:tcW w:w="1016" w:type="pct"/>
            <w:tcBorders>
              <w:top w:val="single" w:sz="4" w:space="0" w:color="auto"/>
              <w:left w:val="single" w:sz="4" w:space="0" w:color="auto"/>
              <w:bottom w:val="single" w:sz="4" w:space="0" w:color="auto"/>
              <w:right w:val="single" w:sz="4" w:space="0" w:color="auto"/>
            </w:tcBorders>
            <w:hideMark/>
          </w:tcPr>
          <w:p w14:paraId="2D5C2B5A" w14:textId="77777777" w:rsidR="00893A43" w:rsidRPr="00893A43" w:rsidRDefault="00893A43" w:rsidP="00893A43">
            <w:pPr>
              <w:ind w:left="0" w:firstLine="0"/>
            </w:pPr>
            <w:r w:rsidRPr="00893A43">
              <w:t>Is able to maintain good relationships with pupils, exercising appropriate authority, and acts decisively when necessary.</w:t>
            </w:r>
          </w:p>
        </w:tc>
        <w:tc>
          <w:tcPr>
            <w:tcW w:w="995" w:type="pct"/>
            <w:tcBorders>
              <w:top w:val="single" w:sz="4" w:space="0" w:color="auto"/>
              <w:left w:val="single" w:sz="4" w:space="0" w:color="auto"/>
              <w:bottom w:val="single" w:sz="4" w:space="0" w:color="auto"/>
              <w:right w:val="single" w:sz="4" w:space="0" w:color="auto"/>
            </w:tcBorders>
            <w:hideMark/>
          </w:tcPr>
          <w:p w14:paraId="43F7EF8A" w14:textId="77777777" w:rsidR="00893A43" w:rsidRPr="00893A43" w:rsidRDefault="00893A43" w:rsidP="00893A43">
            <w:pPr>
              <w:ind w:left="0" w:firstLine="0"/>
            </w:pPr>
            <w:r w:rsidRPr="00893A43">
              <w:t>Is unable to maintain good relationships with pupils, does not exercise appropriate authority and/or act decisively when necessary.</w:t>
            </w:r>
          </w:p>
        </w:tc>
      </w:tr>
    </w:tbl>
    <w:p w14:paraId="2C006330" w14:textId="77777777" w:rsidR="00893A43" w:rsidRPr="00893A43" w:rsidRDefault="00893A43" w:rsidP="00893A43">
      <w:pPr>
        <w:ind w:left="0" w:firstLine="0"/>
      </w:pPr>
    </w:p>
    <w:p w14:paraId="25E9FF0E" w14:textId="77777777" w:rsidR="00893A43" w:rsidRPr="00893A43" w:rsidRDefault="00893A43" w:rsidP="00893A43">
      <w:pPr>
        <w:ind w:left="0" w:firstLine="0"/>
      </w:pPr>
    </w:p>
    <w:p w14:paraId="1CEA9507" w14:textId="77777777" w:rsidR="00893A43" w:rsidRPr="00893A43" w:rsidRDefault="00893A43" w:rsidP="00893A43">
      <w:pPr>
        <w:ind w:left="0" w:firstLine="0"/>
        <w:sectPr w:rsidR="00893A43" w:rsidRPr="00893A43" w:rsidSect="00893A43">
          <w:pgSz w:w="16838" w:h="11906" w:orient="landscape"/>
          <w:pgMar w:top="720" w:right="720" w:bottom="720" w:left="720" w:header="397" w:footer="397" w:gutter="0"/>
          <w:cols w:space="720"/>
        </w:sectPr>
      </w:pPr>
    </w:p>
    <w:tbl>
      <w:tblPr>
        <w:tblW w:w="0" w:type="auto"/>
        <w:tblLook w:val="04A0" w:firstRow="1" w:lastRow="0" w:firstColumn="1" w:lastColumn="0" w:noHBand="0" w:noVBand="1"/>
      </w:tblPr>
      <w:tblGrid>
        <w:gridCol w:w="15354"/>
      </w:tblGrid>
      <w:tr w:rsidR="00893A43" w:rsidRPr="00893A43" w14:paraId="0AD75924" w14:textId="77777777" w:rsidTr="00893A43">
        <w:tc>
          <w:tcPr>
            <w:tcW w:w="15354" w:type="dxa"/>
            <w:tcBorders>
              <w:top w:val="nil"/>
              <w:left w:val="nil"/>
              <w:bottom w:val="nil"/>
              <w:right w:val="nil"/>
            </w:tcBorders>
            <w:hideMark/>
          </w:tcPr>
          <w:p w14:paraId="6E63F852" w14:textId="77777777" w:rsidR="00893A43" w:rsidRPr="002215DE" w:rsidRDefault="00893A43" w:rsidP="00893A43">
            <w:pPr>
              <w:ind w:left="0" w:firstLine="0"/>
              <w:rPr>
                <w:b/>
                <w:color w:val="0070C0"/>
              </w:rPr>
            </w:pPr>
            <w:r w:rsidRPr="002215DE">
              <w:rPr>
                <w:b/>
                <w:color w:val="0070C0"/>
              </w:rPr>
              <w:lastRenderedPageBreak/>
              <w:t>8. Fulfil wider professional responsibilities</w:t>
            </w:r>
          </w:p>
          <w:p w14:paraId="0C3A4645" w14:textId="77777777" w:rsidR="00893A43" w:rsidRPr="00893A43" w:rsidRDefault="00893A43" w:rsidP="0080538E">
            <w:pPr>
              <w:pStyle w:val="ListParagraph"/>
              <w:numPr>
                <w:ilvl w:val="0"/>
                <w:numId w:val="66"/>
              </w:numPr>
            </w:pPr>
            <w:r w:rsidRPr="00893A43">
              <w:t>make a positive contribution to the wider life and ethos of the school</w:t>
            </w:r>
          </w:p>
          <w:p w14:paraId="32A68EDF" w14:textId="77777777" w:rsidR="00893A43" w:rsidRPr="00893A43" w:rsidRDefault="00893A43" w:rsidP="0080538E">
            <w:pPr>
              <w:pStyle w:val="ListParagraph"/>
              <w:numPr>
                <w:ilvl w:val="0"/>
                <w:numId w:val="66"/>
              </w:numPr>
            </w:pPr>
            <w:r w:rsidRPr="00893A43">
              <w:t>develop effective professional relationships with colleagues, knowing how and when to draw on advice and specialist support</w:t>
            </w:r>
          </w:p>
          <w:p w14:paraId="3AC3D7A1" w14:textId="77777777" w:rsidR="00893A43" w:rsidRPr="00893A43" w:rsidRDefault="00893A43" w:rsidP="0080538E">
            <w:pPr>
              <w:pStyle w:val="ListParagraph"/>
              <w:numPr>
                <w:ilvl w:val="0"/>
                <w:numId w:val="66"/>
              </w:numPr>
            </w:pPr>
            <w:r w:rsidRPr="00893A43">
              <w:t>deploy support staff effectively</w:t>
            </w:r>
          </w:p>
          <w:p w14:paraId="0634146F" w14:textId="77777777" w:rsidR="00893A43" w:rsidRPr="00893A43" w:rsidRDefault="00893A43" w:rsidP="0080538E">
            <w:pPr>
              <w:pStyle w:val="ListParagraph"/>
              <w:numPr>
                <w:ilvl w:val="0"/>
                <w:numId w:val="66"/>
              </w:numPr>
            </w:pPr>
            <w:r w:rsidRPr="00893A43">
              <w:t>take responsibility for improving teaching through appropriate professional development, responding to advice and feedback from colleagues</w:t>
            </w:r>
          </w:p>
          <w:p w14:paraId="17008ABE" w14:textId="77777777" w:rsidR="00893A43" w:rsidRPr="00893A43" w:rsidRDefault="00893A43" w:rsidP="0080538E">
            <w:pPr>
              <w:pStyle w:val="ListParagraph"/>
              <w:numPr>
                <w:ilvl w:val="0"/>
                <w:numId w:val="66"/>
              </w:numPr>
            </w:pPr>
            <w:r w:rsidRPr="00893A43">
              <w:t>communicate effectively with parents with regard to pupils’ achievements and well-being.</w:t>
            </w:r>
          </w:p>
        </w:tc>
      </w:tr>
    </w:tbl>
    <w:p w14:paraId="028383D0" w14:textId="77777777" w:rsidR="00893A43" w:rsidRPr="00893A43" w:rsidRDefault="00893A43" w:rsidP="00893A43">
      <w:pPr>
        <w:ind w:left="0" w:firstLine="0"/>
      </w:pPr>
    </w:p>
    <w:tbl>
      <w:tblPr>
        <w:tblW w:w="5000" w:type="pct"/>
        <w:tblLook w:val="04A0" w:firstRow="1" w:lastRow="0" w:firstColumn="1" w:lastColumn="0" w:noHBand="0" w:noVBand="1"/>
      </w:tblPr>
      <w:tblGrid>
        <w:gridCol w:w="391"/>
        <w:gridCol w:w="2702"/>
        <w:gridCol w:w="3124"/>
        <w:gridCol w:w="2982"/>
        <w:gridCol w:w="3127"/>
        <w:gridCol w:w="3062"/>
      </w:tblGrid>
      <w:tr w:rsidR="00893A43" w:rsidRPr="00893A43" w14:paraId="2F4073C0" w14:textId="77777777" w:rsidTr="00893A43">
        <w:trPr>
          <w:cantSplit/>
          <w:tblHeader/>
        </w:trPr>
        <w:tc>
          <w:tcPr>
            <w:tcW w:w="10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646BDA" w14:textId="77777777" w:rsidR="00893A43" w:rsidRPr="00893A43" w:rsidRDefault="00893A43" w:rsidP="00893A43">
            <w:pPr>
              <w:ind w:left="0" w:firstLine="0"/>
            </w:pPr>
            <w:r w:rsidRPr="00893A43">
              <w:t>Standard sub-headings</w:t>
            </w:r>
          </w:p>
        </w:tc>
        <w:tc>
          <w:tcPr>
            <w:tcW w:w="10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8A40E5" w14:textId="77777777" w:rsidR="00893A43" w:rsidRPr="00893A43" w:rsidRDefault="00893A43" w:rsidP="00893A43">
            <w:pPr>
              <w:ind w:left="0" w:firstLine="0"/>
            </w:pPr>
            <w:r w:rsidRPr="00893A43">
              <w:t xml:space="preserve">Outstanding (1): </w:t>
            </w:r>
          </w:p>
          <w:p w14:paraId="57E87296" w14:textId="77777777" w:rsidR="00893A43" w:rsidRPr="00893A43" w:rsidRDefault="00893A43" w:rsidP="00893A43">
            <w:pPr>
              <w:ind w:left="0" w:firstLine="0"/>
            </w:pPr>
          </w:p>
          <w:p w14:paraId="0B80DA82" w14:textId="77777777" w:rsidR="00893A43" w:rsidRPr="00893A43" w:rsidRDefault="00893A43" w:rsidP="00893A43">
            <w:pPr>
              <w:ind w:left="0" w:firstLine="0"/>
            </w:pPr>
            <w:r w:rsidRPr="00893A43">
              <w:t xml:space="preserve">Much of the quality of trainees’ teaching over time is outstanding and never less than consistently good. </w:t>
            </w:r>
          </w:p>
        </w:tc>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4B63EC" w14:textId="77777777" w:rsidR="00893A43" w:rsidRPr="00893A43" w:rsidRDefault="00893A43" w:rsidP="00893A43">
            <w:pPr>
              <w:ind w:left="0" w:firstLine="0"/>
            </w:pPr>
            <w:r w:rsidRPr="00893A43">
              <w:t>Good (2):</w:t>
            </w:r>
          </w:p>
          <w:p w14:paraId="0C454581" w14:textId="77777777" w:rsidR="00893A43" w:rsidRPr="00893A43" w:rsidRDefault="00893A43" w:rsidP="00893A43">
            <w:pPr>
              <w:ind w:left="0" w:firstLine="0"/>
            </w:pPr>
          </w:p>
          <w:p w14:paraId="58882780" w14:textId="77777777" w:rsidR="00893A43" w:rsidRPr="00893A43" w:rsidRDefault="00893A43" w:rsidP="00893A43">
            <w:pPr>
              <w:ind w:left="0" w:firstLine="0"/>
            </w:pPr>
            <w:r w:rsidRPr="00893A43">
              <w:t>Much of the quality of trainees’ teaching over time is good; some is outstanding.</w:t>
            </w:r>
          </w:p>
        </w:tc>
        <w:tc>
          <w:tcPr>
            <w:tcW w:w="101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6037D5" w14:textId="77777777" w:rsidR="00893A43" w:rsidRPr="00893A43" w:rsidRDefault="00893A43" w:rsidP="00893A43">
            <w:pPr>
              <w:ind w:left="0" w:firstLine="0"/>
            </w:pPr>
            <w:r w:rsidRPr="00893A43">
              <w:t xml:space="preserve">Requires improvement (3) -meeting the Standard: </w:t>
            </w:r>
          </w:p>
          <w:p w14:paraId="584ADA84" w14:textId="77777777" w:rsidR="00893A43" w:rsidRPr="00893A43" w:rsidRDefault="00893A43" w:rsidP="00893A43">
            <w:pPr>
              <w:ind w:left="0" w:firstLine="0"/>
            </w:pPr>
            <w:r w:rsidRPr="00893A43">
              <w:t xml:space="preserve">The quality of trainees’ teaching over time requires improvement as it is not yet good. </w:t>
            </w:r>
          </w:p>
          <w:p w14:paraId="4AADE8C6" w14:textId="77777777" w:rsidR="00893A43" w:rsidRPr="00893A43" w:rsidRDefault="00893A43" w:rsidP="00893A43">
            <w:pPr>
              <w:ind w:left="0" w:firstLine="0"/>
            </w:pPr>
            <w:r w:rsidRPr="00893A43">
              <w:t>Trainees need targeted advice to be good.</w:t>
            </w:r>
          </w:p>
        </w:tc>
        <w:tc>
          <w:tcPr>
            <w:tcW w:w="9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C7C036" w14:textId="77777777" w:rsidR="00893A43" w:rsidRPr="00893A43" w:rsidRDefault="00893A43" w:rsidP="00893A43">
            <w:pPr>
              <w:ind w:left="0" w:firstLine="0"/>
            </w:pPr>
            <w:r w:rsidRPr="00893A43">
              <w:t xml:space="preserve">Inadequate (4): </w:t>
            </w:r>
          </w:p>
          <w:p w14:paraId="662587A5" w14:textId="77777777" w:rsidR="00893A43" w:rsidRPr="00893A43" w:rsidRDefault="00893A43" w:rsidP="00893A43">
            <w:pPr>
              <w:ind w:left="0" w:firstLine="0"/>
            </w:pPr>
          </w:p>
          <w:p w14:paraId="48D1AF57" w14:textId="77777777" w:rsidR="00893A43" w:rsidRPr="00893A43" w:rsidRDefault="00893A43" w:rsidP="00893A43">
            <w:pPr>
              <w:ind w:left="0" w:firstLine="0"/>
            </w:pPr>
            <w:r w:rsidRPr="00893A43">
              <w:t>Trainees fail to meet the minimum level of practice.</w:t>
            </w:r>
          </w:p>
        </w:tc>
      </w:tr>
      <w:tr w:rsidR="00893A43" w:rsidRPr="00893A43" w14:paraId="0B988145" w14:textId="77777777" w:rsidTr="00893A43">
        <w:trPr>
          <w:cantSplit/>
        </w:trPr>
        <w:tc>
          <w:tcPr>
            <w:tcW w:w="127" w:type="pct"/>
            <w:tcBorders>
              <w:top w:val="single" w:sz="4" w:space="0" w:color="auto"/>
              <w:left w:val="single" w:sz="4" w:space="0" w:color="auto"/>
              <w:bottom w:val="single" w:sz="4" w:space="0" w:color="auto"/>
              <w:right w:val="nil"/>
            </w:tcBorders>
            <w:shd w:val="clear" w:color="auto" w:fill="D9D9D9" w:themeFill="background1" w:themeFillShade="D9"/>
            <w:hideMark/>
          </w:tcPr>
          <w:p w14:paraId="56A549BE" w14:textId="77777777" w:rsidR="00893A43" w:rsidRPr="00893A43" w:rsidRDefault="00893A43" w:rsidP="00893A43">
            <w:pPr>
              <w:ind w:left="0" w:firstLine="0"/>
            </w:pPr>
            <w:r w:rsidRPr="00893A43">
              <w:t>a</w:t>
            </w:r>
          </w:p>
        </w:tc>
        <w:tc>
          <w:tcPr>
            <w:tcW w:w="878" w:type="pct"/>
            <w:tcBorders>
              <w:top w:val="single" w:sz="4" w:space="0" w:color="auto"/>
              <w:left w:val="nil"/>
              <w:bottom w:val="single" w:sz="4" w:space="0" w:color="auto"/>
              <w:right w:val="single" w:sz="4" w:space="0" w:color="auto"/>
            </w:tcBorders>
            <w:shd w:val="clear" w:color="auto" w:fill="D9D9D9" w:themeFill="background1" w:themeFillShade="D9"/>
            <w:hideMark/>
          </w:tcPr>
          <w:p w14:paraId="1E0AD252" w14:textId="77777777" w:rsidR="00893A43" w:rsidRPr="00893A43" w:rsidRDefault="00893A43" w:rsidP="00893A43">
            <w:pPr>
              <w:ind w:left="0" w:firstLine="0"/>
            </w:pPr>
            <w:r w:rsidRPr="00893A43">
              <w:t>make a positive contribution to the wider life and ethos of the school</w:t>
            </w:r>
          </w:p>
        </w:tc>
        <w:tc>
          <w:tcPr>
            <w:tcW w:w="1015" w:type="pct"/>
            <w:tcBorders>
              <w:top w:val="single" w:sz="4" w:space="0" w:color="auto"/>
              <w:left w:val="single" w:sz="4" w:space="0" w:color="auto"/>
              <w:bottom w:val="single" w:sz="4" w:space="0" w:color="auto"/>
              <w:right w:val="single" w:sz="4" w:space="0" w:color="auto"/>
            </w:tcBorders>
            <w:hideMark/>
          </w:tcPr>
          <w:p w14:paraId="20335488" w14:textId="77777777" w:rsidR="00893A43" w:rsidRPr="00893A43" w:rsidRDefault="00893A43" w:rsidP="00893A43">
            <w:pPr>
              <w:ind w:left="0" w:firstLine="0"/>
            </w:pPr>
            <w:r w:rsidRPr="00893A43">
              <w:t xml:space="preserve">Is consistently proactive and makes a positive contribution to the wider life and ethos of the school. </w:t>
            </w:r>
          </w:p>
        </w:tc>
        <w:tc>
          <w:tcPr>
            <w:tcW w:w="969" w:type="pct"/>
            <w:tcBorders>
              <w:top w:val="single" w:sz="4" w:space="0" w:color="auto"/>
              <w:left w:val="single" w:sz="4" w:space="0" w:color="auto"/>
              <w:bottom w:val="single" w:sz="4" w:space="0" w:color="auto"/>
              <w:right w:val="single" w:sz="4" w:space="0" w:color="auto"/>
            </w:tcBorders>
            <w:hideMark/>
          </w:tcPr>
          <w:p w14:paraId="6C3E967B" w14:textId="77777777" w:rsidR="00893A43" w:rsidRPr="00893A43" w:rsidRDefault="00893A43" w:rsidP="00893A43">
            <w:pPr>
              <w:ind w:left="0" w:firstLine="0"/>
            </w:pPr>
            <w:r w:rsidRPr="00893A43">
              <w:t xml:space="preserve">Is proactive and makes a positive contribution to the wider life and ethos of the school. </w:t>
            </w:r>
          </w:p>
        </w:tc>
        <w:tc>
          <w:tcPr>
            <w:tcW w:w="1016" w:type="pct"/>
            <w:tcBorders>
              <w:top w:val="single" w:sz="4" w:space="0" w:color="auto"/>
              <w:left w:val="single" w:sz="4" w:space="0" w:color="auto"/>
              <w:bottom w:val="single" w:sz="4" w:space="0" w:color="auto"/>
              <w:right w:val="single" w:sz="4" w:space="0" w:color="auto"/>
            </w:tcBorders>
            <w:hideMark/>
          </w:tcPr>
          <w:p w14:paraId="381FEBEA" w14:textId="77777777" w:rsidR="00893A43" w:rsidRPr="00893A43" w:rsidRDefault="00893A43" w:rsidP="00893A43">
            <w:pPr>
              <w:ind w:left="0" w:firstLine="0"/>
            </w:pPr>
            <w:r w:rsidRPr="00893A43">
              <w:t>Is able to make a positive contribution to the wider life and ethos of the school.</w:t>
            </w:r>
          </w:p>
        </w:tc>
        <w:tc>
          <w:tcPr>
            <w:tcW w:w="995" w:type="pct"/>
            <w:tcBorders>
              <w:top w:val="single" w:sz="4" w:space="0" w:color="auto"/>
              <w:left w:val="single" w:sz="4" w:space="0" w:color="auto"/>
              <w:bottom w:val="single" w:sz="4" w:space="0" w:color="auto"/>
              <w:right w:val="single" w:sz="4" w:space="0" w:color="auto"/>
            </w:tcBorders>
            <w:hideMark/>
          </w:tcPr>
          <w:p w14:paraId="3BAA33F8" w14:textId="77777777" w:rsidR="00893A43" w:rsidRPr="00893A43" w:rsidRDefault="00893A43" w:rsidP="00893A43">
            <w:pPr>
              <w:ind w:left="0" w:firstLine="0"/>
            </w:pPr>
            <w:r w:rsidRPr="00893A43">
              <w:t>Is unable to make a positive contribution to the wider life and ethos of the school.</w:t>
            </w:r>
          </w:p>
        </w:tc>
      </w:tr>
      <w:tr w:rsidR="00893A43" w:rsidRPr="00893A43" w14:paraId="001D4A13" w14:textId="77777777" w:rsidTr="00893A43">
        <w:trPr>
          <w:cantSplit/>
        </w:trPr>
        <w:tc>
          <w:tcPr>
            <w:tcW w:w="127" w:type="pct"/>
            <w:tcBorders>
              <w:top w:val="single" w:sz="4" w:space="0" w:color="auto"/>
              <w:left w:val="single" w:sz="4" w:space="0" w:color="auto"/>
              <w:bottom w:val="single" w:sz="4" w:space="0" w:color="auto"/>
              <w:right w:val="nil"/>
            </w:tcBorders>
            <w:shd w:val="clear" w:color="auto" w:fill="D9D9D9" w:themeFill="background1" w:themeFillShade="D9"/>
            <w:hideMark/>
          </w:tcPr>
          <w:p w14:paraId="74A3F52D" w14:textId="77777777" w:rsidR="00893A43" w:rsidRPr="00893A43" w:rsidRDefault="00893A43" w:rsidP="00893A43">
            <w:pPr>
              <w:ind w:left="0" w:firstLine="0"/>
            </w:pPr>
            <w:r w:rsidRPr="00893A43">
              <w:t>b</w:t>
            </w:r>
          </w:p>
        </w:tc>
        <w:tc>
          <w:tcPr>
            <w:tcW w:w="878" w:type="pct"/>
            <w:tcBorders>
              <w:top w:val="single" w:sz="4" w:space="0" w:color="auto"/>
              <w:left w:val="nil"/>
              <w:bottom w:val="single" w:sz="4" w:space="0" w:color="auto"/>
              <w:right w:val="single" w:sz="4" w:space="0" w:color="auto"/>
            </w:tcBorders>
            <w:shd w:val="clear" w:color="auto" w:fill="D9D9D9" w:themeFill="background1" w:themeFillShade="D9"/>
            <w:hideMark/>
          </w:tcPr>
          <w:p w14:paraId="5101B9A1" w14:textId="77777777" w:rsidR="00893A43" w:rsidRPr="00893A43" w:rsidRDefault="00893A43" w:rsidP="00893A43">
            <w:pPr>
              <w:ind w:left="0" w:firstLine="0"/>
            </w:pPr>
            <w:r w:rsidRPr="00893A43">
              <w:t>develop effective professional relationships with colleagues, knowing how and when to draw on advice and specialist support</w:t>
            </w:r>
          </w:p>
        </w:tc>
        <w:tc>
          <w:tcPr>
            <w:tcW w:w="1015" w:type="pct"/>
            <w:tcBorders>
              <w:top w:val="single" w:sz="4" w:space="0" w:color="auto"/>
              <w:left w:val="single" w:sz="4" w:space="0" w:color="auto"/>
              <w:bottom w:val="single" w:sz="4" w:space="0" w:color="auto"/>
              <w:right w:val="single" w:sz="4" w:space="0" w:color="auto"/>
            </w:tcBorders>
            <w:hideMark/>
          </w:tcPr>
          <w:p w14:paraId="4A3B401C" w14:textId="77777777" w:rsidR="00893A43" w:rsidRPr="00893A43" w:rsidRDefault="00893A43" w:rsidP="00893A43">
            <w:pPr>
              <w:ind w:left="0" w:firstLine="0"/>
            </w:pPr>
            <w:r w:rsidRPr="00893A43">
              <w:t>Professional relationships with colleagues are consistently effective.</w:t>
            </w:r>
          </w:p>
          <w:p w14:paraId="5E175E38" w14:textId="77777777" w:rsidR="00893A43" w:rsidRPr="00893A43" w:rsidRDefault="00893A43" w:rsidP="00893A43">
            <w:pPr>
              <w:ind w:left="0" w:firstLine="0"/>
            </w:pPr>
            <w:r w:rsidRPr="00893A43">
              <w:t>Consistently and effectively consults with colleagues as appropriate, knowing when and how to draw on their advice and specialist support.</w:t>
            </w:r>
          </w:p>
        </w:tc>
        <w:tc>
          <w:tcPr>
            <w:tcW w:w="969" w:type="pct"/>
            <w:tcBorders>
              <w:top w:val="single" w:sz="4" w:space="0" w:color="auto"/>
              <w:left w:val="single" w:sz="4" w:space="0" w:color="auto"/>
              <w:bottom w:val="single" w:sz="4" w:space="0" w:color="auto"/>
              <w:right w:val="single" w:sz="4" w:space="0" w:color="auto"/>
            </w:tcBorders>
          </w:tcPr>
          <w:p w14:paraId="41866156" w14:textId="77777777" w:rsidR="00893A43" w:rsidRPr="00893A43" w:rsidRDefault="00893A43" w:rsidP="00893A43">
            <w:pPr>
              <w:ind w:left="0" w:firstLine="0"/>
            </w:pPr>
            <w:r w:rsidRPr="00893A43">
              <w:t>Professional relationships with colleagues are good.</w:t>
            </w:r>
          </w:p>
          <w:p w14:paraId="5B50F5A9" w14:textId="77777777" w:rsidR="00893A43" w:rsidRPr="00893A43" w:rsidRDefault="00893A43" w:rsidP="00893A43">
            <w:pPr>
              <w:ind w:left="0" w:firstLine="0"/>
            </w:pPr>
          </w:p>
          <w:p w14:paraId="4BED30EE" w14:textId="77777777" w:rsidR="00893A43" w:rsidRPr="00893A43" w:rsidRDefault="00893A43" w:rsidP="00893A43">
            <w:pPr>
              <w:ind w:left="0" w:firstLine="0"/>
            </w:pPr>
            <w:r w:rsidRPr="00893A43">
              <w:t xml:space="preserve">Consults with colleagues as appropriate, knowing when and how to draw on their advice and specialist support. </w:t>
            </w:r>
          </w:p>
        </w:tc>
        <w:tc>
          <w:tcPr>
            <w:tcW w:w="1016" w:type="pct"/>
            <w:tcBorders>
              <w:top w:val="single" w:sz="4" w:space="0" w:color="auto"/>
              <w:left w:val="single" w:sz="4" w:space="0" w:color="auto"/>
              <w:bottom w:val="single" w:sz="4" w:space="0" w:color="auto"/>
              <w:right w:val="single" w:sz="4" w:space="0" w:color="auto"/>
            </w:tcBorders>
            <w:hideMark/>
          </w:tcPr>
          <w:p w14:paraId="657B00D0" w14:textId="77777777" w:rsidR="00893A43" w:rsidRPr="00893A43" w:rsidRDefault="00893A43" w:rsidP="00893A43">
            <w:pPr>
              <w:ind w:left="0" w:firstLine="0"/>
            </w:pPr>
            <w:r w:rsidRPr="00893A43">
              <w:t>Is able to develop effective professional relationships with colleagues, knowing how and when to draw on advice and specialist support.</w:t>
            </w:r>
          </w:p>
        </w:tc>
        <w:tc>
          <w:tcPr>
            <w:tcW w:w="995" w:type="pct"/>
            <w:tcBorders>
              <w:top w:val="single" w:sz="4" w:space="0" w:color="auto"/>
              <w:left w:val="single" w:sz="4" w:space="0" w:color="auto"/>
              <w:bottom w:val="single" w:sz="4" w:space="0" w:color="auto"/>
              <w:right w:val="single" w:sz="4" w:space="0" w:color="auto"/>
            </w:tcBorders>
            <w:hideMark/>
          </w:tcPr>
          <w:p w14:paraId="3ADB0A0C" w14:textId="77777777" w:rsidR="00893A43" w:rsidRPr="00893A43" w:rsidRDefault="00893A43" w:rsidP="00893A43">
            <w:pPr>
              <w:ind w:left="0" w:firstLine="0"/>
            </w:pPr>
            <w:r w:rsidRPr="00893A43">
              <w:t>Is unable to develop effective professional relationships with colleagues, and does not know how and when to draw on advice and specialist support.</w:t>
            </w:r>
          </w:p>
        </w:tc>
      </w:tr>
      <w:tr w:rsidR="00893A43" w:rsidRPr="00893A43" w14:paraId="29DFD37C" w14:textId="77777777" w:rsidTr="00893A43">
        <w:trPr>
          <w:cantSplit/>
        </w:trPr>
        <w:tc>
          <w:tcPr>
            <w:tcW w:w="127" w:type="pct"/>
            <w:tcBorders>
              <w:top w:val="single" w:sz="4" w:space="0" w:color="auto"/>
              <w:left w:val="single" w:sz="4" w:space="0" w:color="auto"/>
              <w:bottom w:val="single" w:sz="4" w:space="0" w:color="auto"/>
              <w:right w:val="nil"/>
            </w:tcBorders>
            <w:shd w:val="clear" w:color="auto" w:fill="D9D9D9" w:themeFill="background1" w:themeFillShade="D9"/>
            <w:hideMark/>
          </w:tcPr>
          <w:p w14:paraId="7EAF7AF6" w14:textId="77777777" w:rsidR="00893A43" w:rsidRPr="00893A43" w:rsidRDefault="00893A43" w:rsidP="00893A43">
            <w:pPr>
              <w:ind w:left="0" w:firstLine="0"/>
            </w:pPr>
            <w:r w:rsidRPr="00893A43">
              <w:lastRenderedPageBreak/>
              <w:t>c</w:t>
            </w:r>
          </w:p>
        </w:tc>
        <w:tc>
          <w:tcPr>
            <w:tcW w:w="878" w:type="pct"/>
            <w:tcBorders>
              <w:top w:val="single" w:sz="4" w:space="0" w:color="auto"/>
              <w:left w:val="nil"/>
              <w:bottom w:val="single" w:sz="4" w:space="0" w:color="auto"/>
              <w:right w:val="single" w:sz="4" w:space="0" w:color="auto"/>
            </w:tcBorders>
            <w:shd w:val="clear" w:color="auto" w:fill="D9D9D9" w:themeFill="background1" w:themeFillShade="D9"/>
            <w:hideMark/>
          </w:tcPr>
          <w:p w14:paraId="2D0D3B30" w14:textId="77777777" w:rsidR="00893A43" w:rsidRPr="00893A43" w:rsidRDefault="00893A43" w:rsidP="00893A43">
            <w:pPr>
              <w:ind w:left="0" w:firstLine="0"/>
            </w:pPr>
            <w:r w:rsidRPr="00893A43">
              <w:t>deploy support staff effectively</w:t>
            </w:r>
          </w:p>
        </w:tc>
        <w:tc>
          <w:tcPr>
            <w:tcW w:w="1015" w:type="pct"/>
            <w:tcBorders>
              <w:top w:val="single" w:sz="4" w:space="0" w:color="auto"/>
              <w:left w:val="single" w:sz="4" w:space="0" w:color="auto"/>
              <w:bottom w:val="single" w:sz="4" w:space="0" w:color="auto"/>
              <w:right w:val="single" w:sz="4" w:space="0" w:color="auto"/>
            </w:tcBorders>
            <w:hideMark/>
          </w:tcPr>
          <w:p w14:paraId="6FA4600D" w14:textId="77777777" w:rsidR="00893A43" w:rsidRPr="00893A43" w:rsidRDefault="00893A43" w:rsidP="00893A43">
            <w:pPr>
              <w:ind w:left="0" w:firstLine="0"/>
            </w:pPr>
            <w:r w:rsidRPr="00893A43">
              <w:t>Consistently and effectively deploys support staff to maximise the learning of pupils.</w:t>
            </w:r>
          </w:p>
        </w:tc>
        <w:tc>
          <w:tcPr>
            <w:tcW w:w="969" w:type="pct"/>
            <w:tcBorders>
              <w:top w:val="single" w:sz="4" w:space="0" w:color="auto"/>
              <w:left w:val="single" w:sz="4" w:space="0" w:color="auto"/>
              <w:bottom w:val="single" w:sz="4" w:space="0" w:color="auto"/>
              <w:right w:val="single" w:sz="4" w:space="0" w:color="auto"/>
            </w:tcBorders>
            <w:hideMark/>
          </w:tcPr>
          <w:p w14:paraId="1005B4BB" w14:textId="77777777" w:rsidR="00893A43" w:rsidRPr="00893A43" w:rsidRDefault="00893A43" w:rsidP="00893A43">
            <w:pPr>
              <w:ind w:left="0" w:firstLine="0"/>
            </w:pPr>
            <w:r w:rsidRPr="00893A43">
              <w:t>Deploys support staff effectively to support the learning of pupils.</w:t>
            </w:r>
          </w:p>
        </w:tc>
        <w:tc>
          <w:tcPr>
            <w:tcW w:w="1016" w:type="pct"/>
            <w:tcBorders>
              <w:top w:val="single" w:sz="4" w:space="0" w:color="auto"/>
              <w:left w:val="single" w:sz="4" w:space="0" w:color="auto"/>
              <w:bottom w:val="single" w:sz="4" w:space="0" w:color="auto"/>
              <w:right w:val="single" w:sz="4" w:space="0" w:color="auto"/>
            </w:tcBorders>
            <w:hideMark/>
          </w:tcPr>
          <w:p w14:paraId="45F333E3" w14:textId="77777777" w:rsidR="00893A43" w:rsidRPr="00893A43" w:rsidRDefault="00893A43" w:rsidP="00893A43">
            <w:pPr>
              <w:ind w:left="0" w:firstLine="0"/>
            </w:pPr>
            <w:r w:rsidRPr="00893A43">
              <w:t>Is able to deploy support staff effectively.</w:t>
            </w:r>
          </w:p>
        </w:tc>
        <w:tc>
          <w:tcPr>
            <w:tcW w:w="995" w:type="pct"/>
            <w:tcBorders>
              <w:top w:val="single" w:sz="4" w:space="0" w:color="auto"/>
              <w:left w:val="single" w:sz="4" w:space="0" w:color="auto"/>
              <w:bottom w:val="single" w:sz="4" w:space="0" w:color="auto"/>
              <w:right w:val="single" w:sz="4" w:space="0" w:color="auto"/>
            </w:tcBorders>
          </w:tcPr>
          <w:p w14:paraId="1E1A7005" w14:textId="77777777" w:rsidR="00893A43" w:rsidRPr="00893A43" w:rsidRDefault="00893A43" w:rsidP="00893A43">
            <w:pPr>
              <w:ind w:left="0" w:firstLine="0"/>
            </w:pPr>
            <w:r w:rsidRPr="00893A43">
              <w:t>Is unable to deploy support staff.</w:t>
            </w:r>
          </w:p>
          <w:p w14:paraId="77484083" w14:textId="77777777" w:rsidR="00893A43" w:rsidRPr="00893A43" w:rsidRDefault="00893A43" w:rsidP="00893A43">
            <w:pPr>
              <w:ind w:left="0" w:firstLine="0"/>
            </w:pPr>
          </w:p>
        </w:tc>
      </w:tr>
      <w:tr w:rsidR="00893A43" w:rsidRPr="00893A43" w14:paraId="7B032FEC" w14:textId="77777777" w:rsidTr="00893A43">
        <w:trPr>
          <w:cantSplit/>
        </w:trPr>
        <w:tc>
          <w:tcPr>
            <w:tcW w:w="127" w:type="pct"/>
            <w:tcBorders>
              <w:top w:val="single" w:sz="4" w:space="0" w:color="auto"/>
              <w:left w:val="single" w:sz="4" w:space="0" w:color="auto"/>
              <w:bottom w:val="single" w:sz="4" w:space="0" w:color="auto"/>
              <w:right w:val="nil"/>
            </w:tcBorders>
            <w:shd w:val="clear" w:color="auto" w:fill="D9D9D9" w:themeFill="background1" w:themeFillShade="D9"/>
            <w:hideMark/>
          </w:tcPr>
          <w:p w14:paraId="0AC0F31F" w14:textId="77777777" w:rsidR="00893A43" w:rsidRPr="00893A43" w:rsidRDefault="00893A43" w:rsidP="00893A43">
            <w:pPr>
              <w:ind w:left="0" w:firstLine="0"/>
            </w:pPr>
            <w:r w:rsidRPr="00893A43">
              <w:t>d</w:t>
            </w:r>
          </w:p>
        </w:tc>
        <w:tc>
          <w:tcPr>
            <w:tcW w:w="878" w:type="pct"/>
            <w:tcBorders>
              <w:top w:val="single" w:sz="4" w:space="0" w:color="auto"/>
              <w:left w:val="nil"/>
              <w:bottom w:val="single" w:sz="4" w:space="0" w:color="auto"/>
              <w:right w:val="single" w:sz="4" w:space="0" w:color="auto"/>
            </w:tcBorders>
            <w:shd w:val="clear" w:color="auto" w:fill="D9D9D9" w:themeFill="background1" w:themeFillShade="D9"/>
            <w:hideMark/>
          </w:tcPr>
          <w:p w14:paraId="273BB325" w14:textId="77777777" w:rsidR="00893A43" w:rsidRPr="00893A43" w:rsidRDefault="00893A43" w:rsidP="00893A43">
            <w:pPr>
              <w:ind w:left="0" w:firstLine="0"/>
            </w:pPr>
            <w:r w:rsidRPr="00893A43">
              <w:t>take responsibility for improving teaching through appropriate professional development, responding to advice and feedback from colleagues</w:t>
            </w:r>
          </w:p>
        </w:tc>
        <w:tc>
          <w:tcPr>
            <w:tcW w:w="1015" w:type="pct"/>
            <w:tcBorders>
              <w:top w:val="single" w:sz="4" w:space="0" w:color="auto"/>
              <w:left w:val="single" w:sz="4" w:space="0" w:color="auto"/>
              <w:bottom w:val="single" w:sz="4" w:space="0" w:color="auto"/>
              <w:right w:val="single" w:sz="4" w:space="0" w:color="auto"/>
            </w:tcBorders>
            <w:hideMark/>
          </w:tcPr>
          <w:p w14:paraId="385465D6" w14:textId="77777777" w:rsidR="00893A43" w:rsidRPr="00893A43" w:rsidRDefault="00893A43" w:rsidP="00893A43">
            <w:pPr>
              <w:ind w:left="0" w:firstLine="0"/>
            </w:pPr>
            <w:r w:rsidRPr="00893A43">
              <w:t>Is consistently proactive in taking full responsibility for improving their own teaching through professional development.</w:t>
            </w:r>
          </w:p>
          <w:p w14:paraId="18D3A2F4" w14:textId="77777777" w:rsidR="00893A43" w:rsidRPr="00893A43" w:rsidRDefault="00893A43" w:rsidP="00893A43">
            <w:pPr>
              <w:ind w:left="0" w:firstLine="0"/>
            </w:pPr>
            <w:r w:rsidRPr="00893A43">
              <w:t>Effectively uses the advice and guidance offered by colleagues to secure improvements in practice.</w:t>
            </w:r>
          </w:p>
        </w:tc>
        <w:tc>
          <w:tcPr>
            <w:tcW w:w="969" w:type="pct"/>
            <w:tcBorders>
              <w:top w:val="single" w:sz="4" w:space="0" w:color="auto"/>
              <w:left w:val="single" w:sz="4" w:space="0" w:color="auto"/>
              <w:bottom w:val="single" w:sz="4" w:space="0" w:color="auto"/>
              <w:right w:val="single" w:sz="4" w:space="0" w:color="auto"/>
            </w:tcBorders>
          </w:tcPr>
          <w:p w14:paraId="0A1F26D0" w14:textId="77777777" w:rsidR="00893A43" w:rsidRPr="00893A43" w:rsidRDefault="00893A43" w:rsidP="00893A43">
            <w:pPr>
              <w:ind w:left="0" w:firstLine="0"/>
            </w:pPr>
            <w:r w:rsidRPr="00893A43">
              <w:t>Takes responsibility for improving their own teaching through professional development.</w:t>
            </w:r>
          </w:p>
          <w:p w14:paraId="6820A791" w14:textId="77777777" w:rsidR="00893A43" w:rsidRPr="00893A43" w:rsidRDefault="00893A43" w:rsidP="00893A43">
            <w:pPr>
              <w:ind w:left="0" w:firstLine="0"/>
            </w:pPr>
          </w:p>
          <w:p w14:paraId="47C953BF" w14:textId="77777777" w:rsidR="00893A43" w:rsidRPr="00893A43" w:rsidRDefault="00893A43" w:rsidP="00893A43">
            <w:pPr>
              <w:ind w:left="0" w:firstLine="0"/>
            </w:pPr>
            <w:r w:rsidRPr="00893A43">
              <w:t>Respects and responds to the advice and guidance offered by colleagues.</w:t>
            </w:r>
          </w:p>
        </w:tc>
        <w:tc>
          <w:tcPr>
            <w:tcW w:w="1016" w:type="pct"/>
            <w:tcBorders>
              <w:top w:val="single" w:sz="4" w:space="0" w:color="auto"/>
              <w:left w:val="single" w:sz="4" w:space="0" w:color="auto"/>
              <w:bottom w:val="single" w:sz="4" w:space="0" w:color="auto"/>
              <w:right w:val="single" w:sz="4" w:space="0" w:color="auto"/>
            </w:tcBorders>
            <w:hideMark/>
          </w:tcPr>
          <w:p w14:paraId="119E99B6" w14:textId="77777777" w:rsidR="00893A43" w:rsidRPr="00893A43" w:rsidRDefault="00893A43" w:rsidP="00893A43">
            <w:pPr>
              <w:ind w:left="0" w:firstLine="0"/>
            </w:pPr>
            <w:r w:rsidRPr="00893A43">
              <w:t>Is able to take responsibility for improving teaching through appropriate professional development, responding to advice and feedback from colleagues.</w:t>
            </w:r>
          </w:p>
        </w:tc>
        <w:tc>
          <w:tcPr>
            <w:tcW w:w="995" w:type="pct"/>
            <w:tcBorders>
              <w:top w:val="single" w:sz="4" w:space="0" w:color="auto"/>
              <w:left w:val="single" w:sz="4" w:space="0" w:color="auto"/>
              <w:bottom w:val="single" w:sz="4" w:space="0" w:color="auto"/>
              <w:right w:val="single" w:sz="4" w:space="0" w:color="auto"/>
            </w:tcBorders>
            <w:hideMark/>
          </w:tcPr>
          <w:p w14:paraId="0C7B8DFF" w14:textId="77777777" w:rsidR="00893A43" w:rsidRPr="00893A43" w:rsidRDefault="00893A43" w:rsidP="00893A43">
            <w:pPr>
              <w:ind w:left="0" w:firstLine="0"/>
            </w:pPr>
            <w:r w:rsidRPr="00893A43">
              <w:t>Is unable to take responsibility for improving teaching through appropriate professional development, and is unable to respond to advice and feedback from colleagues.</w:t>
            </w:r>
          </w:p>
        </w:tc>
      </w:tr>
      <w:tr w:rsidR="00893A43" w:rsidRPr="00893A43" w14:paraId="0866C68C" w14:textId="77777777" w:rsidTr="00893A43">
        <w:trPr>
          <w:cantSplit/>
        </w:trPr>
        <w:tc>
          <w:tcPr>
            <w:tcW w:w="127" w:type="pct"/>
            <w:tcBorders>
              <w:top w:val="single" w:sz="4" w:space="0" w:color="auto"/>
              <w:left w:val="single" w:sz="4" w:space="0" w:color="auto"/>
              <w:bottom w:val="single" w:sz="4" w:space="0" w:color="auto"/>
              <w:right w:val="nil"/>
            </w:tcBorders>
            <w:shd w:val="clear" w:color="auto" w:fill="D9D9D9" w:themeFill="background1" w:themeFillShade="D9"/>
            <w:hideMark/>
          </w:tcPr>
          <w:p w14:paraId="44526B18" w14:textId="77777777" w:rsidR="00893A43" w:rsidRPr="00893A43" w:rsidRDefault="00893A43" w:rsidP="00893A43">
            <w:pPr>
              <w:ind w:left="0" w:firstLine="0"/>
            </w:pPr>
            <w:r w:rsidRPr="00893A43">
              <w:t>e</w:t>
            </w:r>
          </w:p>
        </w:tc>
        <w:tc>
          <w:tcPr>
            <w:tcW w:w="878" w:type="pct"/>
            <w:tcBorders>
              <w:top w:val="single" w:sz="4" w:space="0" w:color="auto"/>
              <w:left w:val="nil"/>
              <w:bottom w:val="single" w:sz="4" w:space="0" w:color="auto"/>
              <w:right w:val="single" w:sz="4" w:space="0" w:color="auto"/>
            </w:tcBorders>
            <w:shd w:val="clear" w:color="auto" w:fill="D9D9D9" w:themeFill="background1" w:themeFillShade="D9"/>
            <w:hideMark/>
          </w:tcPr>
          <w:p w14:paraId="28E34306" w14:textId="77777777" w:rsidR="00893A43" w:rsidRPr="00893A43" w:rsidRDefault="00893A43" w:rsidP="00893A43">
            <w:pPr>
              <w:ind w:left="0" w:firstLine="0"/>
            </w:pPr>
            <w:r w:rsidRPr="00893A43">
              <w:t>communicate effectively with parents with regard to pupils’ achievements and well-being.</w:t>
            </w:r>
          </w:p>
        </w:tc>
        <w:tc>
          <w:tcPr>
            <w:tcW w:w="1015" w:type="pct"/>
            <w:tcBorders>
              <w:top w:val="single" w:sz="4" w:space="0" w:color="auto"/>
              <w:left w:val="single" w:sz="4" w:space="0" w:color="auto"/>
              <w:bottom w:val="single" w:sz="4" w:space="0" w:color="auto"/>
              <w:right w:val="single" w:sz="4" w:space="0" w:color="auto"/>
            </w:tcBorders>
            <w:hideMark/>
          </w:tcPr>
          <w:p w14:paraId="318F05B6" w14:textId="77777777" w:rsidR="00893A43" w:rsidRPr="00893A43" w:rsidRDefault="00893A43" w:rsidP="00893A43">
            <w:pPr>
              <w:ind w:left="0" w:firstLine="0"/>
            </w:pPr>
            <w:r w:rsidRPr="00893A43">
              <w:t>Proactively and consistently communicates effectively with parents and carers about pupils’ achievements and well-being.</w:t>
            </w:r>
          </w:p>
        </w:tc>
        <w:tc>
          <w:tcPr>
            <w:tcW w:w="969" w:type="pct"/>
            <w:tcBorders>
              <w:top w:val="single" w:sz="4" w:space="0" w:color="auto"/>
              <w:left w:val="single" w:sz="4" w:space="0" w:color="auto"/>
              <w:bottom w:val="single" w:sz="4" w:space="0" w:color="auto"/>
              <w:right w:val="single" w:sz="4" w:space="0" w:color="auto"/>
            </w:tcBorders>
            <w:hideMark/>
          </w:tcPr>
          <w:p w14:paraId="56DAEA5D" w14:textId="77777777" w:rsidR="00893A43" w:rsidRPr="00893A43" w:rsidRDefault="00893A43" w:rsidP="00893A43">
            <w:pPr>
              <w:ind w:left="0" w:firstLine="0"/>
            </w:pPr>
            <w:r w:rsidRPr="00893A43">
              <w:t>Communicates effectively with parents and carers about pupils’ achievements and well-being.</w:t>
            </w:r>
          </w:p>
        </w:tc>
        <w:tc>
          <w:tcPr>
            <w:tcW w:w="1016" w:type="pct"/>
            <w:tcBorders>
              <w:top w:val="single" w:sz="4" w:space="0" w:color="auto"/>
              <w:left w:val="single" w:sz="4" w:space="0" w:color="auto"/>
              <w:bottom w:val="single" w:sz="4" w:space="0" w:color="auto"/>
              <w:right w:val="single" w:sz="4" w:space="0" w:color="auto"/>
            </w:tcBorders>
            <w:hideMark/>
          </w:tcPr>
          <w:p w14:paraId="275DC40F" w14:textId="77777777" w:rsidR="00893A43" w:rsidRPr="00893A43" w:rsidRDefault="00893A43" w:rsidP="00893A43">
            <w:pPr>
              <w:ind w:left="0" w:firstLine="0"/>
            </w:pPr>
            <w:r w:rsidRPr="00893A43">
              <w:t>Is able to communicate effectively with parents with regard to pupils’ achievements and well-being.</w:t>
            </w:r>
          </w:p>
        </w:tc>
        <w:tc>
          <w:tcPr>
            <w:tcW w:w="995" w:type="pct"/>
            <w:tcBorders>
              <w:top w:val="single" w:sz="4" w:space="0" w:color="auto"/>
              <w:left w:val="single" w:sz="4" w:space="0" w:color="auto"/>
              <w:bottom w:val="single" w:sz="4" w:space="0" w:color="auto"/>
              <w:right w:val="single" w:sz="4" w:space="0" w:color="auto"/>
            </w:tcBorders>
            <w:hideMark/>
          </w:tcPr>
          <w:p w14:paraId="533737DC" w14:textId="77777777" w:rsidR="00893A43" w:rsidRPr="00893A43" w:rsidRDefault="00893A43" w:rsidP="00893A43">
            <w:pPr>
              <w:ind w:left="0" w:firstLine="0"/>
            </w:pPr>
            <w:r w:rsidRPr="00893A43">
              <w:t>Is unable to communicate effectively with parents with regard to pupils’ achievements and well-being.</w:t>
            </w:r>
          </w:p>
        </w:tc>
      </w:tr>
    </w:tbl>
    <w:p w14:paraId="69DB913E" w14:textId="77777777" w:rsidR="00893A43" w:rsidRPr="00893A43" w:rsidRDefault="00893A43" w:rsidP="00893A43">
      <w:pPr>
        <w:ind w:left="0" w:firstLine="0"/>
      </w:pPr>
    </w:p>
    <w:p w14:paraId="275FF40E" w14:textId="77777777" w:rsidR="00893A43" w:rsidRPr="00893A43" w:rsidRDefault="00893A43" w:rsidP="00893A43">
      <w:pPr>
        <w:ind w:left="0" w:firstLine="0"/>
        <w:sectPr w:rsidR="00893A43" w:rsidRPr="00893A43" w:rsidSect="00893A43">
          <w:pgSz w:w="16838" w:h="11906" w:orient="landscape"/>
          <w:pgMar w:top="720" w:right="720" w:bottom="720" w:left="720" w:header="397" w:footer="397" w:gutter="0"/>
          <w:cols w:space="720"/>
        </w:sectPr>
      </w:pPr>
    </w:p>
    <w:p w14:paraId="5C310F10" w14:textId="77777777" w:rsidR="00893A43" w:rsidRPr="00893A43" w:rsidRDefault="00893A43" w:rsidP="00893A43">
      <w:pPr>
        <w:ind w:left="0" w:firstLine="0"/>
      </w:pPr>
    </w:p>
    <w:p w14:paraId="27229295" w14:textId="358C2340" w:rsidR="00893A43" w:rsidRPr="002215DE" w:rsidRDefault="00893A43" w:rsidP="002215DE">
      <w:pPr>
        <w:ind w:left="0" w:firstLine="0"/>
        <w:jc w:val="center"/>
        <w:rPr>
          <w:b/>
          <w:color w:val="0070C0"/>
        </w:rPr>
      </w:pPr>
      <w:r w:rsidRPr="002215DE">
        <w:rPr>
          <w:b/>
          <w:color w:val="0070C0"/>
        </w:rPr>
        <w:t>Teachers’ Standards, Part Two: Personal and professional conduct</w:t>
      </w:r>
    </w:p>
    <w:p w14:paraId="745E1B44" w14:textId="77777777" w:rsidR="00893A43" w:rsidRPr="00893A43" w:rsidRDefault="00893A43" w:rsidP="00893A43">
      <w:pPr>
        <w:ind w:left="0" w:firstLine="0"/>
      </w:pPr>
      <w:r w:rsidRPr="00893A43">
        <w:t>A teacher is expected to demonstrate consistently high standards of personal and professional conduct.  The following statements define the behaviour and attitudes which set the required standard for conduct throughout a teacher’s career.  (Teachers’ Standards, Part Two: Personal and professional conduct)</w:t>
      </w:r>
    </w:p>
    <w:p w14:paraId="5949084C" w14:textId="77777777" w:rsidR="00893A43" w:rsidRPr="00893A43" w:rsidRDefault="00893A43" w:rsidP="00893A43">
      <w:pPr>
        <w:ind w:left="0" w:firstLine="0"/>
      </w:pPr>
      <w:r w:rsidRPr="00893A43">
        <w:t>Part Two of the Standards is about personal and professional conduct.  All trainees are required to maintain consistently high standards of personal and professional conduct at all times.  Where this is not the case, a cause for concern procedure will be instigated and will potentially result in disciplinary procedures.  Our PGCE Secondary Partnership approach is outlined below:</w:t>
      </w:r>
    </w:p>
    <w:tbl>
      <w:tblPr>
        <w:tblW w:w="5000" w:type="pct"/>
        <w:tblLook w:val="04A0" w:firstRow="1" w:lastRow="0" w:firstColumn="1" w:lastColumn="0" w:noHBand="0" w:noVBand="1"/>
      </w:tblPr>
      <w:tblGrid>
        <w:gridCol w:w="2176"/>
        <w:gridCol w:w="13212"/>
      </w:tblGrid>
      <w:tr w:rsidR="00893A43" w:rsidRPr="00893A43" w14:paraId="7E8E1CA1" w14:textId="77777777" w:rsidTr="00893A43">
        <w:tc>
          <w:tcPr>
            <w:tcW w:w="707" w:type="pct"/>
            <w:tcBorders>
              <w:top w:val="single" w:sz="4" w:space="0" w:color="auto"/>
              <w:left w:val="single" w:sz="4" w:space="0" w:color="auto"/>
              <w:bottom w:val="single" w:sz="4" w:space="0" w:color="auto"/>
              <w:right w:val="single" w:sz="4" w:space="0" w:color="auto"/>
            </w:tcBorders>
          </w:tcPr>
          <w:p w14:paraId="61D02A8B" w14:textId="77777777" w:rsidR="00893A43" w:rsidRPr="00893A43" w:rsidRDefault="00893A43" w:rsidP="00893A43">
            <w:pPr>
              <w:ind w:left="0" w:firstLine="0"/>
            </w:pPr>
            <w:r w:rsidRPr="00893A43">
              <w:t xml:space="preserve">Interview: </w:t>
            </w:r>
          </w:p>
          <w:p w14:paraId="09FCF5A9" w14:textId="77777777" w:rsidR="00893A43" w:rsidRPr="00893A43" w:rsidRDefault="00893A43" w:rsidP="00893A43">
            <w:pPr>
              <w:ind w:left="0" w:firstLine="0"/>
            </w:pPr>
          </w:p>
        </w:tc>
        <w:tc>
          <w:tcPr>
            <w:tcW w:w="4293" w:type="pct"/>
            <w:tcBorders>
              <w:top w:val="single" w:sz="4" w:space="0" w:color="auto"/>
              <w:left w:val="single" w:sz="4" w:space="0" w:color="auto"/>
              <w:bottom w:val="single" w:sz="4" w:space="0" w:color="auto"/>
              <w:right w:val="single" w:sz="4" w:space="0" w:color="auto"/>
            </w:tcBorders>
          </w:tcPr>
          <w:p w14:paraId="4868FBBB" w14:textId="77777777" w:rsidR="00893A43" w:rsidRPr="00893A43" w:rsidRDefault="00893A43" w:rsidP="00893A43">
            <w:pPr>
              <w:ind w:left="0" w:firstLine="0"/>
            </w:pPr>
            <w:r w:rsidRPr="00893A43">
              <w:t>Personal and professional conduct will be included as a focus for discussion as part of the interview process.  In accepting the offer of a place on the programme, prospective trainees are required to sign an agreement/contract agreeing to adhere to high standards of personal and professional conduct;</w:t>
            </w:r>
          </w:p>
        </w:tc>
      </w:tr>
      <w:tr w:rsidR="00893A43" w:rsidRPr="00893A43" w14:paraId="1E821581" w14:textId="77777777" w:rsidTr="00893A43">
        <w:tc>
          <w:tcPr>
            <w:tcW w:w="707" w:type="pct"/>
            <w:tcBorders>
              <w:top w:val="single" w:sz="4" w:space="0" w:color="auto"/>
              <w:left w:val="single" w:sz="4" w:space="0" w:color="auto"/>
              <w:bottom w:val="single" w:sz="4" w:space="0" w:color="auto"/>
              <w:right w:val="single" w:sz="4" w:space="0" w:color="auto"/>
            </w:tcBorders>
          </w:tcPr>
          <w:p w14:paraId="2CED5BAE" w14:textId="77777777" w:rsidR="00893A43" w:rsidRPr="00893A43" w:rsidRDefault="00893A43" w:rsidP="00893A43">
            <w:pPr>
              <w:ind w:left="0" w:firstLine="0"/>
            </w:pPr>
            <w:r w:rsidRPr="00893A43">
              <w:t xml:space="preserve">Induction: </w:t>
            </w:r>
          </w:p>
          <w:p w14:paraId="28E2DA2F" w14:textId="77777777" w:rsidR="00893A43" w:rsidRPr="00893A43" w:rsidRDefault="00893A43" w:rsidP="00893A43">
            <w:pPr>
              <w:ind w:left="0" w:firstLine="0"/>
            </w:pPr>
          </w:p>
        </w:tc>
        <w:tc>
          <w:tcPr>
            <w:tcW w:w="4293" w:type="pct"/>
            <w:tcBorders>
              <w:top w:val="single" w:sz="4" w:space="0" w:color="auto"/>
              <w:left w:val="single" w:sz="4" w:space="0" w:color="auto"/>
              <w:bottom w:val="single" w:sz="4" w:space="0" w:color="auto"/>
              <w:right w:val="single" w:sz="4" w:space="0" w:color="auto"/>
            </w:tcBorders>
          </w:tcPr>
          <w:p w14:paraId="21D90ADA" w14:textId="77777777" w:rsidR="00893A43" w:rsidRPr="00893A43" w:rsidRDefault="00893A43" w:rsidP="00893A43">
            <w:pPr>
              <w:ind w:left="0" w:firstLine="0"/>
            </w:pPr>
            <w:r w:rsidRPr="00893A43">
              <w:t>The requirements for Part Two of the Teachers’ Standards will be introduced and discussed in detail to include consideration of each aspect and its implications for trainees and teachers;</w:t>
            </w:r>
          </w:p>
        </w:tc>
      </w:tr>
      <w:tr w:rsidR="00893A43" w:rsidRPr="00893A43" w14:paraId="14E8CF93" w14:textId="77777777" w:rsidTr="00893A43">
        <w:tc>
          <w:tcPr>
            <w:tcW w:w="707" w:type="pct"/>
            <w:tcBorders>
              <w:top w:val="single" w:sz="4" w:space="0" w:color="auto"/>
              <w:left w:val="single" w:sz="4" w:space="0" w:color="auto"/>
              <w:bottom w:val="single" w:sz="4" w:space="0" w:color="auto"/>
              <w:right w:val="single" w:sz="4" w:space="0" w:color="auto"/>
            </w:tcBorders>
          </w:tcPr>
          <w:p w14:paraId="7F7FB433" w14:textId="77777777" w:rsidR="00893A43" w:rsidRPr="00893A43" w:rsidRDefault="00893A43" w:rsidP="00893A43">
            <w:pPr>
              <w:ind w:left="0" w:firstLine="0"/>
            </w:pPr>
            <w:r w:rsidRPr="00893A43">
              <w:t xml:space="preserve">At the start of a </w:t>
            </w:r>
          </w:p>
          <w:p w14:paraId="61310D86" w14:textId="77777777" w:rsidR="00893A43" w:rsidRPr="00893A43" w:rsidRDefault="00893A43" w:rsidP="00893A43">
            <w:pPr>
              <w:ind w:left="0" w:firstLine="0"/>
            </w:pPr>
            <w:r w:rsidRPr="00893A43">
              <w:t xml:space="preserve">new placement: </w:t>
            </w:r>
          </w:p>
        </w:tc>
        <w:tc>
          <w:tcPr>
            <w:tcW w:w="4293" w:type="pct"/>
            <w:tcBorders>
              <w:top w:val="single" w:sz="4" w:space="0" w:color="auto"/>
              <w:left w:val="single" w:sz="4" w:space="0" w:color="auto"/>
              <w:bottom w:val="single" w:sz="4" w:space="0" w:color="auto"/>
              <w:right w:val="single" w:sz="4" w:space="0" w:color="auto"/>
            </w:tcBorders>
            <w:hideMark/>
          </w:tcPr>
          <w:p w14:paraId="31E0B768" w14:textId="77777777" w:rsidR="00893A43" w:rsidRPr="00893A43" w:rsidRDefault="00893A43" w:rsidP="00893A43">
            <w:pPr>
              <w:ind w:left="0" w:firstLine="0"/>
            </w:pPr>
            <w:r w:rsidRPr="00893A43">
              <w:t>Trainees must familiarise themselves with the individual school’s codes of conduct and safety policies, including safeguarding, and ensure they understand and adhere to them;</w:t>
            </w:r>
          </w:p>
        </w:tc>
      </w:tr>
      <w:tr w:rsidR="00893A43" w:rsidRPr="00893A43" w14:paraId="6475EF81" w14:textId="77777777" w:rsidTr="00893A43">
        <w:tc>
          <w:tcPr>
            <w:tcW w:w="707" w:type="pct"/>
            <w:tcBorders>
              <w:top w:val="single" w:sz="4" w:space="0" w:color="auto"/>
              <w:left w:val="single" w:sz="4" w:space="0" w:color="auto"/>
              <w:bottom w:val="single" w:sz="4" w:space="0" w:color="auto"/>
              <w:right w:val="single" w:sz="4" w:space="0" w:color="auto"/>
            </w:tcBorders>
          </w:tcPr>
          <w:p w14:paraId="426FF61F" w14:textId="77777777" w:rsidR="00893A43" w:rsidRPr="00893A43" w:rsidRDefault="00893A43" w:rsidP="00893A43">
            <w:pPr>
              <w:ind w:left="0" w:firstLine="0"/>
            </w:pPr>
            <w:r w:rsidRPr="00893A43">
              <w:t xml:space="preserve">At each review point: </w:t>
            </w:r>
          </w:p>
        </w:tc>
        <w:tc>
          <w:tcPr>
            <w:tcW w:w="4293" w:type="pct"/>
            <w:tcBorders>
              <w:top w:val="single" w:sz="4" w:space="0" w:color="auto"/>
              <w:left w:val="single" w:sz="4" w:space="0" w:color="auto"/>
              <w:bottom w:val="single" w:sz="4" w:space="0" w:color="auto"/>
              <w:right w:val="single" w:sz="4" w:space="0" w:color="auto"/>
            </w:tcBorders>
          </w:tcPr>
          <w:p w14:paraId="5C41D42F" w14:textId="77777777" w:rsidR="00893A43" w:rsidRPr="00893A43" w:rsidRDefault="00893A43" w:rsidP="00893A43">
            <w:pPr>
              <w:ind w:left="0" w:firstLine="0"/>
            </w:pPr>
            <w:r w:rsidRPr="00893A43">
              <w:t>The trainees’ ability to consistently maintain high standards of personal and professional conduct are discussed.  Any areas for development are addressed and appropriate targets set;</w:t>
            </w:r>
          </w:p>
        </w:tc>
      </w:tr>
      <w:tr w:rsidR="00893A43" w:rsidRPr="00893A43" w14:paraId="5ED7A435" w14:textId="77777777" w:rsidTr="00893A43">
        <w:tc>
          <w:tcPr>
            <w:tcW w:w="707" w:type="pct"/>
            <w:tcBorders>
              <w:top w:val="single" w:sz="4" w:space="0" w:color="auto"/>
              <w:left w:val="single" w:sz="4" w:space="0" w:color="auto"/>
              <w:bottom w:val="single" w:sz="4" w:space="0" w:color="auto"/>
              <w:right w:val="single" w:sz="4" w:space="0" w:color="auto"/>
            </w:tcBorders>
          </w:tcPr>
          <w:p w14:paraId="1B721F4D" w14:textId="77777777" w:rsidR="00893A43" w:rsidRPr="00893A43" w:rsidRDefault="00893A43" w:rsidP="00893A43">
            <w:pPr>
              <w:ind w:left="0" w:firstLine="0"/>
            </w:pPr>
            <w:r w:rsidRPr="00893A43">
              <w:t xml:space="preserve">At any time: </w:t>
            </w:r>
          </w:p>
          <w:p w14:paraId="042794FC" w14:textId="77777777" w:rsidR="00893A43" w:rsidRPr="00893A43" w:rsidRDefault="00893A43" w:rsidP="00893A43">
            <w:pPr>
              <w:ind w:left="0" w:firstLine="0"/>
            </w:pPr>
          </w:p>
        </w:tc>
        <w:tc>
          <w:tcPr>
            <w:tcW w:w="4293" w:type="pct"/>
            <w:tcBorders>
              <w:top w:val="single" w:sz="4" w:space="0" w:color="auto"/>
              <w:left w:val="single" w:sz="4" w:space="0" w:color="auto"/>
              <w:bottom w:val="single" w:sz="4" w:space="0" w:color="auto"/>
              <w:right w:val="single" w:sz="4" w:space="0" w:color="auto"/>
            </w:tcBorders>
          </w:tcPr>
          <w:p w14:paraId="7D8B2A03" w14:textId="77777777" w:rsidR="00893A43" w:rsidRPr="00893A43" w:rsidRDefault="00893A43" w:rsidP="00893A43">
            <w:pPr>
              <w:ind w:left="0" w:firstLine="0"/>
            </w:pPr>
            <w:r w:rsidRPr="00893A43">
              <w:t>Should issues arise in relation to the appropriateness of the trainees’ conduct, action will be taken which may lead to a cause for concern procedure being instigated.</w:t>
            </w:r>
          </w:p>
        </w:tc>
      </w:tr>
    </w:tbl>
    <w:p w14:paraId="11C36D7B" w14:textId="77777777" w:rsidR="00893A43" w:rsidRPr="00893A43" w:rsidRDefault="00893A43" w:rsidP="00893A43">
      <w:pPr>
        <w:ind w:left="0" w:firstLine="0"/>
      </w:pPr>
    </w:p>
    <w:p w14:paraId="114BD490" w14:textId="77777777" w:rsidR="00893A43" w:rsidRPr="00893A43" w:rsidRDefault="00893A43" w:rsidP="00893A43">
      <w:pPr>
        <w:ind w:left="0" w:firstLine="0"/>
        <w:sectPr w:rsidR="00893A43" w:rsidRPr="00893A43" w:rsidSect="00893A43">
          <w:pgSz w:w="16838" w:h="11906" w:orient="landscape"/>
          <w:pgMar w:top="720" w:right="720" w:bottom="720" w:left="720" w:header="397" w:footer="397" w:gutter="0"/>
          <w:cols w:space="720"/>
        </w:sectPr>
      </w:pPr>
      <w:r w:rsidRPr="00893A43">
        <w:t>The table on the following pages sets out each descriptor, the scope and key questions to support the assessment of the trainees’ conduct.  Partnerships will address these as part of their regular reviews of trainee progress and conduct.  If any cause for concern should arise, then the cause for concern procedure should be instigated (refer to Additional Support Procedures Handbook).</w:t>
      </w:r>
    </w:p>
    <w:p w14:paraId="252659BA" w14:textId="77777777" w:rsidR="00893A43" w:rsidRPr="002215DE" w:rsidRDefault="00893A43" w:rsidP="00893A43">
      <w:pPr>
        <w:ind w:left="0" w:firstLine="0"/>
        <w:rPr>
          <w:b/>
          <w:color w:val="0070C0"/>
        </w:rPr>
      </w:pPr>
      <w:r w:rsidRPr="002215DE">
        <w:rPr>
          <w:b/>
          <w:color w:val="0070C0"/>
        </w:rPr>
        <w:lastRenderedPageBreak/>
        <w:t>Part Two: Personal and professional conduct</w:t>
      </w:r>
    </w:p>
    <w:p w14:paraId="4B4CFE00" w14:textId="77777777" w:rsidR="00893A43" w:rsidRPr="00893A43" w:rsidRDefault="00893A43" w:rsidP="00893A43">
      <w:pPr>
        <w:ind w:left="0" w:firstLine="0"/>
      </w:pPr>
      <w:r w:rsidRPr="00893A43">
        <w:t xml:space="preserve">A teacher is expected to demonstrate consistently high standards of personal and professional conduct.  The following statements define the behaviour and attitudes which set the required standard for conduct throughout a teacher’s career.  </w:t>
      </w:r>
    </w:p>
    <w:p w14:paraId="63B92023" w14:textId="77777777" w:rsidR="00893A43" w:rsidRPr="00893A43" w:rsidRDefault="00893A43" w:rsidP="00893A43">
      <w:pPr>
        <w:ind w:left="0" w:firstLine="0"/>
      </w:pPr>
    </w:p>
    <w:p w14:paraId="5012CC42" w14:textId="77777777" w:rsidR="00893A43" w:rsidRPr="00893A43" w:rsidRDefault="00893A43" w:rsidP="00893A43">
      <w:pPr>
        <w:ind w:left="0" w:firstLine="0"/>
      </w:pPr>
      <w:r w:rsidRPr="00893A43">
        <w:t>Teachers uphold public trust in the profession and maintain high standards of ethics and behaviour, within and outside school, by:</w:t>
      </w:r>
    </w:p>
    <w:p w14:paraId="7C32EF3E" w14:textId="77777777" w:rsidR="00893A43" w:rsidRPr="00893A43" w:rsidRDefault="00893A43" w:rsidP="0080538E">
      <w:pPr>
        <w:pStyle w:val="ListParagraph"/>
        <w:numPr>
          <w:ilvl w:val="0"/>
          <w:numId w:val="67"/>
        </w:numPr>
      </w:pPr>
      <w:r w:rsidRPr="00893A43">
        <w:t>treating pupils with dignity, building relationships rooted in mutual respect, and at all times observing proper boundaries appropriate to a teacher’s professional position</w:t>
      </w:r>
    </w:p>
    <w:p w14:paraId="4911139C" w14:textId="77777777" w:rsidR="00893A43" w:rsidRPr="00893A43" w:rsidRDefault="00893A43" w:rsidP="0080538E">
      <w:pPr>
        <w:pStyle w:val="ListParagraph"/>
        <w:numPr>
          <w:ilvl w:val="0"/>
          <w:numId w:val="67"/>
        </w:numPr>
      </w:pPr>
      <w:r w:rsidRPr="00893A43">
        <w:t>having regard for the need to safeguard pupil’s well-being, in accordance with statutory provisions</w:t>
      </w:r>
    </w:p>
    <w:p w14:paraId="2F2A2BB4" w14:textId="77777777" w:rsidR="00893A43" w:rsidRPr="00893A43" w:rsidRDefault="00893A43" w:rsidP="0080538E">
      <w:pPr>
        <w:pStyle w:val="ListParagraph"/>
        <w:numPr>
          <w:ilvl w:val="0"/>
          <w:numId w:val="67"/>
        </w:numPr>
      </w:pPr>
      <w:r w:rsidRPr="00893A43">
        <w:t>showing tolerance of and respect for the rights of others</w:t>
      </w:r>
    </w:p>
    <w:p w14:paraId="7FDB5EAB" w14:textId="77777777" w:rsidR="00893A43" w:rsidRPr="00893A43" w:rsidRDefault="00893A43" w:rsidP="0080538E">
      <w:pPr>
        <w:pStyle w:val="ListParagraph"/>
        <w:numPr>
          <w:ilvl w:val="0"/>
          <w:numId w:val="67"/>
        </w:numPr>
      </w:pPr>
      <w:r w:rsidRPr="00893A43">
        <w:t>not undermining fundamental British values, including: democracy, the rule of law, individual liberty and mutual respect, and tolerance of those with different faiths and beliefs</w:t>
      </w:r>
    </w:p>
    <w:p w14:paraId="1DCBD4DD" w14:textId="77777777" w:rsidR="00893A43" w:rsidRPr="00893A43" w:rsidRDefault="00893A43" w:rsidP="0080538E">
      <w:pPr>
        <w:pStyle w:val="ListParagraph"/>
        <w:numPr>
          <w:ilvl w:val="0"/>
          <w:numId w:val="67"/>
        </w:numPr>
      </w:pPr>
      <w:r w:rsidRPr="00893A43">
        <w:t>ensuring that personal beliefs are not expressed in ways which exploit pupils’ vulnerability or might lead them to break the law.</w:t>
      </w:r>
    </w:p>
    <w:p w14:paraId="2FB1D6D0" w14:textId="77777777" w:rsidR="00893A43" w:rsidRPr="00893A43" w:rsidRDefault="00893A43" w:rsidP="00893A43">
      <w:pPr>
        <w:ind w:left="0" w:firstLine="0"/>
      </w:pPr>
      <w:r w:rsidRPr="00893A43">
        <w:t>Teachers must have proper and professional regard to the ethos, policies and practices of the school in which they teach, and maintain high standards in their own attendance and punctuality.</w:t>
      </w:r>
    </w:p>
    <w:p w14:paraId="548AA9B3" w14:textId="4EDED69C" w:rsidR="00893A43" w:rsidRPr="00893A43" w:rsidRDefault="00893A43" w:rsidP="00893A43">
      <w:pPr>
        <w:ind w:left="0" w:firstLine="0"/>
      </w:pPr>
      <w:r w:rsidRPr="00893A43">
        <w:t xml:space="preserve">Teachers must </w:t>
      </w:r>
      <w:proofErr w:type="gramStart"/>
      <w:r w:rsidRPr="00893A43">
        <w:t>have an understanding of</w:t>
      </w:r>
      <w:proofErr w:type="gramEnd"/>
      <w:r w:rsidRPr="00893A43">
        <w:t>, and always act within, the statutory frameworks which set out their professional duties and responsibilities</w:t>
      </w:r>
    </w:p>
    <w:p w14:paraId="55DC02DA" w14:textId="77777777" w:rsidR="00893A43" w:rsidRPr="00893A43" w:rsidRDefault="00893A43" w:rsidP="00893A43">
      <w:pPr>
        <w:ind w:left="0" w:firstLine="0"/>
      </w:pPr>
    </w:p>
    <w:p w14:paraId="669D2472" w14:textId="77777777" w:rsidR="00893A43" w:rsidRPr="00893A43" w:rsidRDefault="00893A43" w:rsidP="00893A43">
      <w:pPr>
        <w:ind w:left="0" w:firstLine="0"/>
      </w:pPr>
    </w:p>
    <w:p w14:paraId="3E7E6C59" w14:textId="5076579C" w:rsidR="008A1916" w:rsidRPr="00893A43" w:rsidRDefault="008A1916" w:rsidP="00893A43">
      <w:pPr>
        <w:ind w:left="0" w:firstLine="0"/>
      </w:pPr>
    </w:p>
    <w:sectPr w:rsidR="008A1916" w:rsidRPr="00893A43" w:rsidSect="00893A4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84EBB" w14:textId="77777777" w:rsidR="00893A43" w:rsidRDefault="00893A43">
      <w:pPr>
        <w:spacing w:after="0" w:line="240" w:lineRule="auto"/>
      </w:pPr>
      <w:r>
        <w:separator/>
      </w:r>
    </w:p>
  </w:endnote>
  <w:endnote w:type="continuationSeparator" w:id="0">
    <w:p w14:paraId="47E216A8" w14:textId="77777777" w:rsidR="00893A43" w:rsidRDefault="00893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1733788"/>
      <w:docPartObj>
        <w:docPartGallery w:val="Page Numbers (Bottom of Page)"/>
        <w:docPartUnique/>
      </w:docPartObj>
    </w:sdtPr>
    <w:sdtContent>
      <w:p w14:paraId="57259925" w14:textId="0565FDFB" w:rsidR="00893A43" w:rsidRDefault="00893A43" w:rsidP="000119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C70BC3" w14:textId="77777777" w:rsidR="00893A43" w:rsidRDefault="00893A43">
    <w:pPr>
      <w:spacing w:after="0" w:line="259" w:lineRule="auto"/>
      <w:ind w:left="-1440" w:right="10469"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8542935" wp14:editId="7FBDB496">
              <wp:simplePos x="0" y="0"/>
              <wp:positionH relativeFrom="page">
                <wp:posOffset>0</wp:posOffset>
              </wp:positionH>
              <wp:positionV relativeFrom="page">
                <wp:posOffset>9764421</wp:posOffset>
              </wp:positionV>
              <wp:extent cx="7545706" cy="955883"/>
              <wp:effectExtent l="0" t="0" r="0" b="0"/>
              <wp:wrapSquare wrapText="bothSides"/>
              <wp:docPr id="16022" name="Group 16022"/>
              <wp:cNvGraphicFramePr/>
              <a:graphic xmlns:a="http://schemas.openxmlformats.org/drawingml/2006/main">
                <a:graphicData uri="http://schemas.microsoft.com/office/word/2010/wordprocessingGroup">
                  <wpg:wgp>
                    <wpg:cNvGrpSpPr/>
                    <wpg:grpSpPr>
                      <a:xfrm>
                        <a:off x="0" y="0"/>
                        <a:ext cx="7545706" cy="955883"/>
                        <a:chOff x="0" y="0"/>
                        <a:chExt cx="7545706" cy="955883"/>
                      </a:xfrm>
                    </wpg:grpSpPr>
                    <wps:wsp>
                      <wps:cNvPr id="16029" name="Rectangle 16029"/>
                      <wps:cNvSpPr/>
                      <wps:spPr>
                        <a:xfrm>
                          <a:off x="6647434" y="162519"/>
                          <a:ext cx="51809" cy="207921"/>
                        </a:xfrm>
                        <a:prstGeom prst="rect">
                          <a:avLst/>
                        </a:prstGeom>
                        <a:ln>
                          <a:noFill/>
                        </a:ln>
                      </wps:spPr>
                      <wps:txbx>
                        <w:txbxContent>
                          <w:p w14:paraId="1E48CBD5" w14:textId="77777777" w:rsidR="00893A43" w:rsidRDefault="00893A43">
                            <w:pPr>
                              <w:spacing w:after="160" w:line="259" w:lineRule="auto"/>
                              <w:ind w:left="0" w:firstLine="0"/>
                            </w:pPr>
                            <w:r>
                              <w:t xml:space="preserve"> </w:t>
                            </w:r>
                          </w:p>
                        </w:txbxContent>
                      </wps:txbx>
                      <wps:bodyPr horzOverflow="overflow" vert="horz" lIns="0" tIns="0" rIns="0" bIns="0" rtlCol="0">
                        <a:noAutofit/>
                      </wps:bodyPr>
                    </wps:wsp>
                    <wps:wsp>
                      <wps:cNvPr id="16032" name="Rectangle 16032"/>
                      <wps:cNvSpPr/>
                      <wps:spPr>
                        <a:xfrm>
                          <a:off x="914705" y="322538"/>
                          <a:ext cx="51809" cy="207922"/>
                        </a:xfrm>
                        <a:prstGeom prst="rect">
                          <a:avLst/>
                        </a:prstGeom>
                        <a:ln>
                          <a:noFill/>
                        </a:ln>
                      </wps:spPr>
                      <wps:txbx>
                        <w:txbxContent>
                          <w:p w14:paraId="15D75579" w14:textId="77777777" w:rsidR="00893A43" w:rsidRDefault="00893A43">
                            <w:pPr>
                              <w:spacing w:after="160" w:line="259" w:lineRule="auto"/>
                              <w:ind w:left="0" w:firstLine="0"/>
                            </w:pPr>
                            <w:r>
                              <w:t xml:space="preserve"> </w:t>
                            </w:r>
                          </w:p>
                        </w:txbxContent>
                      </wps:txbx>
                      <wps:bodyPr horzOverflow="overflow" vert="horz" lIns="0" tIns="0" rIns="0" bIns="0" rtlCol="0">
                        <a:noAutofit/>
                      </wps:bodyPr>
                    </wps:wsp>
                    <wps:wsp>
                      <wps:cNvPr id="16811" name="Shape 16811"/>
                      <wps:cNvSpPr/>
                      <wps:spPr>
                        <a:xfrm>
                          <a:off x="0" y="0"/>
                          <a:ext cx="7545706" cy="927960"/>
                        </a:xfrm>
                        <a:custGeom>
                          <a:avLst/>
                          <a:gdLst/>
                          <a:ahLst/>
                          <a:cxnLst/>
                          <a:rect l="0" t="0" r="0" b="0"/>
                          <a:pathLst>
                            <a:path w="7545706" h="927960">
                              <a:moveTo>
                                <a:pt x="0" y="0"/>
                              </a:moveTo>
                              <a:lnTo>
                                <a:pt x="7545706" y="0"/>
                              </a:lnTo>
                              <a:lnTo>
                                <a:pt x="7545706" y="927960"/>
                              </a:lnTo>
                              <a:lnTo>
                                <a:pt x="0" y="927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24" name="Shape 16024"/>
                      <wps:cNvSpPr/>
                      <wps:spPr>
                        <a:xfrm>
                          <a:off x="0" y="0"/>
                          <a:ext cx="7545706" cy="927963"/>
                        </a:xfrm>
                        <a:custGeom>
                          <a:avLst/>
                          <a:gdLst/>
                          <a:ahLst/>
                          <a:cxnLst/>
                          <a:rect l="0" t="0" r="0" b="0"/>
                          <a:pathLst>
                            <a:path w="7545706" h="927963">
                              <a:moveTo>
                                <a:pt x="0" y="927963"/>
                              </a:moveTo>
                              <a:lnTo>
                                <a:pt x="0" y="0"/>
                              </a:lnTo>
                              <a:lnTo>
                                <a:pt x="7545706" y="0"/>
                              </a:lnTo>
                              <a:lnTo>
                                <a:pt x="7545706" y="927963"/>
                              </a:lnTo>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16037" name="Rectangle 16037"/>
                      <wps:cNvSpPr/>
                      <wps:spPr>
                        <a:xfrm>
                          <a:off x="1751330" y="799550"/>
                          <a:ext cx="51809" cy="207922"/>
                        </a:xfrm>
                        <a:prstGeom prst="rect">
                          <a:avLst/>
                        </a:prstGeom>
                        <a:ln>
                          <a:noFill/>
                        </a:ln>
                      </wps:spPr>
                      <wps:txbx>
                        <w:txbxContent>
                          <w:p w14:paraId="143A4C91" w14:textId="77777777" w:rsidR="00893A43" w:rsidRDefault="00893A43">
                            <w:pPr>
                              <w:spacing w:after="160" w:line="259" w:lineRule="auto"/>
                              <w:ind w:left="0" w:firstLine="0"/>
                            </w:pPr>
                            <w:r>
                              <w:rPr>
                                <w:color w:val="FFFFFF"/>
                              </w:rPr>
                              <w:t xml:space="preserve"> </w:t>
                            </w:r>
                          </w:p>
                        </w:txbxContent>
                      </wps:txbx>
                      <wps:bodyPr horzOverflow="overflow" vert="horz" lIns="0" tIns="0" rIns="0" bIns="0" rtlCol="0">
                        <a:noAutofit/>
                      </wps:bodyPr>
                    </wps:wsp>
                    <pic:pic xmlns:pic="http://schemas.openxmlformats.org/drawingml/2006/picture">
                      <pic:nvPicPr>
                        <pic:cNvPr id="16025" name="Picture 16025"/>
                        <pic:cNvPicPr/>
                      </pic:nvPicPr>
                      <pic:blipFill>
                        <a:blip r:embed="rId1"/>
                        <a:stretch>
                          <a:fillRect/>
                        </a:stretch>
                      </pic:blipFill>
                      <pic:spPr>
                        <a:xfrm>
                          <a:off x="100292" y="54527"/>
                          <a:ext cx="1648690" cy="868909"/>
                        </a:xfrm>
                        <a:prstGeom prst="rect">
                          <a:avLst/>
                        </a:prstGeom>
                      </pic:spPr>
                    </pic:pic>
                    <wps:wsp>
                      <wps:cNvPr id="16812" name="Shape 16812"/>
                      <wps:cNvSpPr/>
                      <wps:spPr>
                        <a:xfrm>
                          <a:off x="1769745" y="205104"/>
                          <a:ext cx="2508885" cy="548640"/>
                        </a:xfrm>
                        <a:custGeom>
                          <a:avLst/>
                          <a:gdLst/>
                          <a:ahLst/>
                          <a:cxnLst/>
                          <a:rect l="0" t="0" r="0" b="0"/>
                          <a:pathLst>
                            <a:path w="2508885" h="548640">
                              <a:moveTo>
                                <a:pt x="0" y="0"/>
                              </a:moveTo>
                              <a:lnTo>
                                <a:pt x="2508885" y="0"/>
                              </a:lnTo>
                              <a:lnTo>
                                <a:pt x="2508885" y="548640"/>
                              </a:lnTo>
                              <a:lnTo>
                                <a:pt x="0" y="548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27" name="Shape 16027"/>
                      <wps:cNvSpPr/>
                      <wps:spPr>
                        <a:xfrm>
                          <a:off x="1769745" y="205104"/>
                          <a:ext cx="2508885" cy="548640"/>
                        </a:xfrm>
                        <a:custGeom>
                          <a:avLst/>
                          <a:gdLst/>
                          <a:ahLst/>
                          <a:cxnLst/>
                          <a:rect l="0" t="0" r="0" b="0"/>
                          <a:pathLst>
                            <a:path w="2508885" h="548640">
                              <a:moveTo>
                                <a:pt x="0" y="548640"/>
                              </a:moveTo>
                              <a:lnTo>
                                <a:pt x="2508885" y="548640"/>
                              </a:lnTo>
                              <a:lnTo>
                                <a:pt x="250888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6030" name="Rectangle 16030"/>
                      <wps:cNvSpPr/>
                      <wps:spPr>
                        <a:xfrm>
                          <a:off x="1864106" y="260276"/>
                          <a:ext cx="701537" cy="187581"/>
                        </a:xfrm>
                        <a:prstGeom prst="rect">
                          <a:avLst/>
                        </a:prstGeom>
                        <a:ln>
                          <a:noFill/>
                        </a:ln>
                      </wps:spPr>
                      <wps:txbx>
                        <w:txbxContent>
                          <w:p w14:paraId="3587B7C9" w14:textId="77777777" w:rsidR="00893A43" w:rsidRDefault="00893A43">
                            <w:pPr>
                              <w:spacing w:after="160" w:line="259" w:lineRule="auto"/>
                              <w:ind w:left="0" w:firstLine="0"/>
                            </w:pPr>
                            <w:r>
                              <w:rPr>
                                <w:color w:val="F2F2F2"/>
                                <w:sz w:val="20"/>
                              </w:rPr>
                              <w:t>School of</w:t>
                            </w:r>
                          </w:p>
                        </w:txbxContent>
                      </wps:txbx>
                      <wps:bodyPr horzOverflow="overflow" vert="horz" lIns="0" tIns="0" rIns="0" bIns="0" rtlCol="0">
                        <a:noAutofit/>
                      </wps:bodyPr>
                    </wps:wsp>
                    <wps:wsp>
                      <wps:cNvPr id="16031" name="Rectangle 16031"/>
                      <wps:cNvSpPr/>
                      <wps:spPr>
                        <a:xfrm>
                          <a:off x="2392934" y="260276"/>
                          <a:ext cx="46741" cy="187581"/>
                        </a:xfrm>
                        <a:prstGeom prst="rect">
                          <a:avLst/>
                        </a:prstGeom>
                        <a:ln>
                          <a:noFill/>
                        </a:ln>
                      </wps:spPr>
                      <wps:txbx>
                        <w:txbxContent>
                          <w:p w14:paraId="1E2DD618" w14:textId="77777777" w:rsidR="00893A43" w:rsidRDefault="00893A43">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6033" name="Rectangle 16033"/>
                      <wps:cNvSpPr/>
                      <wps:spPr>
                        <a:xfrm>
                          <a:off x="1864106" y="405056"/>
                          <a:ext cx="1640790" cy="187580"/>
                        </a:xfrm>
                        <a:prstGeom prst="rect">
                          <a:avLst/>
                        </a:prstGeom>
                        <a:ln>
                          <a:noFill/>
                        </a:ln>
                      </wps:spPr>
                      <wps:txbx>
                        <w:txbxContent>
                          <w:p w14:paraId="10201C5F" w14:textId="77777777" w:rsidR="00893A43" w:rsidRDefault="00893A43">
                            <w:pPr>
                              <w:spacing w:after="160" w:line="259" w:lineRule="auto"/>
                              <w:ind w:left="0" w:firstLine="0"/>
                            </w:pPr>
                            <w:r>
                              <w:rPr>
                                <w:color w:val="F2F2F2"/>
                                <w:sz w:val="20"/>
                              </w:rPr>
                              <w:t xml:space="preserve">Education, Language </w:t>
                            </w:r>
                          </w:p>
                        </w:txbxContent>
                      </wps:txbx>
                      <wps:bodyPr horzOverflow="overflow" vert="horz" lIns="0" tIns="0" rIns="0" bIns="0" rtlCol="0">
                        <a:noAutofit/>
                      </wps:bodyPr>
                    </wps:wsp>
                    <wps:wsp>
                      <wps:cNvPr id="16034" name="Rectangle 16034"/>
                      <wps:cNvSpPr/>
                      <wps:spPr>
                        <a:xfrm>
                          <a:off x="3100451" y="405056"/>
                          <a:ext cx="46741" cy="187580"/>
                        </a:xfrm>
                        <a:prstGeom prst="rect">
                          <a:avLst/>
                        </a:prstGeom>
                        <a:ln>
                          <a:noFill/>
                        </a:ln>
                      </wps:spPr>
                      <wps:txbx>
                        <w:txbxContent>
                          <w:p w14:paraId="363D803D" w14:textId="77777777" w:rsidR="00893A43" w:rsidRDefault="00893A43">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6035" name="Rectangle 16035"/>
                      <wps:cNvSpPr/>
                      <wps:spPr>
                        <a:xfrm>
                          <a:off x="1864106" y="551359"/>
                          <a:ext cx="1190090" cy="187581"/>
                        </a:xfrm>
                        <a:prstGeom prst="rect">
                          <a:avLst/>
                        </a:prstGeom>
                        <a:ln>
                          <a:noFill/>
                        </a:ln>
                      </wps:spPr>
                      <wps:txbx>
                        <w:txbxContent>
                          <w:p w14:paraId="300C7FC4" w14:textId="77777777" w:rsidR="00893A43" w:rsidRDefault="00893A43">
                            <w:pPr>
                              <w:spacing w:after="160" w:line="259" w:lineRule="auto"/>
                              <w:ind w:left="0" w:firstLine="0"/>
                            </w:pPr>
                            <w:r>
                              <w:rPr>
                                <w:color w:val="F2F2F2"/>
                                <w:sz w:val="20"/>
                              </w:rPr>
                              <w:t>and Psychology</w:t>
                            </w:r>
                          </w:p>
                        </w:txbxContent>
                      </wps:txbx>
                      <wps:bodyPr horzOverflow="overflow" vert="horz" lIns="0" tIns="0" rIns="0" bIns="0" rtlCol="0">
                        <a:noAutofit/>
                      </wps:bodyPr>
                    </wps:wsp>
                    <wps:wsp>
                      <wps:cNvPr id="16036" name="Rectangle 16036"/>
                      <wps:cNvSpPr/>
                      <wps:spPr>
                        <a:xfrm>
                          <a:off x="2760599" y="551359"/>
                          <a:ext cx="46741" cy="187581"/>
                        </a:xfrm>
                        <a:prstGeom prst="rect">
                          <a:avLst/>
                        </a:prstGeom>
                        <a:ln>
                          <a:noFill/>
                        </a:ln>
                      </wps:spPr>
                      <wps:txbx>
                        <w:txbxContent>
                          <w:p w14:paraId="6E5792BD" w14:textId="77777777" w:rsidR="00893A43" w:rsidRDefault="00893A43">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6028" name="Shape 16028"/>
                      <wps:cNvSpPr/>
                      <wps:spPr>
                        <a:xfrm>
                          <a:off x="1762760" y="323201"/>
                          <a:ext cx="0" cy="328930"/>
                        </a:xfrm>
                        <a:custGeom>
                          <a:avLst/>
                          <a:gdLst/>
                          <a:ahLst/>
                          <a:cxnLst/>
                          <a:rect l="0" t="0" r="0" b="0"/>
                          <a:pathLst>
                            <a:path h="328930">
                              <a:moveTo>
                                <a:pt x="0" y="0"/>
                              </a:moveTo>
                              <a:lnTo>
                                <a:pt x="0" y="328930"/>
                              </a:lnTo>
                            </a:path>
                          </a:pathLst>
                        </a:custGeom>
                        <a:ln w="6350" cap="flat">
                          <a:miter lim="1016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68542935" id="Group 16022" o:spid="_x0000_s1065" style="position:absolute;left:0;text-align:left;margin-left:0;margin-top:768.85pt;width:594.15pt;height:75.25pt;z-index:251660288;mso-position-horizontal-relative:page;mso-position-vertical-relative:page" coordsize="75457,9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">
              <v:rect id="Rectangle 16029" o:spid="_x0000_s1066" style="position:absolute;left:66474;top:162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" filled="f" stroked="f">
                <v:textbox inset="0,0,0,0">
                  <w:txbxContent>
                    <w:p w14:paraId="1E48CBD5" w14:textId="77777777" w:rsidR="00893A43" w:rsidRDefault="00893A43">
                      <w:pPr>
                        <w:spacing w:after="160" w:line="259" w:lineRule="auto"/>
                        <w:ind w:left="0" w:firstLine="0"/>
                      </w:pPr>
                      <w:r>
                        <w:t xml:space="preserve"> </w:t>
                      </w:r>
                    </w:p>
                  </w:txbxContent>
                </v:textbox>
              </v:rect>
              <v:rect id="Rectangle 16032" o:spid="_x0000_s1067" style="position:absolute;left:9147;top:322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" filled="f" stroked="f">
                <v:textbox inset="0,0,0,0">
                  <w:txbxContent>
                    <w:p w14:paraId="15D75579" w14:textId="77777777" w:rsidR="00893A43" w:rsidRDefault="00893A43">
                      <w:pPr>
                        <w:spacing w:after="160" w:line="259" w:lineRule="auto"/>
                        <w:ind w:left="0" w:firstLine="0"/>
                      </w:pPr>
                      <w:r>
                        <w:t xml:space="preserve"> </w:t>
                      </w:r>
                    </w:p>
                  </w:txbxContent>
                </v:textbox>
              </v:rect>
              <v:shape id="Shape 16811" o:spid="_x0000_s1068" style="position:absolute;width:75457;height:9279;visibility:visible;mso-wrap-style:square;v-text-anchor:top" coordsize="7545706,92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" path="m,l7545706,r,927960l,927960,,e" fillcolor="black" stroked="f" strokeweight="0">
                <v:stroke miterlimit="83231f" joinstyle="miter"/>
                <v:path arrowok="t" textboxrect="0,0,7545706,927960"/>
              </v:shape>
              <v:shape id="Shape 16024" o:spid="_x0000_s1069" style="position:absolute;width:75457;height:9279;visibility:visible;mso-wrap-style:square;v-text-anchor:top" coordsize="7545706,927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" path="m,927963l,,7545706,r,927963e" filled="f" strokecolor="#2f528f" strokeweight="1pt">
                <v:stroke miterlimit="83231f" joinstyle="miter"/>
                <v:path arrowok="t" textboxrect="0,0,7545706,927963"/>
              </v:shape>
              <v:rect id="Rectangle 16037" o:spid="_x0000_s1070" style="position:absolute;left:17513;top:799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" filled="f" stroked="f">
                <v:textbox inset="0,0,0,0">
                  <w:txbxContent>
                    <w:p w14:paraId="143A4C91" w14:textId="77777777" w:rsidR="00893A43" w:rsidRDefault="00893A43">
                      <w:pPr>
                        <w:spacing w:after="160" w:line="259" w:lineRule="auto"/>
                        <w:ind w:left="0" w:firstLine="0"/>
                      </w:pPr>
                      <w:r>
                        <w:rPr>
                          <w:color w:val="FFFFFF"/>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25" o:spid="_x0000_s1071" type="#_x0000_t75" style="position:absolute;left:1002;top:545;width:16487;height:8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">
                <v:imagedata r:id="rId2" o:title=""/>
              </v:shape>
              <v:shape id="Shape 16812" o:spid="_x0000_s1072" style="position:absolute;left:17697;top:2051;width:25089;height:5486;visibility:visible;mso-wrap-style:square;v-text-anchor:top" coordsize="2508885,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" path="m,l2508885,r,548640l,548640,,e" fillcolor="black" stroked="f" strokeweight="0">
                <v:stroke miterlimit="83231f" joinstyle="miter"/>
                <v:path arrowok="t" textboxrect="0,0,2508885,548640"/>
              </v:shape>
              <v:shape id="Shape 16027" o:spid="_x0000_s1073" style="position:absolute;left:17697;top:2051;width:25089;height:5486;visibility:visible;mso-wrap-style:square;v-text-anchor:top" coordsize="2508885,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" path="m,548640r2508885,l2508885,,,,,548640xe" filled="f" strokeweight=".5pt">
                <v:path arrowok="t" textboxrect="0,0,2508885,548640"/>
              </v:shape>
              <v:rect id="Rectangle 16030" o:spid="_x0000_s1074" style="position:absolute;left:18641;top:2602;width:701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" filled="f" stroked="f">
                <v:textbox inset="0,0,0,0">
                  <w:txbxContent>
                    <w:p w14:paraId="3587B7C9" w14:textId="77777777" w:rsidR="00893A43" w:rsidRDefault="00893A43">
                      <w:pPr>
                        <w:spacing w:after="160" w:line="259" w:lineRule="auto"/>
                        <w:ind w:left="0" w:firstLine="0"/>
                      </w:pPr>
                      <w:r>
                        <w:rPr>
                          <w:color w:val="F2F2F2"/>
                          <w:sz w:val="20"/>
                        </w:rPr>
                        <w:t>School of</w:t>
                      </w:r>
                    </w:p>
                  </w:txbxContent>
                </v:textbox>
              </v:rect>
              <v:rect id="Rectangle 16031" o:spid="_x0000_s1075" style="position:absolute;left:23929;top:260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" filled="f" stroked="f">
                <v:textbox inset="0,0,0,0">
                  <w:txbxContent>
                    <w:p w14:paraId="1E2DD618" w14:textId="77777777" w:rsidR="00893A43" w:rsidRDefault="00893A43">
                      <w:pPr>
                        <w:spacing w:after="160" w:line="259" w:lineRule="auto"/>
                        <w:ind w:left="0" w:firstLine="0"/>
                      </w:pPr>
                      <w:r>
                        <w:rPr>
                          <w:color w:val="F2F2F2"/>
                          <w:sz w:val="20"/>
                        </w:rPr>
                        <w:t xml:space="preserve"> </w:t>
                      </w:r>
                    </w:p>
                  </w:txbxContent>
                </v:textbox>
              </v:rect>
              <v:rect id="Rectangle 16033" o:spid="_x0000_s1076" style="position:absolute;left:18641;top:4050;width:1640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" filled="f" stroked="f">
                <v:textbox inset="0,0,0,0">
                  <w:txbxContent>
                    <w:p w14:paraId="10201C5F" w14:textId="77777777" w:rsidR="00893A43" w:rsidRDefault="00893A43">
                      <w:pPr>
                        <w:spacing w:after="160" w:line="259" w:lineRule="auto"/>
                        <w:ind w:left="0" w:firstLine="0"/>
                      </w:pPr>
                      <w:r>
                        <w:rPr>
                          <w:color w:val="F2F2F2"/>
                          <w:sz w:val="20"/>
                        </w:rPr>
                        <w:t xml:space="preserve">Education, Language </w:t>
                      </w:r>
                    </w:p>
                  </w:txbxContent>
                </v:textbox>
              </v:rect>
              <v:rect id="Rectangle 16034" o:spid="_x0000_s1077" style="position:absolute;left:31004;top:405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" filled="f" stroked="f">
                <v:textbox inset="0,0,0,0">
                  <w:txbxContent>
                    <w:p w14:paraId="363D803D" w14:textId="77777777" w:rsidR="00893A43" w:rsidRDefault="00893A43">
                      <w:pPr>
                        <w:spacing w:after="160" w:line="259" w:lineRule="auto"/>
                        <w:ind w:left="0" w:firstLine="0"/>
                      </w:pPr>
                      <w:r>
                        <w:rPr>
                          <w:color w:val="F2F2F2"/>
                          <w:sz w:val="20"/>
                        </w:rPr>
                        <w:t xml:space="preserve"> </w:t>
                      </w:r>
                    </w:p>
                  </w:txbxContent>
                </v:textbox>
              </v:rect>
              <v:rect id="Rectangle 16035" o:spid="_x0000_s1078" style="position:absolute;left:18641;top:5513;width:1190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" filled="f" stroked="f">
                <v:textbox inset="0,0,0,0">
                  <w:txbxContent>
                    <w:p w14:paraId="300C7FC4" w14:textId="77777777" w:rsidR="00893A43" w:rsidRDefault="00893A43">
                      <w:pPr>
                        <w:spacing w:after="160" w:line="259" w:lineRule="auto"/>
                        <w:ind w:left="0" w:firstLine="0"/>
                      </w:pPr>
                      <w:r>
                        <w:rPr>
                          <w:color w:val="F2F2F2"/>
                          <w:sz w:val="20"/>
                        </w:rPr>
                        <w:t>and Psychology</w:t>
                      </w:r>
                    </w:p>
                  </w:txbxContent>
                </v:textbox>
              </v:rect>
              <v:rect id="Rectangle 16036" o:spid="_x0000_s1079" style="position:absolute;left:27605;top:5513;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" filled="f" stroked="f">
                <v:textbox inset="0,0,0,0">
                  <w:txbxContent>
                    <w:p w14:paraId="6E5792BD" w14:textId="77777777" w:rsidR="00893A43" w:rsidRDefault="00893A43">
                      <w:pPr>
                        <w:spacing w:after="160" w:line="259" w:lineRule="auto"/>
                        <w:ind w:left="0" w:firstLine="0"/>
                      </w:pPr>
                      <w:r>
                        <w:rPr>
                          <w:color w:val="F2F2F2"/>
                          <w:sz w:val="20"/>
                        </w:rPr>
                        <w:t xml:space="preserve"> </w:t>
                      </w:r>
                    </w:p>
                  </w:txbxContent>
                </v:textbox>
              </v:rect>
              <v:shape id="Shape 16028" o:spid="_x0000_s1080" style="position:absolute;left:17627;top:3232;width:0;height:3289;visibility:visible;mso-wrap-style:square;v-text-anchor:top" coordsize="0,32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" path="m,l,328930e" filled="f" strokecolor="white" strokeweight=".5pt">
                <v:stroke miterlimit="66585f" joinstyle="miter"/>
                <v:path arrowok="t" textboxrect="0,0,0,328930"/>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3289363"/>
      <w:docPartObj>
        <w:docPartGallery w:val="Page Numbers (Bottom of Page)"/>
        <w:docPartUnique/>
      </w:docPartObj>
    </w:sdtPr>
    <w:sdtEndPr>
      <w:rPr>
        <w:noProof/>
      </w:rPr>
    </w:sdtEndPr>
    <w:sdtContent>
      <w:p w14:paraId="5EB4C612" w14:textId="4ED6DCAC" w:rsidR="00893A43" w:rsidRDefault="00893A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EC163A" w14:textId="2C76A56B" w:rsidR="00893A43" w:rsidRDefault="00893A43">
    <w:pPr>
      <w:spacing w:after="0" w:line="259" w:lineRule="auto"/>
      <w:ind w:left="-1440" w:right="10469"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9219064"/>
      <w:docPartObj>
        <w:docPartGallery w:val="Page Numbers (Bottom of Page)"/>
        <w:docPartUnique/>
      </w:docPartObj>
    </w:sdtPr>
    <w:sdtContent>
      <w:p w14:paraId="0FF11F63" w14:textId="0E88C436" w:rsidR="00893A43" w:rsidRDefault="00893A43" w:rsidP="003E33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14:paraId="33CEFAB7" w14:textId="77777777" w:rsidR="00893A43" w:rsidRDefault="00893A4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E07E0" w14:textId="77777777" w:rsidR="00893A43" w:rsidRDefault="00893A43">
      <w:pPr>
        <w:spacing w:after="0" w:line="247" w:lineRule="auto"/>
        <w:ind w:left="0" w:firstLine="0"/>
      </w:pPr>
      <w:r>
        <w:separator/>
      </w:r>
    </w:p>
  </w:footnote>
  <w:footnote w:type="continuationSeparator" w:id="0">
    <w:p w14:paraId="5C1C6331" w14:textId="77777777" w:rsidR="00893A43" w:rsidRDefault="00893A43">
      <w:pPr>
        <w:spacing w:after="0" w:line="247"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0D6BE" w14:textId="77777777" w:rsidR="00893A43" w:rsidRDefault="00893A43">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49E0B3C" wp14:editId="5E21CC72">
              <wp:simplePos x="0" y="0"/>
              <wp:positionH relativeFrom="page">
                <wp:posOffset>0</wp:posOffset>
              </wp:positionH>
              <wp:positionV relativeFrom="page">
                <wp:posOffset>901700</wp:posOffset>
              </wp:positionV>
              <wp:extent cx="7560564" cy="6350"/>
              <wp:effectExtent l="0" t="0" r="0" b="0"/>
              <wp:wrapSquare wrapText="bothSides"/>
              <wp:docPr id="16004" name="Group 16004"/>
              <wp:cNvGraphicFramePr/>
              <a:graphic xmlns:a="http://schemas.openxmlformats.org/drawingml/2006/main">
                <a:graphicData uri="http://schemas.microsoft.com/office/word/2010/wordprocessingGroup">
                  <wpg:wgp>
                    <wpg:cNvGrpSpPr/>
                    <wpg:grpSpPr>
                      <a:xfrm>
                        <a:off x="0" y="0"/>
                        <a:ext cx="7560564" cy="6350"/>
                        <a:chOff x="0" y="0"/>
                        <a:chExt cx="7560564" cy="6350"/>
                      </a:xfrm>
                    </wpg:grpSpPr>
                    <wps:wsp>
                      <wps:cNvPr id="16005" name="Shape 16005"/>
                      <wps:cNvSpPr/>
                      <wps:spPr>
                        <a:xfrm>
                          <a:off x="0" y="0"/>
                          <a:ext cx="7560564" cy="0"/>
                        </a:xfrm>
                        <a:custGeom>
                          <a:avLst/>
                          <a:gdLst/>
                          <a:ahLst/>
                          <a:cxnLst/>
                          <a:rect l="0" t="0" r="0" b="0"/>
                          <a:pathLst>
                            <a:path w="7560564">
                              <a:moveTo>
                                <a:pt x="7560564"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900D918" id="Group 16004" o:spid="_x0000_s1026" style="position:absolute;margin-left:0;margin-top:71pt;width:595.3pt;height:.5pt;z-index:251658240;mso-position-horizontal-relative:page;mso-position-vertical-relative:page" coordsize="75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">
              <v:shape id="Shape 16005" o:spid="_x0000_s1027" style="position:absolute;width:75605;height:0;visibility:visible;mso-wrap-style:square;v-text-anchor:top" coordsize="756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" path="m7560564,l,e" filled="f" strokeweight=".5pt">
                <v:stroke miterlimit="83231f" joinstyle="miter"/>
                <v:path arrowok="t" textboxrect="0,0,7560564,0"/>
              </v:shape>
              <w10:wrap type="square" anchorx="page" anchory="page"/>
            </v:group>
          </w:pict>
        </mc:Fallback>
      </mc:AlternateContent>
    </w:r>
    <w:r>
      <w:t xml:space="preserve"> </w:t>
    </w:r>
  </w:p>
  <w:p w14:paraId="4F7B0ACB" w14:textId="77777777" w:rsidR="00893A43" w:rsidRDefault="00893A43">
    <w:pPr>
      <w:spacing w:after="185" w:line="259" w:lineRule="auto"/>
      <w:ind w:left="3097" w:right="-2" w:firstLine="0"/>
    </w:pPr>
    <w:r>
      <w:t xml:space="preserve">York St John University – ITE Partner Information 2020-2021 </w:t>
    </w:r>
  </w:p>
  <w:p w14:paraId="3E59EA6F" w14:textId="77777777" w:rsidR="00893A43" w:rsidRDefault="00893A43">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2D77E" w14:textId="77777777" w:rsidR="00893A43" w:rsidRDefault="00893A43">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51AD0E79" wp14:editId="771128B9">
              <wp:simplePos x="0" y="0"/>
              <wp:positionH relativeFrom="page">
                <wp:posOffset>0</wp:posOffset>
              </wp:positionH>
              <wp:positionV relativeFrom="page">
                <wp:posOffset>901700</wp:posOffset>
              </wp:positionV>
              <wp:extent cx="7560564" cy="6350"/>
              <wp:effectExtent l="0" t="0" r="0" b="0"/>
              <wp:wrapSquare wrapText="bothSides"/>
              <wp:docPr id="15964" name="Group 15964"/>
              <wp:cNvGraphicFramePr/>
              <a:graphic xmlns:a="http://schemas.openxmlformats.org/drawingml/2006/main">
                <a:graphicData uri="http://schemas.microsoft.com/office/word/2010/wordprocessingGroup">
                  <wpg:wgp>
                    <wpg:cNvGrpSpPr/>
                    <wpg:grpSpPr>
                      <a:xfrm>
                        <a:off x="0" y="0"/>
                        <a:ext cx="7560564" cy="6350"/>
                        <a:chOff x="0" y="0"/>
                        <a:chExt cx="7560564" cy="6350"/>
                      </a:xfrm>
                    </wpg:grpSpPr>
                    <wps:wsp>
                      <wps:cNvPr id="15965" name="Shape 15965"/>
                      <wps:cNvSpPr/>
                      <wps:spPr>
                        <a:xfrm>
                          <a:off x="0" y="0"/>
                          <a:ext cx="7560564" cy="0"/>
                        </a:xfrm>
                        <a:custGeom>
                          <a:avLst/>
                          <a:gdLst/>
                          <a:ahLst/>
                          <a:cxnLst/>
                          <a:rect l="0" t="0" r="0" b="0"/>
                          <a:pathLst>
                            <a:path w="7560564">
                              <a:moveTo>
                                <a:pt x="7560564"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1952134" id="Group 15964" o:spid="_x0000_s1026" style="position:absolute;margin-left:0;margin-top:71pt;width:595.3pt;height:.5pt;z-index:251659264;mso-position-horizontal-relative:page;mso-position-vertical-relative:page" coordsize="75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">
              <v:shape id="Shape 15965" o:spid="_x0000_s1027" style="position:absolute;width:75605;height:0;visibility:visible;mso-wrap-style:square;v-text-anchor:top" coordsize="756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" path="m7560564,l,e" filled="f" strokeweight=".5pt">
                <v:stroke miterlimit="83231f" joinstyle="miter"/>
                <v:path arrowok="t" textboxrect="0,0,7560564,0"/>
              </v:shape>
              <w10:wrap type="square" anchorx="page" anchory="page"/>
            </v:group>
          </w:pict>
        </mc:Fallback>
      </mc:AlternateContent>
    </w:r>
    <w:r>
      <w:t xml:space="preserve"> </w:t>
    </w:r>
  </w:p>
  <w:p w14:paraId="30D1D93C" w14:textId="129B23DB" w:rsidR="00893A43" w:rsidRDefault="00893A43" w:rsidP="003E3385">
    <w:pPr>
      <w:spacing w:after="185" w:line="259" w:lineRule="auto"/>
      <w:ind w:right="-2"/>
    </w:pPr>
    <w:r>
      <w:t xml:space="preserve">York St John University – Primary Mentor Handbook 2020-21 </w:t>
    </w:r>
  </w:p>
  <w:p w14:paraId="7D87B22D" w14:textId="77777777" w:rsidR="00893A43" w:rsidRDefault="00893A43">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2B360" w14:textId="77777777" w:rsidR="00893A43" w:rsidRDefault="00893A43">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5CB8"/>
    <w:multiLevelType w:val="multilevel"/>
    <w:tmpl w:val="A4FE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850063"/>
    <w:multiLevelType w:val="hybridMultilevel"/>
    <w:tmpl w:val="EF76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E024B"/>
    <w:multiLevelType w:val="multilevel"/>
    <w:tmpl w:val="718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BE35B5"/>
    <w:multiLevelType w:val="hybridMultilevel"/>
    <w:tmpl w:val="97A66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F6308"/>
    <w:multiLevelType w:val="hybridMultilevel"/>
    <w:tmpl w:val="0F80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77D8E"/>
    <w:multiLevelType w:val="hybridMultilevel"/>
    <w:tmpl w:val="1E7C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50FE1"/>
    <w:multiLevelType w:val="hybridMultilevel"/>
    <w:tmpl w:val="E7E61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148B4"/>
    <w:multiLevelType w:val="hybridMultilevel"/>
    <w:tmpl w:val="D252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825AAD"/>
    <w:multiLevelType w:val="hybridMultilevel"/>
    <w:tmpl w:val="D4B48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7C21E2"/>
    <w:multiLevelType w:val="hybridMultilevel"/>
    <w:tmpl w:val="09D69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227E86"/>
    <w:multiLevelType w:val="multilevel"/>
    <w:tmpl w:val="657C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826973"/>
    <w:multiLevelType w:val="hybridMultilevel"/>
    <w:tmpl w:val="58A2B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9A75F6"/>
    <w:multiLevelType w:val="hybridMultilevel"/>
    <w:tmpl w:val="44AC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7580A"/>
    <w:multiLevelType w:val="hybridMultilevel"/>
    <w:tmpl w:val="9104C1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B728EB"/>
    <w:multiLevelType w:val="hybridMultilevel"/>
    <w:tmpl w:val="FBC20E0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2BD6806"/>
    <w:multiLevelType w:val="hybridMultilevel"/>
    <w:tmpl w:val="093450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4B098D"/>
    <w:multiLevelType w:val="hybridMultilevel"/>
    <w:tmpl w:val="4D3C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8F2C35"/>
    <w:multiLevelType w:val="hybridMultilevel"/>
    <w:tmpl w:val="26FC1698"/>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258C12AA"/>
    <w:multiLevelType w:val="hybridMultilevel"/>
    <w:tmpl w:val="493AA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BB77C9"/>
    <w:multiLevelType w:val="hybridMultilevel"/>
    <w:tmpl w:val="3E304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D60583"/>
    <w:multiLevelType w:val="hybridMultilevel"/>
    <w:tmpl w:val="BDBC7E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9A4F16"/>
    <w:multiLevelType w:val="hybridMultilevel"/>
    <w:tmpl w:val="D44ADD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E180EF7"/>
    <w:multiLevelType w:val="hybridMultilevel"/>
    <w:tmpl w:val="EE642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66690B"/>
    <w:multiLevelType w:val="hybridMultilevel"/>
    <w:tmpl w:val="31863DD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307541F4"/>
    <w:multiLevelType w:val="hybridMultilevel"/>
    <w:tmpl w:val="C408F178"/>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5" w15:restartNumberingAfterBreak="0">
    <w:nsid w:val="307B2390"/>
    <w:multiLevelType w:val="hybridMultilevel"/>
    <w:tmpl w:val="F986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D20052"/>
    <w:multiLevelType w:val="hybridMultilevel"/>
    <w:tmpl w:val="02C499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6A267E"/>
    <w:multiLevelType w:val="multilevel"/>
    <w:tmpl w:val="BCAC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8100EC6"/>
    <w:multiLevelType w:val="hybridMultilevel"/>
    <w:tmpl w:val="D3C84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975DCE"/>
    <w:multiLevelType w:val="hybridMultilevel"/>
    <w:tmpl w:val="E4C290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3CE60B64"/>
    <w:multiLevelType w:val="hybridMultilevel"/>
    <w:tmpl w:val="78F600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3FD04DD7"/>
    <w:multiLevelType w:val="multilevel"/>
    <w:tmpl w:val="D426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4B044AC"/>
    <w:multiLevelType w:val="hybridMultilevel"/>
    <w:tmpl w:val="90E2C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1E64C1"/>
    <w:multiLevelType w:val="hybridMultilevel"/>
    <w:tmpl w:val="9782F3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45964544"/>
    <w:multiLevelType w:val="hybridMultilevel"/>
    <w:tmpl w:val="24E4A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6986D1A"/>
    <w:multiLevelType w:val="hybridMultilevel"/>
    <w:tmpl w:val="7498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3564CC"/>
    <w:multiLevelType w:val="hybridMultilevel"/>
    <w:tmpl w:val="7AA8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86E5A46"/>
    <w:multiLevelType w:val="hybridMultilevel"/>
    <w:tmpl w:val="F2741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8F3595D"/>
    <w:multiLevelType w:val="hybridMultilevel"/>
    <w:tmpl w:val="2A9C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CED6F7A"/>
    <w:multiLevelType w:val="hybridMultilevel"/>
    <w:tmpl w:val="C1D0B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D200579"/>
    <w:multiLevelType w:val="hybridMultilevel"/>
    <w:tmpl w:val="343098E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 w15:restartNumberingAfterBreak="0">
    <w:nsid w:val="4F925404"/>
    <w:multiLevelType w:val="hybridMultilevel"/>
    <w:tmpl w:val="EBCED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FAE0FB3"/>
    <w:multiLevelType w:val="hybridMultilevel"/>
    <w:tmpl w:val="D3DC31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15024FD"/>
    <w:multiLevelType w:val="hybridMultilevel"/>
    <w:tmpl w:val="8B32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2037F00"/>
    <w:multiLevelType w:val="hybridMultilevel"/>
    <w:tmpl w:val="8B8C001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5" w15:restartNumberingAfterBreak="0">
    <w:nsid w:val="53F17D0B"/>
    <w:multiLevelType w:val="hybridMultilevel"/>
    <w:tmpl w:val="C07AC298"/>
    <w:lvl w:ilvl="0" w:tplc="08090001">
      <w:start w:val="1"/>
      <w:numFmt w:val="bullet"/>
      <w:lvlText w:val=""/>
      <w:lvlJc w:val="left"/>
      <w:pPr>
        <w:ind w:left="1572" w:hanging="360"/>
      </w:pPr>
      <w:rPr>
        <w:rFonts w:ascii="Symbol" w:hAnsi="Symbol" w:hint="default"/>
      </w:rPr>
    </w:lvl>
    <w:lvl w:ilvl="1" w:tplc="08090003">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46" w15:restartNumberingAfterBreak="0">
    <w:nsid w:val="583837F7"/>
    <w:multiLevelType w:val="hybridMultilevel"/>
    <w:tmpl w:val="76C4CB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8894E61"/>
    <w:multiLevelType w:val="hybridMultilevel"/>
    <w:tmpl w:val="3CC4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C516183"/>
    <w:multiLevelType w:val="hybridMultilevel"/>
    <w:tmpl w:val="221C08CA"/>
    <w:lvl w:ilvl="0" w:tplc="08090001">
      <w:start w:val="1"/>
      <w:numFmt w:val="bullet"/>
      <w:lvlText w:val=""/>
      <w:lvlJc w:val="left"/>
      <w:pPr>
        <w:tabs>
          <w:tab w:val="num" w:pos="720"/>
        </w:tabs>
        <w:ind w:left="720" w:hanging="360"/>
      </w:pPr>
      <w:rPr>
        <w:rFonts w:ascii="Symbol" w:hAnsi="Symbol" w:hint="default"/>
      </w:rPr>
    </w:lvl>
    <w:lvl w:ilvl="1" w:tplc="C73E301E">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E9126F5"/>
    <w:multiLevelType w:val="hybridMultilevel"/>
    <w:tmpl w:val="5A64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FB867D3"/>
    <w:multiLevelType w:val="hybridMultilevel"/>
    <w:tmpl w:val="AC38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950083"/>
    <w:multiLevelType w:val="hybridMultilevel"/>
    <w:tmpl w:val="9DA0A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8F6725E"/>
    <w:multiLevelType w:val="hybridMultilevel"/>
    <w:tmpl w:val="ACA00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9175C81"/>
    <w:multiLevelType w:val="hybridMultilevel"/>
    <w:tmpl w:val="2A1A8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96400B0"/>
    <w:multiLevelType w:val="hybridMultilevel"/>
    <w:tmpl w:val="311C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A201CDE"/>
    <w:multiLevelType w:val="hybridMultilevel"/>
    <w:tmpl w:val="3AC04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B5B5F2A"/>
    <w:multiLevelType w:val="hybridMultilevel"/>
    <w:tmpl w:val="35265D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D855635"/>
    <w:multiLevelType w:val="multilevel"/>
    <w:tmpl w:val="0AF0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1DC66C6"/>
    <w:multiLevelType w:val="hybridMultilevel"/>
    <w:tmpl w:val="F8AC8AC8"/>
    <w:lvl w:ilvl="0" w:tplc="08090001">
      <w:start w:val="1"/>
      <w:numFmt w:val="bullet"/>
      <w:lvlText w:val=""/>
      <w:lvlJc w:val="left"/>
      <w:pPr>
        <w:tabs>
          <w:tab w:val="num" w:pos="720"/>
        </w:tabs>
        <w:ind w:left="720" w:hanging="360"/>
      </w:pPr>
      <w:rPr>
        <w:rFonts w:ascii="Symbol" w:hAnsi="Symbol" w:hint="default"/>
      </w:rPr>
    </w:lvl>
    <w:lvl w:ilvl="1" w:tplc="B73E599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4B940F5"/>
    <w:multiLevelType w:val="hybridMultilevel"/>
    <w:tmpl w:val="7832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5905ABB"/>
    <w:multiLevelType w:val="hybridMultilevel"/>
    <w:tmpl w:val="0422F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7C505A7"/>
    <w:multiLevelType w:val="hybridMultilevel"/>
    <w:tmpl w:val="F13AC3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9C5354"/>
    <w:multiLevelType w:val="multilevel"/>
    <w:tmpl w:val="FE9A0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8E12541"/>
    <w:multiLevelType w:val="hybridMultilevel"/>
    <w:tmpl w:val="CF6601EE"/>
    <w:lvl w:ilvl="0" w:tplc="0809000B">
      <w:start w:val="1"/>
      <w:numFmt w:val="bullet"/>
      <w:lvlText w:val=""/>
      <w:lvlJc w:val="left"/>
      <w:pPr>
        <w:ind w:left="1437" w:hanging="360"/>
      </w:pPr>
      <w:rPr>
        <w:rFonts w:ascii="Wingdings" w:hAnsi="Wingdings" w:hint="default"/>
      </w:rPr>
    </w:lvl>
    <w:lvl w:ilvl="1" w:tplc="08090003" w:tentative="1">
      <w:start w:val="1"/>
      <w:numFmt w:val="bullet"/>
      <w:lvlText w:val="o"/>
      <w:lvlJc w:val="left"/>
      <w:pPr>
        <w:ind w:left="2157" w:hanging="360"/>
      </w:pPr>
      <w:rPr>
        <w:rFonts w:ascii="Courier New" w:hAnsi="Courier New" w:cs="Courier New" w:hint="default"/>
      </w:rPr>
    </w:lvl>
    <w:lvl w:ilvl="2" w:tplc="08090005">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64" w15:restartNumberingAfterBreak="0">
    <w:nsid w:val="7C5C1D32"/>
    <w:multiLevelType w:val="hybridMultilevel"/>
    <w:tmpl w:val="6AF2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29"/>
  </w:num>
  <w:num w:numId="4">
    <w:abstractNumId w:val="26"/>
  </w:num>
  <w:num w:numId="5">
    <w:abstractNumId w:val="60"/>
  </w:num>
  <w:num w:numId="6">
    <w:abstractNumId w:val="38"/>
  </w:num>
  <w:num w:numId="7">
    <w:abstractNumId w:val="25"/>
  </w:num>
  <w:num w:numId="8">
    <w:abstractNumId w:val="5"/>
  </w:num>
  <w:num w:numId="9">
    <w:abstractNumId w:val="19"/>
  </w:num>
  <w:num w:numId="10">
    <w:abstractNumId w:val="51"/>
  </w:num>
  <w:num w:numId="11">
    <w:abstractNumId w:val="15"/>
  </w:num>
  <w:num w:numId="12">
    <w:abstractNumId w:val="13"/>
  </w:num>
  <w:num w:numId="13">
    <w:abstractNumId w:val="52"/>
  </w:num>
  <w:num w:numId="14">
    <w:abstractNumId w:val="34"/>
  </w:num>
  <w:num w:numId="15">
    <w:abstractNumId w:val="7"/>
  </w:num>
  <w:num w:numId="16">
    <w:abstractNumId w:val="49"/>
  </w:num>
  <w:num w:numId="17">
    <w:abstractNumId w:val="21"/>
  </w:num>
  <w:num w:numId="18">
    <w:abstractNumId w:val="46"/>
  </w:num>
  <w:num w:numId="19">
    <w:abstractNumId w:val="18"/>
  </w:num>
  <w:num w:numId="20">
    <w:abstractNumId w:val="54"/>
  </w:num>
  <w:num w:numId="21">
    <w:abstractNumId w:val="53"/>
  </w:num>
  <w:num w:numId="22">
    <w:abstractNumId w:val="56"/>
  </w:num>
  <w:num w:numId="23">
    <w:abstractNumId w:val="33"/>
  </w:num>
  <w:num w:numId="24">
    <w:abstractNumId w:val="45"/>
  </w:num>
  <w:num w:numId="25">
    <w:abstractNumId w:val="39"/>
  </w:num>
  <w:num w:numId="26">
    <w:abstractNumId w:val="24"/>
  </w:num>
  <w:num w:numId="27">
    <w:abstractNumId w:val="63"/>
  </w:num>
  <w:num w:numId="28">
    <w:abstractNumId w:val="20"/>
  </w:num>
  <w:num w:numId="29">
    <w:abstractNumId w:val="28"/>
  </w:num>
  <w:num w:numId="30">
    <w:abstractNumId w:val="1"/>
  </w:num>
  <w:num w:numId="31">
    <w:abstractNumId w:val="32"/>
  </w:num>
  <w:num w:numId="32">
    <w:abstractNumId w:val="37"/>
  </w:num>
  <w:num w:numId="33">
    <w:abstractNumId w:val="47"/>
  </w:num>
  <w:num w:numId="34">
    <w:abstractNumId w:val="0"/>
  </w:num>
  <w:num w:numId="35">
    <w:abstractNumId w:val="2"/>
  </w:num>
  <w:num w:numId="36">
    <w:abstractNumId w:val="62"/>
  </w:num>
  <w:num w:numId="37">
    <w:abstractNumId w:val="57"/>
  </w:num>
  <w:num w:numId="38">
    <w:abstractNumId w:val="27"/>
  </w:num>
  <w:num w:numId="39">
    <w:abstractNumId w:val="10"/>
  </w:num>
  <w:num w:numId="40">
    <w:abstractNumId w:val="31"/>
  </w:num>
  <w:num w:numId="41">
    <w:abstractNumId w:val="36"/>
  </w:num>
  <w:num w:numId="42">
    <w:abstractNumId w:val="4"/>
  </w:num>
  <w:num w:numId="43">
    <w:abstractNumId w:val="55"/>
  </w:num>
  <w:num w:numId="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num>
  <w:num w:numId="48">
    <w:abstractNumId w:val="6"/>
  </w:num>
  <w:num w:numId="49">
    <w:abstractNumId w:val="61"/>
  </w:num>
  <w:num w:numId="50">
    <w:abstractNumId w:val="3"/>
  </w:num>
  <w:num w:numId="51">
    <w:abstractNumId w:val="17"/>
  </w:num>
  <w:num w:numId="52">
    <w:abstractNumId w:val="42"/>
  </w:num>
  <w:num w:numId="53">
    <w:abstractNumId w:val="44"/>
  </w:num>
  <w:num w:numId="54">
    <w:abstractNumId w:val="40"/>
  </w:num>
  <w:num w:numId="55">
    <w:abstractNumId w:val="23"/>
  </w:num>
  <w:num w:numId="56">
    <w:abstractNumId w:val="48"/>
  </w:num>
  <w:num w:numId="57">
    <w:abstractNumId w:val="64"/>
  </w:num>
  <w:num w:numId="58">
    <w:abstractNumId w:val="22"/>
  </w:num>
  <w:num w:numId="59">
    <w:abstractNumId w:val="35"/>
  </w:num>
  <w:num w:numId="60">
    <w:abstractNumId w:val="41"/>
  </w:num>
  <w:num w:numId="61">
    <w:abstractNumId w:val="8"/>
  </w:num>
  <w:num w:numId="62">
    <w:abstractNumId w:val="50"/>
  </w:num>
  <w:num w:numId="63">
    <w:abstractNumId w:val="11"/>
  </w:num>
  <w:num w:numId="64">
    <w:abstractNumId w:val="16"/>
  </w:num>
  <w:num w:numId="65">
    <w:abstractNumId w:val="43"/>
  </w:num>
  <w:num w:numId="66">
    <w:abstractNumId w:val="59"/>
  </w:num>
  <w:num w:numId="67">
    <w:abstractNumId w:val="1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7E"/>
    <w:rsid w:val="000119F2"/>
    <w:rsid w:val="0002404C"/>
    <w:rsid w:val="00025B3A"/>
    <w:rsid w:val="0005211F"/>
    <w:rsid w:val="00094359"/>
    <w:rsid w:val="000C3E22"/>
    <w:rsid w:val="001350B7"/>
    <w:rsid w:val="00137E77"/>
    <w:rsid w:val="0014277B"/>
    <w:rsid w:val="00155252"/>
    <w:rsid w:val="001630C2"/>
    <w:rsid w:val="00175491"/>
    <w:rsid w:val="001878D4"/>
    <w:rsid w:val="001D36CC"/>
    <w:rsid w:val="00216CAC"/>
    <w:rsid w:val="002215DE"/>
    <w:rsid w:val="00232E43"/>
    <w:rsid w:val="00252B6D"/>
    <w:rsid w:val="0026137D"/>
    <w:rsid w:val="00285B79"/>
    <w:rsid w:val="00296C92"/>
    <w:rsid w:val="002A71F0"/>
    <w:rsid w:val="00312B56"/>
    <w:rsid w:val="00332AA4"/>
    <w:rsid w:val="00341B90"/>
    <w:rsid w:val="00353B2B"/>
    <w:rsid w:val="003702A5"/>
    <w:rsid w:val="0037601C"/>
    <w:rsid w:val="00384429"/>
    <w:rsid w:val="00390377"/>
    <w:rsid w:val="003A5442"/>
    <w:rsid w:val="003C7C2B"/>
    <w:rsid w:val="003D58B0"/>
    <w:rsid w:val="003E3385"/>
    <w:rsid w:val="003E6826"/>
    <w:rsid w:val="00417825"/>
    <w:rsid w:val="0043045A"/>
    <w:rsid w:val="00450850"/>
    <w:rsid w:val="00456FC1"/>
    <w:rsid w:val="0047007E"/>
    <w:rsid w:val="004941FE"/>
    <w:rsid w:val="004A66A8"/>
    <w:rsid w:val="004B1D0E"/>
    <w:rsid w:val="004F10A1"/>
    <w:rsid w:val="004F139C"/>
    <w:rsid w:val="004F4830"/>
    <w:rsid w:val="005144A1"/>
    <w:rsid w:val="0053085F"/>
    <w:rsid w:val="00544B79"/>
    <w:rsid w:val="0055668B"/>
    <w:rsid w:val="0058433D"/>
    <w:rsid w:val="005A779E"/>
    <w:rsid w:val="005F0F5A"/>
    <w:rsid w:val="005F119D"/>
    <w:rsid w:val="00635BB0"/>
    <w:rsid w:val="00637035"/>
    <w:rsid w:val="006A7286"/>
    <w:rsid w:val="006A7F73"/>
    <w:rsid w:val="006B132B"/>
    <w:rsid w:val="006C2256"/>
    <w:rsid w:val="006D0F6F"/>
    <w:rsid w:val="006E41BC"/>
    <w:rsid w:val="0071350A"/>
    <w:rsid w:val="00720245"/>
    <w:rsid w:val="007507D6"/>
    <w:rsid w:val="00781F05"/>
    <w:rsid w:val="007A5063"/>
    <w:rsid w:val="007F1855"/>
    <w:rsid w:val="0080538E"/>
    <w:rsid w:val="00842C78"/>
    <w:rsid w:val="008462E2"/>
    <w:rsid w:val="008509E4"/>
    <w:rsid w:val="008551C7"/>
    <w:rsid w:val="008604FB"/>
    <w:rsid w:val="00873DA6"/>
    <w:rsid w:val="008922C8"/>
    <w:rsid w:val="00893A43"/>
    <w:rsid w:val="008954C0"/>
    <w:rsid w:val="008A1916"/>
    <w:rsid w:val="008B5A96"/>
    <w:rsid w:val="008C79E5"/>
    <w:rsid w:val="00905152"/>
    <w:rsid w:val="00907CE2"/>
    <w:rsid w:val="00915B28"/>
    <w:rsid w:val="00940AED"/>
    <w:rsid w:val="00961148"/>
    <w:rsid w:val="00961C73"/>
    <w:rsid w:val="00963E8F"/>
    <w:rsid w:val="009742E4"/>
    <w:rsid w:val="009A1802"/>
    <w:rsid w:val="009C0111"/>
    <w:rsid w:val="009F1B74"/>
    <w:rsid w:val="00A0354D"/>
    <w:rsid w:val="00A44974"/>
    <w:rsid w:val="00A55E88"/>
    <w:rsid w:val="00A66429"/>
    <w:rsid w:val="00A7438D"/>
    <w:rsid w:val="00AA3F3B"/>
    <w:rsid w:val="00AA4877"/>
    <w:rsid w:val="00AB1ADB"/>
    <w:rsid w:val="00AC4218"/>
    <w:rsid w:val="00AD5DC9"/>
    <w:rsid w:val="00AE3214"/>
    <w:rsid w:val="00AE4F43"/>
    <w:rsid w:val="00B53F63"/>
    <w:rsid w:val="00B57C34"/>
    <w:rsid w:val="00B85F51"/>
    <w:rsid w:val="00B86AA5"/>
    <w:rsid w:val="00BC005B"/>
    <w:rsid w:val="00BC4DA3"/>
    <w:rsid w:val="00C03568"/>
    <w:rsid w:val="00C12BC3"/>
    <w:rsid w:val="00C13FA9"/>
    <w:rsid w:val="00C348AB"/>
    <w:rsid w:val="00C50AE6"/>
    <w:rsid w:val="00C51B93"/>
    <w:rsid w:val="00C57C80"/>
    <w:rsid w:val="00C67506"/>
    <w:rsid w:val="00C712AF"/>
    <w:rsid w:val="00C84D4D"/>
    <w:rsid w:val="00CD3884"/>
    <w:rsid w:val="00CD758D"/>
    <w:rsid w:val="00D00538"/>
    <w:rsid w:val="00D10470"/>
    <w:rsid w:val="00D10DFD"/>
    <w:rsid w:val="00D17F1F"/>
    <w:rsid w:val="00D30A97"/>
    <w:rsid w:val="00D33FEF"/>
    <w:rsid w:val="00D355FC"/>
    <w:rsid w:val="00D8512E"/>
    <w:rsid w:val="00D94DED"/>
    <w:rsid w:val="00DB5CD6"/>
    <w:rsid w:val="00DF7B47"/>
    <w:rsid w:val="00E02954"/>
    <w:rsid w:val="00E14528"/>
    <w:rsid w:val="00E145CF"/>
    <w:rsid w:val="00E3503D"/>
    <w:rsid w:val="00E47515"/>
    <w:rsid w:val="00E62C84"/>
    <w:rsid w:val="00E70FBD"/>
    <w:rsid w:val="00E84704"/>
    <w:rsid w:val="00E95CBD"/>
    <w:rsid w:val="00EA125E"/>
    <w:rsid w:val="00EE5EB4"/>
    <w:rsid w:val="00F00A03"/>
    <w:rsid w:val="00F06669"/>
    <w:rsid w:val="00F07B90"/>
    <w:rsid w:val="00F26869"/>
    <w:rsid w:val="00F55EB8"/>
    <w:rsid w:val="00F64EE6"/>
    <w:rsid w:val="00FA4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FF8D608"/>
  <w15:docId w15:val="{D30ACC13-DE30-4978-A572-C0F19F54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5" w:line="252" w:lineRule="auto"/>
      <w:ind w:left="10" w:hanging="10"/>
    </w:pPr>
    <w:rPr>
      <w:rFonts w:ascii="Arial" w:eastAsia="Arial" w:hAnsi="Arial" w:cs="Arial"/>
      <w:color w:val="000000"/>
      <w:sz w:val="22"/>
      <w:lang w:bidi="en-GB"/>
    </w:rPr>
  </w:style>
  <w:style w:type="paragraph" w:styleId="Heading1">
    <w:name w:val="heading 1"/>
    <w:next w:val="Normal"/>
    <w:link w:val="Heading1Char"/>
    <w:uiPriority w:val="9"/>
    <w:qFormat/>
    <w:pPr>
      <w:keepNext/>
      <w:keepLines/>
      <w:spacing w:line="259" w:lineRule="auto"/>
      <w:ind w:left="10" w:hanging="10"/>
      <w:outlineLvl w:val="0"/>
    </w:pPr>
    <w:rPr>
      <w:rFonts w:ascii="Arial" w:eastAsia="Arial" w:hAnsi="Arial" w:cs="Arial"/>
      <w:color w:val="2F5496"/>
      <w:sz w:val="32"/>
    </w:rPr>
  </w:style>
  <w:style w:type="paragraph" w:styleId="Heading2">
    <w:name w:val="heading 2"/>
    <w:next w:val="Normal"/>
    <w:link w:val="Heading2Char"/>
    <w:uiPriority w:val="9"/>
    <w:unhideWhenUsed/>
    <w:qFormat/>
    <w:pPr>
      <w:keepNext/>
      <w:keepLines/>
      <w:spacing w:line="259" w:lineRule="auto"/>
      <w:ind w:left="10" w:hanging="10"/>
      <w:outlineLvl w:val="1"/>
    </w:pPr>
    <w:rPr>
      <w:rFonts w:ascii="Arial" w:eastAsia="Arial" w:hAnsi="Arial" w:cs="Arial"/>
      <w:color w:val="2F5496"/>
      <w:sz w:val="26"/>
    </w:rPr>
  </w:style>
  <w:style w:type="paragraph" w:styleId="Heading3">
    <w:name w:val="heading 3"/>
    <w:basedOn w:val="Normal"/>
    <w:next w:val="Normal"/>
    <w:link w:val="Heading3Char"/>
    <w:uiPriority w:val="9"/>
    <w:unhideWhenUsed/>
    <w:qFormat/>
    <w:rsid w:val="00AA3F3B"/>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893A4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2F5496"/>
      <w:sz w:val="26"/>
    </w:rPr>
  </w:style>
  <w:style w:type="paragraph" w:customStyle="1" w:styleId="footnotedescription">
    <w:name w:val="footnote description"/>
    <w:next w:val="Normal"/>
    <w:link w:val="footnotedescriptionChar"/>
    <w:hidden/>
    <w:pPr>
      <w:spacing w:line="247" w:lineRule="auto"/>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1Char">
    <w:name w:val="Heading 1 Char"/>
    <w:link w:val="Heading1"/>
    <w:rPr>
      <w:rFonts w:ascii="Arial" w:eastAsia="Arial" w:hAnsi="Arial" w:cs="Arial"/>
      <w:color w:val="2F5496"/>
      <w:sz w:val="32"/>
    </w:rPr>
  </w:style>
  <w:style w:type="paragraph" w:styleId="TOC1">
    <w:name w:val="toc 1"/>
    <w:hidden/>
    <w:uiPriority w:val="39"/>
    <w:pPr>
      <w:spacing w:after="105" w:line="252" w:lineRule="auto"/>
      <w:ind w:left="25" w:right="23" w:hanging="10"/>
    </w:pPr>
    <w:rPr>
      <w:rFonts w:ascii="Arial" w:eastAsia="Arial" w:hAnsi="Arial" w:cs="Arial"/>
      <w:color w:val="000000"/>
      <w:sz w:val="22"/>
    </w:rPr>
  </w:style>
  <w:style w:type="paragraph" w:styleId="TOC2">
    <w:name w:val="toc 2"/>
    <w:hidden/>
    <w:uiPriority w:val="39"/>
    <w:pPr>
      <w:spacing w:after="106" w:line="252" w:lineRule="auto"/>
      <w:ind w:left="246" w:right="23" w:hanging="10"/>
    </w:pPr>
    <w:rPr>
      <w:rFonts w:ascii="Arial" w:eastAsia="Arial" w:hAnsi="Arial" w:cs="Arial"/>
      <w:color w:val="000000"/>
      <w:sz w:val="22"/>
    </w:rPr>
  </w:style>
  <w:style w:type="character" w:customStyle="1" w:styleId="footnotemark">
    <w:name w:val="footnote mark"/>
    <w:hidden/>
    <w:rPr>
      <w:rFonts w:ascii="Arial" w:eastAsia="Arial" w:hAnsi="Arial" w:cs="Arial"/>
      <w:color w:val="000000"/>
      <w:sz w:val="20"/>
      <w:vertAlign w:val="superscript"/>
    </w:rPr>
  </w:style>
  <w:style w:type="table" w:styleId="TableGrid">
    <w:name w:val="Table Grid"/>
    <w:basedOn w:val="TableNormal"/>
    <w:uiPriority w:val="39"/>
    <w:rsid w:val="00390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CE2"/>
    <w:pPr>
      <w:ind w:left="720"/>
      <w:contextualSpacing/>
    </w:pPr>
  </w:style>
  <w:style w:type="paragraph" w:styleId="Footer">
    <w:name w:val="footer"/>
    <w:basedOn w:val="Normal"/>
    <w:link w:val="FooterChar"/>
    <w:uiPriority w:val="99"/>
    <w:unhideWhenUsed/>
    <w:rsid w:val="00011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9F2"/>
    <w:rPr>
      <w:rFonts w:ascii="Arial" w:eastAsia="Arial" w:hAnsi="Arial" w:cs="Arial"/>
      <w:color w:val="000000"/>
      <w:sz w:val="22"/>
      <w:lang w:bidi="en-GB"/>
    </w:rPr>
  </w:style>
  <w:style w:type="character" w:styleId="PageNumber">
    <w:name w:val="page number"/>
    <w:basedOn w:val="DefaultParagraphFont"/>
    <w:uiPriority w:val="99"/>
    <w:semiHidden/>
    <w:unhideWhenUsed/>
    <w:rsid w:val="000119F2"/>
  </w:style>
  <w:style w:type="character" w:styleId="IntenseEmphasis">
    <w:name w:val="Intense Emphasis"/>
    <w:basedOn w:val="DefaultParagraphFont"/>
    <w:uiPriority w:val="21"/>
    <w:qFormat/>
    <w:rsid w:val="00AA3F3B"/>
    <w:rPr>
      <w:i/>
      <w:iCs/>
      <w:color w:val="4472C4" w:themeColor="accent1"/>
    </w:rPr>
  </w:style>
  <w:style w:type="character" w:customStyle="1" w:styleId="Heading3Char">
    <w:name w:val="Heading 3 Char"/>
    <w:basedOn w:val="DefaultParagraphFont"/>
    <w:link w:val="Heading3"/>
    <w:uiPriority w:val="9"/>
    <w:rsid w:val="00AA3F3B"/>
    <w:rPr>
      <w:rFonts w:asciiTheme="majorHAnsi" w:eastAsiaTheme="majorEastAsia" w:hAnsiTheme="majorHAnsi" w:cstheme="majorBidi"/>
      <w:color w:val="1F3763" w:themeColor="accent1" w:themeShade="7F"/>
      <w:lang w:bidi="en-GB"/>
    </w:rPr>
  </w:style>
  <w:style w:type="character" w:styleId="Hyperlink">
    <w:name w:val="Hyperlink"/>
    <w:basedOn w:val="DefaultParagraphFont"/>
    <w:uiPriority w:val="99"/>
    <w:unhideWhenUsed/>
    <w:rsid w:val="004941FE"/>
    <w:rPr>
      <w:color w:val="0563C1" w:themeColor="hyperlink"/>
      <w:u w:val="single"/>
    </w:rPr>
  </w:style>
  <w:style w:type="character" w:styleId="UnresolvedMention">
    <w:name w:val="Unresolved Mention"/>
    <w:basedOn w:val="DefaultParagraphFont"/>
    <w:uiPriority w:val="99"/>
    <w:semiHidden/>
    <w:unhideWhenUsed/>
    <w:rsid w:val="004941FE"/>
    <w:rPr>
      <w:color w:val="605E5C"/>
      <w:shd w:val="clear" w:color="auto" w:fill="E1DFDD"/>
    </w:rPr>
  </w:style>
  <w:style w:type="character" w:customStyle="1" w:styleId="ColorfulGrid-Accent1Char">
    <w:name w:val="Colorful Grid - Accent 1 Char"/>
    <w:link w:val="ColorfulGrid-Accent1"/>
    <w:uiPriority w:val="29"/>
    <w:rsid w:val="00905152"/>
    <w:rPr>
      <w:rFonts w:eastAsia="MS Mincho" w:cs="Arial"/>
      <w:i/>
      <w:iCs/>
      <w:color w:val="000000"/>
      <w:sz w:val="22"/>
      <w:szCs w:val="22"/>
      <w:lang w:val="en-US" w:eastAsia="ja-JP"/>
    </w:rPr>
  </w:style>
  <w:style w:type="table" w:styleId="ColorfulGrid-Accent1">
    <w:name w:val="Colorful Grid Accent 1"/>
    <w:basedOn w:val="TableNormal"/>
    <w:link w:val="ColorfulGrid-Accent1Char"/>
    <w:uiPriority w:val="29"/>
    <w:semiHidden/>
    <w:unhideWhenUsed/>
    <w:rsid w:val="00905152"/>
    <w:rPr>
      <w:rFonts w:eastAsia="MS Mincho" w:cs="Arial"/>
      <w:i/>
      <w:iCs/>
      <w:color w:val="000000"/>
      <w:sz w:val="22"/>
      <w:szCs w:val="22"/>
      <w:lang w:val="en-US" w:eastAsia="ja-JP"/>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paragraph" w:styleId="NoSpacing">
    <w:name w:val="No Spacing"/>
    <w:link w:val="NoSpacingChar"/>
    <w:uiPriority w:val="99"/>
    <w:qFormat/>
    <w:rsid w:val="00893A43"/>
    <w:rPr>
      <w:rFonts w:eastAsiaTheme="minorHAnsi"/>
      <w:sz w:val="22"/>
      <w:szCs w:val="22"/>
      <w:lang w:eastAsia="en-US"/>
    </w:rPr>
  </w:style>
  <w:style w:type="character" w:customStyle="1" w:styleId="NoSpacingChar">
    <w:name w:val="No Spacing Char"/>
    <w:link w:val="NoSpacing"/>
    <w:uiPriority w:val="99"/>
    <w:rsid w:val="00893A43"/>
    <w:rPr>
      <w:rFonts w:eastAsiaTheme="minorHAnsi"/>
      <w:sz w:val="22"/>
      <w:szCs w:val="22"/>
      <w:lang w:eastAsia="en-US"/>
    </w:rPr>
  </w:style>
  <w:style w:type="paragraph" w:styleId="TOC3">
    <w:name w:val="toc 3"/>
    <w:basedOn w:val="Normal"/>
    <w:next w:val="Normal"/>
    <w:autoRedefine/>
    <w:uiPriority w:val="39"/>
    <w:unhideWhenUsed/>
    <w:rsid w:val="00893A43"/>
    <w:pPr>
      <w:spacing w:after="100" w:line="259" w:lineRule="auto"/>
      <w:ind w:left="440" w:firstLine="0"/>
    </w:pPr>
    <w:rPr>
      <w:rFonts w:asciiTheme="minorHAnsi" w:eastAsiaTheme="minorEastAsia" w:hAnsiTheme="minorHAnsi" w:cstheme="minorBidi"/>
      <w:color w:val="auto"/>
      <w:szCs w:val="22"/>
      <w:lang w:bidi="ar-SA"/>
    </w:rPr>
  </w:style>
  <w:style w:type="paragraph" w:styleId="TOC4">
    <w:name w:val="toc 4"/>
    <w:basedOn w:val="Normal"/>
    <w:next w:val="Normal"/>
    <w:autoRedefine/>
    <w:uiPriority w:val="39"/>
    <w:unhideWhenUsed/>
    <w:rsid w:val="00893A43"/>
    <w:pPr>
      <w:spacing w:after="100" w:line="259" w:lineRule="auto"/>
      <w:ind w:left="660" w:firstLine="0"/>
    </w:pPr>
    <w:rPr>
      <w:rFonts w:asciiTheme="minorHAnsi" w:eastAsiaTheme="minorEastAsia" w:hAnsiTheme="minorHAnsi" w:cstheme="minorBidi"/>
      <w:color w:val="auto"/>
      <w:szCs w:val="22"/>
      <w:lang w:bidi="ar-SA"/>
    </w:rPr>
  </w:style>
  <w:style w:type="paragraph" w:styleId="TOC5">
    <w:name w:val="toc 5"/>
    <w:basedOn w:val="Normal"/>
    <w:next w:val="Normal"/>
    <w:autoRedefine/>
    <w:uiPriority w:val="39"/>
    <w:unhideWhenUsed/>
    <w:rsid w:val="00893A43"/>
    <w:pPr>
      <w:spacing w:after="100" w:line="259" w:lineRule="auto"/>
      <w:ind w:left="880" w:firstLine="0"/>
    </w:pPr>
    <w:rPr>
      <w:rFonts w:asciiTheme="minorHAnsi" w:eastAsiaTheme="minorEastAsia" w:hAnsiTheme="minorHAnsi" w:cstheme="minorBidi"/>
      <w:color w:val="auto"/>
      <w:szCs w:val="22"/>
      <w:lang w:bidi="ar-SA"/>
    </w:rPr>
  </w:style>
  <w:style w:type="paragraph" w:styleId="TOC6">
    <w:name w:val="toc 6"/>
    <w:basedOn w:val="Normal"/>
    <w:next w:val="Normal"/>
    <w:autoRedefine/>
    <w:uiPriority w:val="39"/>
    <w:unhideWhenUsed/>
    <w:rsid w:val="00893A43"/>
    <w:pPr>
      <w:spacing w:after="100" w:line="259" w:lineRule="auto"/>
      <w:ind w:left="1100" w:firstLine="0"/>
    </w:pPr>
    <w:rPr>
      <w:rFonts w:asciiTheme="minorHAnsi" w:eastAsiaTheme="minorEastAsia" w:hAnsiTheme="minorHAnsi" w:cstheme="minorBidi"/>
      <w:color w:val="auto"/>
      <w:szCs w:val="22"/>
      <w:lang w:bidi="ar-SA"/>
    </w:rPr>
  </w:style>
  <w:style w:type="paragraph" w:styleId="TOC7">
    <w:name w:val="toc 7"/>
    <w:basedOn w:val="Normal"/>
    <w:next w:val="Normal"/>
    <w:autoRedefine/>
    <w:uiPriority w:val="39"/>
    <w:unhideWhenUsed/>
    <w:rsid w:val="00893A43"/>
    <w:pPr>
      <w:spacing w:after="100" w:line="259" w:lineRule="auto"/>
      <w:ind w:left="1320" w:firstLine="0"/>
    </w:pPr>
    <w:rPr>
      <w:rFonts w:asciiTheme="minorHAnsi" w:eastAsiaTheme="minorEastAsia" w:hAnsiTheme="minorHAnsi" w:cstheme="minorBidi"/>
      <w:color w:val="auto"/>
      <w:szCs w:val="22"/>
      <w:lang w:bidi="ar-SA"/>
    </w:rPr>
  </w:style>
  <w:style w:type="paragraph" w:styleId="TOC8">
    <w:name w:val="toc 8"/>
    <w:basedOn w:val="Normal"/>
    <w:next w:val="Normal"/>
    <w:autoRedefine/>
    <w:uiPriority w:val="39"/>
    <w:unhideWhenUsed/>
    <w:rsid w:val="00893A43"/>
    <w:pPr>
      <w:spacing w:after="100" w:line="259" w:lineRule="auto"/>
      <w:ind w:left="1540" w:firstLine="0"/>
    </w:pPr>
    <w:rPr>
      <w:rFonts w:asciiTheme="minorHAnsi" w:eastAsiaTheme="minorEastAsia" w:hAnsiTheme="minorHAnsi" w:cstheme="minorBidi"/>
      <w:color w:val="auto"/>
      <w:szCs w:val="22"/>
      <w:lang w:bidi="ar-SA"/>
    </w:rPr>
  </w:style>
  <w:style w:type="paragraph" w:styleId="TOC9">
    <w:name w:val="toc 9"/>
    <w:basedOn w:val="Normal"/>
    <w:next w:val="Normal"/>
    <w:autoRedefine/>
    <w:uiPriority w:val="39"/>
    <w:unhideWhenUsed/>
    <w:rsid w:val="00893A43"/>
    <w:pPr>
      <w:spacing w:after="100" w:line="259" w:lineRule="auto"/>
      <w:ind w:left="1760" w:firstLine="0"/>
    </w:pPr>
    <w:rPr>
      <w:rFonts w:asciiTheme="minorHAnsi" w:eastAsiaTheme="minorEastAsia" w:hAnsiTheme="minorHAnsi" w:cstheme="minorBidi"/>
      <w:color w:val="auto"/>
      <w:szCs w:val="22"/>
      <w:lang w:bidi="ar-SA"/>
    </w:rPr>
  </w:style>
  <w:style w:type="character" w:customStyle="1" w:styleId="Heading4Char">
    <w:name w:val="Heading 4 Char"/>
    <w:basedOn w:val="DefaultParagraphFont"/>
    <w:link w:val="Heading4"/>
    <w:uiPriority w:val="9"/>
    <w:rsid w:val="00893A43"/>
    <w:rPr>
      <w:rFonts w:asciiTheme="majorHAnsi" w:eastAsiaTheme="majorEastAsia" w:hAnsiTheme="majorHAnsi" w:cstheme="majorBidi"/>
      <w:i/>
      <w:iCs/>
      <w:color w:val="2F5496" w:themeColor="accent1" w:themeShade="BF"/>
      <w:sz w:val="22"/>
      <w:lang w:bidi="en-GB"/>
    </w:rPr>
  </w:style>
  <w:style w:type="paragraph" w:styleId="BalloonText">
    <w:name w:val="Balloon Text"/>
    <w:basedOn w:val="Normal"/>
    <w:link w:val="BalloonTextChar"/>
    <w:uiPriority w:val="99"/>
    <w:semiHidden/>
    <w:unhideWhenUsed/>
    <w:rsid w:val="00805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38E"/>
    <w:rPr>
      <w:rFonts w:ascii="Segoe UI" w:eastAsia="Arial" w:hAnsi="Segoe UI" w:cs="Segoe UI"/>
      <w:color w:val="000000"/>
      <w:sz w:val="18"/>
      <w:szCs w:val="18"/>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rksj.ac.uk/working-with-the-community/placement-providers/initial-teacher-education/"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yorksj.ac.uk/working-with-the-community/placement-providers/initial-teacher-educ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7.emf"/><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yorksj.ac.uk/working-with-the-community/placement-providers/initial-teacher-education/mentor-leadership-programme/" TargetMode="Externa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mailto:j.carpenter@yorksj.ac.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53A3CE5E5704DBB5EBEC1A6D5C932" ma:contentTypeVersion="13" ma:contentTypeDescription="Create a new document." ma:contentTypeScope="" ma:versionID="fa5638182d0f84c4b248a544d574fe6c">
  <xsd:schema xmlns:xsd="http://www.w3.org/2001/XMLSchema" xmlns:xs="http://www.w3.org/2001/XMLSchema" xmlns:p="http://schemas.microsoft.com/office/2006/metadata/properties" xmlns:ns3="ccf72e1d-7884-436a-942e-3803accb97f5" xmlns:ns4="90a9824e-bf21-476a-9503-cfa52c67d8cc" targetNamespace="http://schemas.microsoft.com/office/2006/metadata/properties" ma:root="true" ma:fieldsID="8d80e388b7007f8403be2a658b1ae50b" ns3:_="" ns4:_="">
    <xsd:import namespace="ccf72e1d-7884-436a-942e-3803accb97f5"/>
    <xsd:import namespace="90a9824e-bf21-476a-9503-cfa52c67d8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72e1d-7884-436a-942e-3803accb97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a9824e-bf21-476a-9503-cfa52c67d8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11D2D1-1D8A-40D8-B1C4-17EB4B096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72e1d-7884-436a-942e-3803accb97f5"/>
    <ds:schemaRef ds:uri="90a9824e-bf21-476a-9503-cfa52c67d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2EA116-9995-4C89-B23E-0D89B9519D65}">
  <ds:schemaRefs>
    <ds:schemaRef ds:uri="http://schemas.microsoft.com/sharepoint/v3/contenttype/forms"/>
  </ds:schemaRefs>
</ds:datastoreItem>
</file>

<file path=customXml/itemProps3.xml><?xml version="1.0" encoding="utf-8"?>
<ds:datastoreItem xmlns:ds="http://schemas.openxmlformats.org/officeDocument/2006/customXml" ds:itemID="{313C9A35-D5BE-4A79-896A-FB21D18CA1A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90a9824e-bf21-476a-9503-cfa52c67d8cc"/>
    <ds:schemaRef ds:uri="http://schemas.microsoft.com/office/2006/documentManagement/types"/>
    <ds:schemaRef ds:uri="http://schemas.microsoft.com/office/infopath/2007/PartnerControls"/>
    <ds:schemaRef ds:uri="ccf72e1d-7884-436a-942e-3803accb97f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66</Pages>
  <Words>16211</Words>
  <Characters>92407</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Jenny Carpenter (J.Carpenter)</cp:lastModifiedBy>
  <cp:revision>3</cp:revision>
  <cp:lastPrinted>2021-03-31T13:50:00Z</cp:lastPrinted>
  <dcterms:created xsi:type="dcterms:W3CDTF">2021-03-31T12:20:00Z</dcterms:created>
  <dcterms:modified xsi:type="dcterms:W3CDTF">2021-03-31T13:51:00Z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0x010100A9E53A3CE5E5704DBB5EBEC1A6D5C932</vt:lpwstr>
  </property>
</Properties>
</file>